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8F7E" w14:textId="77777777" w:rsidR="00926F27" w:rsidRPr="00926F27" w:rsidRDefault="00926F27" w:rsidP="00926F27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926F27">
        <w:rPr>
          <w:rFonts w:ascii="Arial" w:eastAsia="Times New Roman" w:hAnsi="Arial" w:cs="Arial"/>
          <w:color w:val="339000"/>
          <w:sz w:val="35"/>
          <w:szCs w:val="35"/>
        </w:rPr>
        <w:t>Basic Network Variables</w:t>
      </w:r>
    </w:p>
    <w:p w14:paraId="5C55986F" w14:textId="77777777" w:rsidR="00926F27" w:rsidRPr="00926F27" w:rsidRDefault="00926F27" w:rsidP="0092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2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These are common to both </w:t>
      </w:r>
      <w:r w:rsidRPr="00926F27">
        <w:rPr>
          <w:rFonts w:ascii="Courier" w:eastAsia="Times New Roman" w:hAnsi="Courier" w:cs="Courier New"/>
          <w:color w:val="333333"/>
          <w:sz w:val="21"/>
          <w:szCs w:val="21"/>
          <w:shd w:val="clear" w:color="auto" w:fill="FFFFFF"/>
        </w:rPr>
        <w:t>LOADxx_FINAL.NET</w:t>
      </w:r>
      <w:r w:rsidRPr="00926F2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and </w:t>
      </w:r>
      <w:r w:rsidRPr="00926F27">
        <w:rPr>
          <w:rFonts w:ascii="Courier" w:eastAsia="Times New Roman" w:hAnsi="Courier" w:cs="Courier New"/>
          <w:color w:val="333333"/>
          <w:sz w:val="21"/>
          <w:szCs w:val="21"/>
          <w:shd w:val="clear" w:color="auto" w:fill="FFFFFF"/>
        </w:rPr>
        <w:t>FREEFLOW.NET</w:t>
      </w:r>
      <w:r w:rsidRPr="00926F2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 This is starting out as a partial list, including all the REQUIRED variables.</w:t>
      </w:r>
    </w:p>
    <w:p w14:paraId="5AC5B4FC" w14:textId="77777777" w:rsidR="00926F27" w:rsidRPr="00926F27" w:rsidRDefault="00926F27" w:rsidP="00926F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6F27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5143"/>
      </w:tblGrid>
      <w:tr w:rsidR="00926F27" w:rsidRPr="00926F27" w14:paraId="2BB002A7" w14:textId="77777777" w:rsidTr="00926F27">
        <w:trPr>
          <w:tblHeader/>
        </w:trPr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D6D3C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bookmarkStart w:id="0" w:name="erp_TABLE_0"/>
          <w:bookmarkEnd w:id="0"/>
          <w:p w14:paraId="6DBD1F81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HYPERLINK "http://intranet2.sfcta.org/Modeling/LoadedNetworkDecoder?sortcol=0;table=1;up=0" \l "sorted_table" \o "Sort by this column" </w:instrText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bookmarkStart w:id="1" w:name="erp_TABLE_0_0"/>
            <w:bookmarkEnd w:id="1"/>
          </w:p>
        </w:tc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D6D3C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p w14:paraId="0B6E90A7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hyperlink r:id="rId4" w:anchor="sorted_table" w:tooltip="Sort by this column" w:history="1">
              <w:r w:rsidRPr="00926F27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</w:rPr>
                <w:t>Description</w:t>
              </w:r>
            </w:hyperlink>
          </w:p>
        </w:tc>
      </w:tr>
      <w:tr w:rsidR="00926F27" w:rsidRPr="00926F27" w14:paraId="073A020D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628C0C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USE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A377DC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erp_TABLE_0_1"/>
            <w:bookmarkEnd w:id="2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Value of 2 and 3 indicate HOV2 and HOV3. Value of 9 is Transit only. Value of 4 is no trucks.</w:t>
            </w:r>
          </w:p>
        </w:tc>
      </w:tr>
      <w:tr w:rsidR="00926F27" w:rsidRPr="00926F27" w14:paraId="2560066A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76D5901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FT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8FC629E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erp_TABLE_0_2"/>
            <w:bookmarkEnd w:id="3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 </w:t>
            </w:r>
            <w:hyperlink r:id="rId5" w:history="1">
              <w:r w:rsidRPr="00926F27">
                <w:rPr>
                  <w:rFonts w:ascii="Times New Roman" w:eastAsia="Times New Roman" w:hAnsi="Times New Roman" w:cs="Times New Roman"/>
                  <w:color w:val="4C94DB"/>
                  <w:sz w:val="24"/>
                  <w:szCs w:val="24"/>
                  <w:u w:val="single"/>
                </w:rPr>
                <w:t>Facility Type</w:t>
              </w:r>
            </w:hyperlink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Helps (along with AT) to define speed and capacity of link.</w:t>
            </w:r>
          </w:p>
        </w:tc>
      </w:tr>
      <w:tr w:rsidR="00926F27" w:rsidRPr="00926F27" w14:paraId="4F946147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FE2E121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E399E9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erp_TABLE_0_3"/>
            <w:bookmarkEnd w:id="4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 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"http://intranet2.sfcta.org/Modeling/AreaType" </w:instrTex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26F27">
              <w:rPr>
                <w:rFonts w:ascii="Times New Roman" w:eastAsia="Times New Roman" w:hAnsi="Times New Roman" w:cs="Times New Roman"/>
                <w:color w:val="4C94DB"/>
                <w:sz w:val="24"/>
                <w:szCs w:val="24"/>
                <w:u w:val="single"/>
              </w:rPr>
              <w:t>AreaType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The Area type of the facility. Helps (along with FT) to define speed and capacity of link.</w:t>
            </w:r>
          </w:p>
        </w:tc>
      </w:tr>
      <w:tr w:rsidR="00926F27" w:rsidRPr="00926F27" w14:paraId="2076DA01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64AE59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MTYPE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813FBB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erp_TABLE_0_4"/>
            <w:bookmarkEnd w:id="5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SF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for within SF,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MTC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without</w:t>
            </w:r>
          </w:p>
        </w:tc>
      </w:tr>
      <w:tr w:rsidR="00926F27" w:rsidRPr="00926F27" w14:paraId="1044D854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960F84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SPEED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DDE271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erp_TABLE_0_5"/>
            <w:bookmarkEnd w:id="6"/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Freeflow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speed on the link, in mph. Set by </w:t>
            </w:r>
            <w:proofErr w:type="spell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update_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attributes.s</w:t>
            </w:r>
            <w:proofErr w:type="spellEnd"/>
            <w:proofErr w:type="gram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based on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FT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AT</w:t>
            </w:r>
          </w:p>
        </w:tc>
      </w:tr>
      <w:tr w:rsidR="00926F27" w:rsidRPr="00926F27" w14:paraId="59AB9D76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2BC8BC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C0B34E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erp_TABLE_0_6"/>
            <w:bookmarkEnd w:id="7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Length of link, in miles</w:t>
            </w:r>
          </w:p>
        </w:tc>
      </w:tr>
      <w:tr w:rsidR="00926F27" w:rsidRPr="00926F27" w14:paraId="6F33049F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7C4A7E3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697825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erp_TABLE_0_7"/>
            <w:bookmarkEnd w:id="8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The initial time on the link, in minutes. The more accurate this is, the more accurate the initial assignment/skims are. Set by </w:t>
            </w:r>
            <w:proofErr w:type="spell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update_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attributes.s</w:t>
            </w:r>
            <w:proofErr w:type="spellEnd"/>
            <w:proofErr w:type="gram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based on the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DISTANCE/SPEED</w:t>
            </w:r>
          </w:p>
        </w:tc>
      </w:tr>
      <w:tr w:rsidR="00926F27" w:rsidRPr="00926F27" w14:paraId="3D9B21E1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3453828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CAP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1881BB0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erp_TABLE_0_8"/>
            <w:bookmarkEnd w:id="9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The capacity of the link, in vehicles/hour per lane. Set by </w:t>
            </w:r>
            <w:proofErr w:type="spell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update_attributes.s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based on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FT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AT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, see 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"http://intranet2.sfcta.org/Modeling/ModelFacilityTypes" </w:instrTex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26F27">
              <w:rPr>
                <w:rFonts w:ascii="Times New Roman" w:eastAsia="Times New Roman" w:hAnsi="Times New Roman" w:cs="Times New Roman"/>
                <w:color w:val="4C94DB"/>
                <w:sz w:val="24"/>
                <w:szCs w:val="24"/>
                <w:u w:val="single"/>
              </w:rPr>
              <w:t>ModelFacilityTypes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for translation table.</w:t>
            </w:r>
          </w:p>
        </w:tc>
      </w:tr>
      <w:tr w:rsidR="00926F27" w:rsidRPr="00926F27" w14:paraId="09F1D36B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36F80A5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LANE_{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AM,PM</w:t>
            </w:r>
            <w:proofErr w:type="gramEnd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,OP}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A6ED7D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erp_TABLE_0_9"/>
            <w:bookmarkEnd w:id="10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 Number of </w:t>
            </w:r>
            <w:proofErr w:type="gram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purpose</w:t>
            </w:r>
            <w:proofErr w:type="gram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lanes in the given time period (does not include bus lanes)</w:t>
            </w:r>
          </w:p>
        </w:tc>
      </w:tr>
      <w:tr w:rsidR="00926F27" w:rsidRPr="00926F27" w14:paraId="5AA3076C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485EC7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TOLL{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AM,MD</w:t>
            </w:r>
            <w:proofErr w:type="gramEnd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,PM,EV,EA}_{DA,SR2,SR3}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C68C6E4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erp_TABLE_0_10"/>
            <w:bookmarkEnd w:id="11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Toll in 1989 cents for the link in given time period for the given group. Introduced in </w:t>
            </w:r>
            <w:hyperlink r:id="rId6" w:anchor="CHAMP4" w:history="1">
              <w:r w:rsidRPr="00926F27">
                <w:rPr>
                  <w:rFonts w:ascii="Times New Roman" w:eastAsia="Times New Roman" w:hAnsi="Times New Roman" w:cs="Times New Roman"/>
                  <w:color w:val="4C94DB"/>
                  <w:sz w:val="24"/>
                  <w:szCs w:val="24"/>
                  <w:u w:val="single"/>
                </w:rPr>
                <w:t>CHAMP4</w:t>
              </w:r>
            </w:hyperlink>
          </w:p>
        </w:tc>
      </w:tr>
      <w:tr w:rsidR="00926F27" w:rsidRPr="00926F27" w14:paraId="0175591C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B6097F8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VALUETOLL_FLAG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3B2E7DA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erp_TABLE_0_11"/>
            <w:bookmarkEnd w:id="12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0=no value toll 1=toll on this link is a value toll. Introduced in </w:t>
            </w:r>
            <w:hyperlink r:id="rId7" w:anchor="CHAMP4" w:history="1">
              <w:r w:rsidRPr="00926F27">
                <w:rPr>
                  <w:rFonts w:ascii="Times New Roman" w:eastAsia="Times New Roman" w:hAnsi="Times New Roman" w:cs="Times New Roman"/>
                  <w:color w:val="4C94DB"/>
                  <w:sz w:val="24"/>
                  <w:szCs w:val="24"/>
                  <w:u w:val="single"/>
                </w:rPr>
                <w:t>CHAMP4</w:t>
              </w:r>
            </w:hyperlink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F27" w:rsidRPr="00926F27" w14:paraId="6F32A13A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E84285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PASSTHRU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4C9667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erp_TABLE_0_12"/>
            <w:bookmarkEnd w:id="13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0 if the value toll doesn't get a 'pass, 1 if it does. Introduced in </w:t>
            </w:r>
            <w:hyperlink r:id="rId8" w:anchor="CHAMP4" w:history="1">
              <w:r w:rsidRPr="00926F27">
                <w:rPr>
                  <w:rFonts w:ascii="Times New Roman" w:eastAsia="Times New Roman" w:hAnsi="Times New Roman" w:cs="Times New Roman"/>
                  <w:color w:val="4C94DB"/>
                  <w:sz w:val="24"/>
                  <w:szCs w:val="24"/>
                  <w:u w:val="single"/>
                </w:rPr>
                <w:t>CHAMP4</w:t>
              </w:r>
            </w:hyperlink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6F27" w:rsidRPr="00926F27" w14:paraId="377800CB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4603249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lastRenderedPageBreak/>
              <w:t>BUSTPS_{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AM,PM</w:t>
            </w:r>
            <w:proofErr w:type="gramEnd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,OP}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75CE4B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erp_TABLE_0_13"/>
            <w:bookmarkEnd w:id="14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Type of bus travel time savings from transit signal priority for the given time period. 0 = no bus TPS, 1 = 3 seconds savings, 2 = 6 seconds savings. Introduced in </w:t>
            </w:r>
            <w:hyperlink r:id="rId9" w:anchor="Transit_Priority_Signaling_TPS_R" w:history="1">
              <w:r w:rsidRPr="00926F27">
                <w:rPr>
                  <w:rFonts w:ascii="Times New Roman" w:eastAsia="Times New Roman" w:hAnsi="Times New Roman" w:cs="Times New Roman"/>
                  <w:color w:val="4C94DB"/>
                  <w:sz w:val="24"/>
                  <w:szCs w:val="24"/>
                  <w:u w:val="single"/>
                </w:rPr>
                <w:t>CHAMP4</w:t>
              </w:r>
            </w:hyperlink>
          </w:p>
        </w:tc>
      </w:tr>
      <w:tr w:rsidR="00926F27" w:rsidRPr="00926F27" w14:paraId="4DD34623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C334CE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BUSLANE_{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AM,PM</w:t>
            </w:r>
            <w:proofErr w:type="gramEnd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,OP}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CD7A23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erp_TABLE_0_14"/>
            <w:bookmarkEnd w:id="15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type of bus lane {0: none, 1: diamond, 2: side BRT, 3: center BRT} on link for time period. Introduced in </w:t>
            </w:r>
            <w:hyperlink r:id="rId10" w:anchor="Bus_Lanes_and_Bus_Rapid_Transit" w:history="1">
              <w:r w:rsidRPr="00926F27">
                <w:rPr>
                  <w:rFonts w:ascii="Times New Roman" w:eastAsia="Times New Roman" w:hAnsi="Times New Roman" w:cs="Times New Roman"/>
                  <w:color w:val="4C94DB"/>
                  <w:sz w:val="24"/>
                  <w:szCs w:val="24"/>
                  <w:u w:val="single"/>
                </w:rPr>
                <w:t>CHAMP4</w:t>
              </w:r>
            </w:hyperlink>
          </w:p>
        </w:tc>
      </w:tr>
      <w:tr w:rsidR="00926F27" w:rsidRPr="00926F27" w14:paraId="3EB6FDD4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369A1C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{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AM,PM</w:t>
            </w:r>
            <w:proofErr w:type="gramEnd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,OP}BUSSAVE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2C30580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erp_TABLE_0_15"/>
            <w:bookmarkEnd w:id="16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attribute to add any more savings (in seconds) due to transit for the given time period</w:t>
            </w:r>
          </w:p>
        </w:tc>
      </w:tr>
      <w:tr w:rsidR="00926F27" w:rsidRPr="00926F27" w14:paraId="42F9D8D4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349173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TOLLTIME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4BC9DAE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erp_TABLE_0_16"/>
            <w:bookmarkEnd w:id="17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time it takes to pay a toll on the link. Introduced in </w:t>
            </w:r>
            <w:hyperlink r:id="rId11" w:anchor="CHAMP4_3_Fury" w:history="1">
              <w:r w:rsidRPr="00926F27">
                <w:rPr>
                  <w:rFonts w:ascii="Times New Roman" w:eastAsia="Times New Roman" w:hAnsi="Times New Roman" w:cs="Times New Roman"/>
                  <w:color w:val="4C94DB"/>
                  <w:sz w:val="24"/>
                  <w:szCs w:val="24"/>
                  <w:u w:val="single"/>
                </w:rPr>
                <w:t>CHAMP 4.3 Fury</w:t>
              </w:r>
            </w:hyperlink>
          </w:p>
        </w:tc>
      </w:tr>
      <w:tr w:rsidR="00926F27" w:rsidRPr="00926F27" w14:paraId="477D5067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0014D6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BIKE_CLASS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2C04B9" w14:textId="77777777" w:rsidR="00926F27" w:rsidRPr="00926F27" w:rsidRDefault="00926F27" w:rsidP="00926F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erp_TABLE_0_17"/>
            <w:bookmarkEnd w:id="18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Type of bicycle facility on route. Introduced in CHAMP 4.3 Fury.</w:t>
            </w:r>
          </w:p>
          <w:p w14:paraId="4FBE02C6" w14:textId="77777777" w:rsidR="00926F27" w:rsidRPr="00926F27" w:rsidRDefault="00926F27" w:rsidP="00926F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0=None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1=Class 1 facility (off-street bike path or 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cycletrack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) or Class 4 facility (protected bike lane or bike lane physically buffered by soft-hit, parking, curb, raised)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2=Class 2 facility (conventional bike lane or paint-buffered lane with no physical protection)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3=Class 3 facility (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sharrow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, signed bike route, or bicycle boulevard)</w:t>
            </w:r>
          </w:p>
        </w:tc>
      </w:tr>
      <w:tr w:rsidR="00926F27" w:rsidRPr="00926F27" w14:paraId="3CFDEF76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825D88" w14:textId="77777777" w:rsidR="00926F27" w:rsidRPr="00926F27" w:rsidRDefault="00926F27" w:rsidP="00926F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PER_RISE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4AE346" w14:textId="77777777" w:rsidR="00926F27" w:rsidRPr="00926F27" w:rsidRDefault="00926F27" w:rsidP="00926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erp_TABLE_0_18"/>
            <w:bookmarkEnd w:id="19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percent rise on the link (for bike routing). Can be negative. Introduced in CHAMP 4.3 Fury.</w:t>
            </w:r>
          </w:p>
        </w:tc>
      </w:tr>
      <w:tr w:rsidR="00926F27" w:rsidRPr="00926F27" w14:paraId="20C2C8B5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D86598" w14:textId="77777777" w:rsidR="00926F27" w:rsidRPr="00926F27" w:rsidRDefault="00926F27" w:rsidP="00926F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ONEWAY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BE6F5B" w14:textId="77777777" w:rsidR="00926F27" w:rsidRPr="00926F27" w:rsidRDefault="00926F27" w:rsidP="00926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erp_TABLE_0_19"/>
            <w:bookmarkEnd w:id="20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 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determine if link is one-way. Introduced in CHAMP 4.3 Fury for the bike model)</w:t>
            </w:r>
          </w:p>
        </w:tc>
      </w:tr>
    </w:tbl>
    <w:p w14:paraId="6B9A88A4" w14:textId="77777777" w:rsidR="00926F27" w:rsidRPr="00926F27" w:rsidRDefault="00926F27" w:rsidP="00926F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6F2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278E0F5" w14:textId="77777777" w:rsidR="00926F27" w:rsidRPr="00926F27" w:rsidRDefault="00926F27" w:rsidP="00926F27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926F27">
        <w:rPr>
          <w:rFonts w:ascii="Arial" w:eastAsia="Times New Roman" w:hAnsi="Arial" w:cs="Arial"/>
          <w:color w:val="339000"/>
          <w:sz w:val="35"/>
          <w:szCs w:val="35"/>
        </w:rPr>
        <w:t>Loaded Network Variables</w:t>
      </w:r>
    </w:p>
    <w:p w14:paraId="125AE7B4" w14:textId="77777777" w:rsidR="00926F27" w:rsidRPr="00926F27" w:rsidRDefault="00926F27" w:rsidP="00926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2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Note that since volumes are in vehicles over the total time period and capacity is in terms of vehicles per hour, V/C ratios should incorporate peaking factor (e.g. in </w:t>
      </w:r>
      <w:proofErr w:type="spellStart"/>
      <w:r w:rsidRPr="00926F2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hwyAssign</w:t>
      </w:r>
      <w:proofErr w:type="spellEnd"/>
      <w:r w:rsidRPr="00926F2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scripts).</w:t>
      </w:r>
    </w:p>
    <w:p w14:paraId="4477AFEB" w14:textId="77777777" w:rsidR="00926F27" w:rsidRPr="00926F27" w:rsidRDefault="00926F27" w:rsidP="00926F2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6F27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6343"/>
      </w:tblGrid>
      <w:tr w:rsidR="00926F27" w:rsidRPr="00926F27" w14:paraId="2E7FAA64" w14:textId="77777777" w:rsidTr="00926F27">
        <w:trPr>
          <w:tblHeader/>
        </w:trPr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D6D3C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bookmarkStart w:id="21" w:name="erp_TABLE_1"/>
          <w:p w14:paraId="3EA4A7CF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HYPERLINK "http://intranet2.sfcta.org/Modeling/LoadedNetworkDecoder?sortcol=0;table=2;up=0" \l "sorted_table" \o "Sort by this column" </w:instrText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  <w:bookmarkStart w:id="22" w:name="erp_TABLE_1_0"/>
            <w:bookmarkEnd w:id="22"/>
          </w:p>
        </w:tc>
        <w:bookmarkStart w:id="23" w:name="_GoBack"/>
        <w:bookmarkEnd w:id="23"/>
        <w:tc>
          <w:tcPr>
            <w:tcW w:w="0" w:type="auto"/>
            <w:tcBorders>
              <w:top w:val="nil"/>
              <w:left w:val="single" w:sz="6" w:space="0" w:color="EEEEEE"/>
              <w:bottom w:val="nil"/>
              <w:right w:val="single" w:sz="6" w:space="0" w:color="EEEEEE"/>
            </w:tcBorders>
            <w:shd w:val="clear" w:color="auto" w:fill="D6D3CF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  <w:hideMark/>
          </w:tcPr>
          <w:p w14:paraId="4DC67715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instrText xml:space="preserve"> HYPERLINK "http://intranet2.sfcta.org/Modeling/LoadedNetworkDecoder?sortcol=1;table=2;up=0" \l "sorted_table" \o "Sort by this column" </w:instrText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  <w:r w:rsidRPr="00926F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</w:tc>
      </w:tr>
      <w:tr w:rsidR="00926F27" w:rsidRPr="00926F27" w14:paraId="20147BE3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2B87A7E" w14:textId="77777777" w:rsidR="00926F27" w:rsidRPr="00926F27" w:rsidRDefault="00926F27" w:rsidP="00926F27">
            <w:pPr>
              <w:spacing w:before="30"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BUSVOL_{</w:t>
            </w:r>
            <w:proofErr w:type="gramStart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AM,MD</w:t>
            </w:r>
            <w:proofErr w:type="gramEnd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,PM,EV,EA}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A402E82" w14:textId="77777777" w:rsidR="00926F27" w:rsidRPr="00926F27" w:rsidRDefault="00926F27" w:rsidP="00926F27">
            <w:pPr>
              <w:spacing w:before="30"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erp_TABLE_1_1"/>
            <w:bookmarkEnd w:id="24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Bus volumes on the link over the time period</w:t>
            </w:r>
          </w:p>
        </w:tc>
      </w:tr>
      <w:tr w:rsidR="00926F27" w:rsidRPr="00926F27" w14:paraId="2DAF969B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E1849D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lastRenderedPageBreak/>
              <w:t>V_1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2A94A03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erp_TABLE_1_2"/>
            <w:bookmarkEnd w:id="25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assigned volume on the link, in Passenger Car Equivalents. In other words, (V1_1 + … + V9_1) + 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TruckPCE</w:t>
            </w:r>
            <w:proofErr w:type="spellEnd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*(V10_1 + V11_1 + V12_1) + 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BusPCE</w:t>
            </w:r>
            <w:proofErr w:type="spellEnd"/>
            <w:proofErr w:type="gram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*!</w:t>
            </w:r>
            <w:proofErr w:type="spellStart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BusVol</w:t>
            </w:r>
            <w:proofErr w:type="spellEnd"/>
            <w:proofErr w:type="gramEnd"/>
          </w:p>
        </w:tc>
      </w:tr>
      <w:tr w:rsidR="00926F27" w:rsidRPr="00926F27" w14:paraId="5975A9F9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318D94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TIME_1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11355E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erp_TABLE_1_3"/>
            <w:bookmarkEnd w:id="26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Final congested travel time on the link, in minutes</w:t>
            </w:r>
          </w:p>
        </w:tc>
      </w:tr>
      <w:tr w:rsidR="00926F27" w:rsidRPr="00926F27" w14:paraId="07AB006C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06984A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VC_1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0D18C4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erp_TABLE_1_4"/>
            <w:bookmarkEnd w:id="27"/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V_1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/ capacity, but it is incorrect for us because capacity is hourly so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V_1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needs to be multiplied by the peaking factor</w:t>
            </w:r>
          </w:p>
        </w:tc>
      </w:tr>
      <w:tr w:rsidR="00926F27" w:rsidRPr="00926F27" w14:paraId="5C0B716A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63BD406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CSPD_1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041CB24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erp_TABLE_1_5"/>
            <w:bookmarkEnd w:id="28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Congested speed (mph)</w:t>
            </w:r>
          </w:p>
        </w:tc>
      </w:tr>
      <w:tr w:rsidR="00926F27" w:rsidRPr="00926F27" w14:paraId="1A0BB257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0AC959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VDT_1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DB2D01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erp_TABLE_1_6"/>
            <w:bookmarkEnd w:id="29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Vehicle Distance Traveled</w:t>
            </w:r>
          </w:p>
        </w:tc>
      </w:tr>
      <w:tr w:rsidR="00926F27" w:rsidRPr="00926F27" w14:paraId="327528B5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DC57F5C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VHT_1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B3B867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erp_TABLE_1_7"/>
            <w:bookmarkEnd w:id="30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Vehicle Hours Traveled</w:t>
            </w:r>
          </w:p>
        </w:tc>
      </w:tr>
      <w:tr w:rsidR="00926F27" w:rsidRPr="00926F27" w14:paraId="0D47F838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A77D65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V1_1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827D22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erp_TABLE_1_8"/>
            <w:bookmarkEnd w:id="31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Drive Alone vehicles on the link</w:t>
            </w:r>
          </w:p>
        </w:tc>
      </w:tr>
      <w:tr w:rsidR="00926F27" w:rsidRPr="00926F27" w14:paraId="203DE32F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0A2721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V2_1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8BEBF7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erp_TABLE_1_9"/>
            <w:bookmarkEnd w:id="32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SR2 vehicles on the link</w:t>
            </w:r>
          </w:p>
        </w:tc>
      </w:tr>
      <w:tr w:rsidR="00926F27" w:rsidRPr="00926F27" w14:paraId="686D9804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1414058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V3_1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4E2146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erp_TABLE_1_10"/>
            <w:bookmarkEnd w:id="33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SR3+ vehicles on the link</w:t>
            </w:r>
          </w:p>
        </w:tc>
      </w:tr>
      <w:tr w:rsidR="00926F27" w:rsidRPr="00926F27" w14:paraId="1E42115C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6DB329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V4_1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7F0057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erp_TABLE_1_11"/>
            <w:bookmarkEnd w:id="34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Drive Alone vehicles with value toll</w:t>
            </w:r>
          </w:p>
        </w:tc>
      </w:tr>
      <w:tr w:rsidR="00926F27" w:rsidRPr="00926F27" w14:paraId="27B94C7C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A0A9AC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V5_1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99A0E9E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erp_TABLE_1_12"/>
            <w:bookmarkEnd w:id="35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SR2 vehicles on the link with value toll</w:t>
            </w:r>
          </w:p>
        </w:tc>
      </w:tr>
      <w:tr w:rsidR="00926F27" w:rsidRPr="00926F27" w14:paraId="565D1081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AB8075E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V6_1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FF5E37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erp_TABLE_1_13"/>
            <w:bookmarkEnd w:id="36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SR3+ vehicles on the link with value toll</w:t>
            </w:r>
          </w:p>
        </w:tc>
      </w:tr>
      <w:tr w:rsidR="00926F27" w:rsidRPr="00926F27" w14:paraId="0E50AFD9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B4EFCC1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V7_1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043546D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erp_TABLE_1_14"/>
            <w:bookmarkEnd w:id="37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Drive Alone vehicles with value toll already paid</w:t>
            </w:r>
          </w:p>
        </w:tc>
      </w:tr>
      <w:tr w:rsidR="00926F27" w:rsidRPr="00926F27" w14:paraId="766D0E2B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76CC0F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V8_1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07F2615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erp_TABLE_1_15"/>
            <w:bookmarkEnd w:id="38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SR2 vehicles on the link with value toll already paid</w:t>
            </w:r>
          </w:p>
        </w:tc>
      </w:tr>
      <w:tr w:rsidR="00926F27" w:rsidRPr="00926F27" w14:paraId="2668076A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C57D08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V9_1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35A8E06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erp_TABLE_1_16"/>
            <w:bookmarkEnd w:id="39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SR3+ vehicles on the link with value toll already paid</w:t>
            </w:r>
          </w:p>
        </w:tc>
      </w:tr>
      <w:tr w:rsidR="00926F27" w:rsidRPr="00926F27" w14:paraId="65D4C9D0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FF14206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V10_1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7EDC2F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erp_TABLE_1_17"/>
            <w:bookmarkEnd w:id="40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trucks on the link</w:t>
            </w:r>
          </w:p>
        </w:tc>
      </w:tr>
      <w:tr w:rsidR="00926F27" w:rsidRPr="00926F27" w14:paraId="324CCC13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F4F0C0D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V11_1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8E2040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erp_TABLE_1_18"/>
            <w:bookmarkEnd w:id="41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trucks with value toll</w:t>
            </w:r>
          </w:p>
        </w:tc>
      </w:tr>
      <w:tr w:rsidR="00926F27" w:rsidRPr="00926F27" w14:paraId="457AAD2A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73DBFE8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V12_1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F7FA4E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erp_TABLE_1_19"/>
            <w:bookmarkEnd w:id="42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# of trucks with value toll already paid</w:t>
            </w:r>
          </w:p>
        </w:tc>
      </w:tr>
      <w:tr w:rsidR="00926F27" w:rsidRPr="00926F27" w14:paraId="03AF064C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51F6C2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VT_1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7F7F6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74236D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erp_TABLE_1_20"/>
            <w:bookmarkEnd w:id="43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Total assigned volume (# of vehicles) on the link for two directions</w:t>
            </w:r>
          </w:p>
        </w:tc>
      </w:tr>
      <w:tr w:rsidR="00926F27" w:rsidRPr="00926F27" w14:paraId="2F86714F" w14:textId="77777777" w:rsidTr="00926F27"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913DE4" w14:textId="77777777" w:rsidR="00926F27" w:rsidRPr="00926F27" w:rsidRDefault="00926F27" w:rsidP="00926F27">
            <w:pPr>
              <w:spacing w:after="3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VnT_1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003B15" w14:textId="77777777" w:rsidR="00926F27" w:rsidRPr="00926F27" w:rsidRDefault="00926F27" w:rsidP="00926F27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erp_TABLE_1_21"/>
            <w:bookmarkEnd w:id="44"/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Same as </w:t>
            </w:r>
            <w:r w:rsidRPr="00926F27">
              <w:rPr>
                <w:rFonts w:ascii="Courier" w:eastAsia="Times New Roman" w:hAnsi="Courier" w:cs="Courier New"/>
                <w:color w:val="333333"/>
                <w:sz w:val="20"/>
                <w:szCs w:val="20"/>
              </w:rPr>
              <w:t>Vn_1</w:t>
            </w:r>
            <w:r w:rsidRPr="00926F27">
              <w:rPr>
                <w:rFonts w:ascii="Times New Roman" w:eastAsia="Times New Roman" w:hAnsi="Times New Roman" w:cs="Times New Roman"/>
                <w:sz w:val="24"/>
                <w:szCs w:val="24"/>
              </w:rPr>
              <w:t> but for two directions</w:t>
            </w:r>
          </w:p>
        </w:tc>
      </w:tr>
    </w:tbl>
    <w:bookmarkEnd w:id="21"/>
    <w:p w14:paraId="53B5A02A" w14:textId="77777777" w:rsidR="00926F27" w:rsidRPr="00926F27" w:rsidRDefault="00926F27" w:rsidP="00926F2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6F2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926575" w14:textId="77777777" w:rsidR="009C4575" w:rsidRDefault="009C4575"/>
    <w:sectPr w:rsidR="009C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25"/>
    <w:rsid w:val="004A7625"/>
    <w:rsid w:val="00926F27"/>
    <w:rsid w:val="009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4D17C-EA15-45A0-B3A6-86B9F70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F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F27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6F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6F27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26F27"/>
    <w:rPr>
      <w:color w:val="0000FF"/>
      <w:u w:val="single"/>
    </w:rPr>
  </w:style>
  <w:style w:type="character" w:customStyle="1" w:styleId="interactivesort">
    <w:name w:val="interactive_sort"/>
    <w:basedOn w:val="DefaultParagraphFont"/>
    <w:rsid w:val="00926F2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6F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6F2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2.sfcta.org/Modeling/HighwayAssignmentAndSkim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ntranet2.sfcta.org/Modeling/HighwayAssignmentAndSkim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tranet2.sfcta.org/Modeling/HighwayAssignmentAndSkims" TargetMode="External"/><Relationship Id="rId11" Type="http://schemas.openxmlformats.org/officeDocument/2006/relationships/hyperlink" Target="http://intranet2.sfcta.org/Modeling/HighwayAssignmentAndSkims" TargetMode="External"/><Relationship Id="rId5" Type="http://schemas.openxmlformats.org/officeDocument/2006/relationships/hyperlink" Target="http://intranet2.sfcta.org/Modeling/ModelFacilityTypes" TargetMode="External"/><Relationship Id="rId10" Type="http://schemas.openxmlformats.org/officeDocument/2006/relationships/hyperlink" Target="http://intranet2.sfcta.org/Modeling/TransitAssignmentAndSkims" TargetMode="External"/><Relationship Id="rId4" Type="http://schemas.openxmlformats.org/officeDocument/2006/relationships/hyperlink" Target="http://intranet2.sfcta.org/Modeling/LoadedNetworkDecoder?sortcol=1;table=1;up=0" TargetMode="External"/><Relationship Id="rId9" Type="http://schemas.openxmlformats.org/officeDocument/2006/relationships/hyperlink" Target="http://intranet2.sfcta.org/Modeling/TransitAssignmentAndSk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Cooper</dc:creator>
  <cp:keywords/>
  <dc:description/>
  <cp:lastModifiedBy>Drew Cooper</cp:lastModifiedBy>
  <cp:revision>2</cp:revision>
  <dcterms:created xsi:type="dcterms:W3CDTF">2019-12-14T00:39:00Z</dcterms:created>
  <dcterms:modified xsi:type="dcterms:W3CDTF">2019-12-14T00:39:00Z</dcterms:modified>
</cp:coreProperties>
</file>