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F9345" w14:textId="6FD29657" w:rsidR="005D0A72" w:rsidRDefault="004175E2" w:rsidP="004175E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原理和过程</w:t>
      </w:r>
    </w:p>
    <w:p w14:paraId="3EA8E128" w14:textId="4F16D784" w:rsidR="004175E2" w:rsidRDefault="004175E2" w:rsidP="004175E2">
      <w:r w:rsidRPr="004175E2">
        <w:rPr>
          <w:rFonts w:hint="eastAsia"/>
        </w:rPr>
        <w:t>单应性（</w:t>
      </w:r>
      <w:proofErr w:type="spellStart"/>
      <w:r w:rsidRPr="004175E2">
        <w:t>Homography</w:t>
      </w:r>
      <w:proofErr w:type="spellEnd"/>
      <w:r w:rsidRPr="004175E2">
        <w:t>）是一种在计算机视觉中用于描述两个平面之间关系的变换。它可以将一个图像中的点映射到另一个图像中对应的点，尤其适用于处理摄像机运动、图像拼接、透视变换等场景</w:t>
      </w:r>
      <w:r>
        <w:rPr>
          <w:rFonts w:hint="eastAsia"/>
        </w:rPr>
        <w:t>。</w:t>
      </w:r>
      <w:r w:rsidRPr="004175E2">
        <w:rPr>
          <w:rFonts w:hint="eastAsia"/>
        </w:rPr>
        <w:t>在二维空间中，单应性变换可以表示为一个</w:t>
      </w:r>
      <w:r w:rsidRPr="004175E2">
        <w:t>3x3矩阵</w:t>
      </w:r>
      <w:r>
        <w:rPr>
          <w:rFonts w:hint="eastAsia"/>
        </w:rPr>
        <w:t>,</w:t>
      </w:r>
      <w:r>
        <w:t xml:space="preserve"> </w:t>
      </w:r>
      <w:r w:rsidRPr="004175E2">
        <w:rPr>
          <w:rFonts w:hint="eastAsia"/>
        </w:rPr>
        <w:t>矩阵</w:t>
      </w:r>
      <w:r w:rsidRPr="004175E2">
        <w:t>定义了如何将图像中的点从一个平面变换到另一个平面。H是一个3x3矩阵，包含8个自由度（由于矩阵的尺度不影响变换效果，可以任意乘以一个常数），因此需要至少4对对应点来求解。</w:t>
      </w:r>
    </w:p>
    <w:p w14:paraId="3A56C110" w14:textId="11DEB3E0" w:rsidR="004175E2" w:rsidRDefault="004175E2" w:rsidP="004175E2">
      <w:r>
        <w:rPr>
          <w:noProof/>
        </w:rPr>
        <w:drawing>
          <wp:inline distT="0" distB="0" distL="0" distR="0" wp14:anchorId="7224F291" wp14:editId="57C2D91F">
            <wp:extent cx="5274310" cy="28105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81CD" w14:textId="77777777" w:rsidR="004175E2" w:rsidRDefault="004175E2" w:rsidP="004175E2">
      <w:r>
        <w:t>1. 特征检测</w:t>
      </w:r>
    </w:p>
    <w:p w14:paraId="079196A7" w14:textId="77777777" w:rsidR="004175E2" w:rsidRDefault="004175E2" w:rsidP="004175E2">
      <w:r>
        <w:rPr>
          <w:rFonts w:hint="eastAsia"/>
        </w:rPr>
        <w:t>首先，在两张图像中检测特征点。这些特征点可以使用不同的算法来检测，例如</w:t>
      </w:r>
      <w:r>
        <w:t>SIFT、SURF、ORB等。这些算法会检测图像中</w:t>
      </w:r>
      <w:proofErr w:type="gramStart"/>
      <w:r>
        <w:t>的角点或</w:t>
      </w:r>
      <w:proofErr w:type="gramEnd"/>
      <w:r>
        <w:t>关键点，并计算它们的描述符。</w:t>
      </w:r>
    </w:p>
    <w:p w14:paraId="774D3DD6" w14:textId="77777777" w:rsidR="004175E2" w:rsidRDefault="004175E2" w:rsidP="004175E2"/>
    <w:p w14:paraId="694A2B48" w14:textId="77777777" w:rsidR="004175E2" w:rsidRDefault="004175E2" w:rsidP="004175E2">
      <w:r>
        <w:t>2. 特征匹配</w:t>
      </w:r>
    </w:p>
    <w:p w14:paraId="5D6B62C3" w14:textId="77777777" w:rsidR="004175E2" w:rsidRDefault="004175E2" w:rsidP="004175E2">
      <w:r>
        <w:rPr>
          <w:rFonts w:hint="eastAsia"/>
        </w:rPr>
        <w:t>使用特征描述符，找到两张图像中对应的特征点。常用的方法包括</w:t>
      </w:r>
      <w:r>
        <w:t>Brute-Force Matcher、FLANN-Based Matcher等。匹配的目标是找到图像1中的特征点在图像2中的对应点。</w:t>
      </w:r>
    </w:p>
    <w:p w14:paraId="7BB8CB79" w14:textId="77777777" w:rsidR="004175E2" w:rsidRDefault="004175E2" w:rsidP="004175E2"/>
    <w:p w14:paraId="7B62CBBA" w14:textId="77777777" w:rsidR="004175E2" w:rsidRDefault="004175E2" w:rsidP="004175E2">
      <w:r>
        <w:t>3. 计算单应性矩阵</w:t>
      </w:r>
    </w:p>
    <w:p w14:paraId="4EA22E48" w14:textId="0A001FD3" w:rsidR="004175E2" w:rsidRDefault="004175E2" w:rsidP="004175E2">
      <w:pPr>
        <w:rPr>
          <w:rFonts w:hint="eastAsia"/>
        </w:rPr>
      </w:pPr>
      <w:r>
        <w:rPr>
          <w:rFonts w:hint="eastAsia"/>
        </w:rPr>
        <w:t>使用匹配的特征点对计算单应性矩阵。这个过程通常使用</w:t>
      </w:r>
      <w:r>
        <w:t>RANSAC（随机采样一致性）算法来提高鲁棒性。</w:t>
      </w:r>
    </w:p>
    <w:p w14:paraId="3ED6592C" w14:textId="77777777" w:rsidR="004175E2" w:rsidRDefault="004175E2" w:rsidP="004175E2">
      <w:r>
        <w:rPr>
          <w:rFonts w:hint="eastAsia"/>
        </w:rPr>
        <w:t>设置初始参数：从匹配的特征点对中随机选取</w:t>
      </w:r>
      <w:r>
        <w:t>4对点。</w:t>
      </w:r>
    </w:p>
    <w:p w14:paraId="4027BEBB" w14:textId="77777777" w:rsidR="004175E2" w:rsidRDefault="004175E2" w:rsidP="004175E2">
      <w:r>
        <w:rPr>
          <w:rFonts w:hint="eastAsia"/>
        </w:rPr>
        <w:t>计算单应性矩阵</w:t>
      </w:r>
      <w:r>
        <w:t>H：使用4对点计算H。</w:t>
      </w:r>
    </w:p>
    <w:p w14:paraId="4FCCEC4A" w14:textId="77777777" w:rsidR="004175E2" w:rsidRDefault="004175E2" w:rsidP="004175E2">
      <w:r>
        <w:rPr>
          <w:rFonts w:hint="eastAsia"/>
        </w:rPr>
        <w:t>验证</w:t>
      </w:r>
      <w:r>
        <w:t>H的合理性：使用H将图像1中的所有特征点变换到图像2中，计算变换后的点与</w:t>
      </w:r>
      <w:proofErr w:type="gramStart"/>
      <w:r>
        <w:t>真实点</w:t>
      </w:r>
      <w:proofErr w:type="gramEnd"/>
      <w:r>
        <w:t>的距离（误差）。</w:t>
      </w:r>
    </w:p>
    <w:p w14:paraId="27A7567E" w14:textId="41D1AA1C" w:rsidR="004175E2" w:rsidRDefault="004175E2" w:rsidP="004175E2">
      <w:r>
        <w:rPr>
          <w:rFonts w:hint="eastAsia"/>
        </w:rPr>
        <w:t>重复上述步骤：多次随机选取</w:t>
      </w:r>
      <w:r>
        <w:t>4对点，找到误差最小的H作为最终的单应性矩阵</w:t>
      </w:r>
    </w:p>
    <w:p w14:paraId="6E96924B" w14:textId="7034B2E1" w:rsidR="004175E2" w:rsidRDefault="004175E2" w:rsidP="004175E2">
      <w:pPr>
        <w:rPr>
          <w:rFonts w:hint="eastAsia"/>
        </w:rPr>
      </w:pPr>
      <w:r>
        <w:rPr>
          <w:rFonts w:hint="eastAsia"/>
        </w:rPr>
        <w:t>具体的计算过程可以表示为解线性方程组：</w:t>
      </w:r>
    </w:p>
    <w:p w14:paraId="1D7BAC01" w14:textId="1D5946FC" w:rsidR="004175E2" w:rsidRDefault="004175E2" w:rsidP="004175E2">
      <w:pPr>
        <w:ind w:firstLineChars="1700" w:firstLine="3570"/>
      </w:pPr>
      <w:r>
        <w:rPr>
          <w:rFonts w:ascii="Cambria Math" w:hAnsi="Cambria Math" w:cs="Cambria Math"/>
        </w:rPr>
        <w:t>𝐴</w:t>
      </w:r>
      <w:r>
        <w:rPr>
          <w:rFonts w:ascii="MS Gothic" w:eastAsia="MS Gothic" w:hAnsi="MS Gothic" w:cs="MS Gothic" w:hint="eastAsia"/>
        </w:rPr>
        <w:t>ℎ</w:t>
      </w:r>
      <w:r>
        <w:t>=0</w:t>
      </w:r>
    </w:p>
    <w:p w14:paraId="573AE479" w14:textId="30BF597A" w:rsidR="004175E2" w:rsidRDefault="004175E2" w:rsidP="004175E2">
      <w:r>
        <w:rPr>
          <w:rFonts w:hint="eastAsia"/>
        </w:rPr>
        <w:t>其中，</w:t>
      </w:r>
      <w:r>
        <w:rPr>
          <w:rFonts w:ascii="MS Gothic" w:eastAsia="MS Gothic" w:hAnsi="MS Gothic" w:cs="MS Gothic" w:hint="eastAsia"/>
        </w:rPr>
        <w:t>ℎ</w:t>
      </w:r>
      <w:r>
        <w:t>是9维向量，包含单应性矩阵H的所有元素。通过最小二乘法可以求解</w:t>
      </w:r>
    </w:p>
    <w:p w14:paraId="0C7A1F34" w14:textId="77777777" w:rsidR="004175E2" w:rsidRDefault="004175E2" w:rsidP="004175E2"/>
    <w:p w14:paraId="440BB5E7" w14:textId="77777777" w:rsidR="004175E2" w:rsidRDefault="004175E2" w:rsidP="004175E2">
      <w:r>
        <w:t>4. 应用单应性变换</w:t>
      </w:r>
    </w:p>
    <w:p w14:paraId="2377C073" w14:textId="37D85AFD" w:rsidR="004175E2" w:rsidRDefault="004175E2" w:rsidP="004175E2">
      <w:r>
        <w:rPr>
          <w:rFonts w:hint="eastAsia"/>
        </w:rPr>
        <w:t>使用计算得到的单应性矩阵</w:t>
      </w:r>
      <w:r>
        <w:t>H，可以将图像1中的</w:t>
      </w:r>
      <w:proofErr w:type="gramStart"/>
      <w:r>
        <w:t>所有点</w:t>
      </w:r>
      <w:proofErr w:type="gramEnd"/>
      <w:r>
        <w:t>映射到图像2中。这通常通过cv2.warpPerspective函数来实现，该函数将图像中的每个</w:t>
      </w:r>
      <w:proofErr w:type="gramStart"/>
      <w:r>
        <w:t>点按照</w:t>
      </w:r>
      <w:proofErr w:type="gramEnd"/>
      <w:r>
        <w:t>H进行透视变换。</w:t>
      </w:r>
    </w:p>
    <w:p w14:paraId="02276232" w14:textId="565A63C6" w:rsidR="004175E2" w:rsidRDefault="004175E2" w:rsidP="004175E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可视化结果和代码</w:t>
      </w:r>
    </w:p>
    <w:p w14:paraId="64B27FB0" w14:textId="2D6E3295" w:rsidR="004175E2" w:rsidRDefault="004175E2" w:rsidP="004175E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Image1         </w:t>
      </w:r>
      <w:r w:rsidR="002B130F">
        <w:t xml:space="preserve">        </w:t>
      </w:r>
      <w:r>
        <w:t>Image2</w:t>
      </w:r>
      <w:r w:rsidR="002B130F">
        <w:t xml:space="preserve">                Image1-&gt;Image2</w:t>
      </w:r>
    </w:p>
    <w:p w14:paraId="520EFD7E" w14:textId="77973712" w:rsidR="004175E2" w:rsidRDefault="004175E2" w:rsidP="004175E2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06282275" wp14:editId="72A4D587">
            <wp:extent cx="1276350" cy="1701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590" cy="171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130F">
        <w:t xml:space="preserve">   </w:t>
      </w:r>
      <w:r>
        <w:t xml:space="preserve"> </w:t>
      </w:r>
      <w:r>
        <w:rPr>
          <w:noProof/>
        </w:rPr>
        <w:drawing>
          <wp:inline distT="0" distB="0" distL="0" distR="0" wp14:anchorId="0D024AF9" wp14:editId="70AC74B3">
            <wp:extent cx="1263650" cy="16849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093" cy="17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2B130F">
        <w:t xml:space="preserve">      </w:t>
      </w:r>
      <w:r w:rsidR="002B130F">
        <w:rPr>
          <w:noProof/>
        </w:rPr>
        <w:drawing>
          <wp:inline distT="0" distB="0" distL="0" distR="0" wp14:anchorId="5CF05029" wp14:editId="5600C37D">
            <wp:extent cx="1264880" cy="16865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84" cy="17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130F">
        <w:t xml:space="preserve"> </w:t>
      </w:r>
    </w:p>
    <w:p w14:paraId="7F28AF89" w14:textId="79BF08A4" w:rsidR="002B130F" w:rsidRDefault="002B130F" w:rsidP="002B130F"/>
    <w:p w14:paraId="30BB86CC" w14:textId="09171CF5" w:rsidR="002B130F" w:rsidRDefault="002B130F" w:rsidP="002B130F">
      <w:r>
        <w:rPr>
          <w:rFonts w:hint="eastAsia"/>
        </w:rPr>
        <w:t>如果所示，目的是将I</w:t>
      </w:r>
      <w:r>
        <w:t>mage1</w:t>
      </w:r>
      <w:r>
        <w:rPr>
          <w:rFonts w:hint="eastAsia"/>
        </w:rPr>
        <w:t>的点投射到I</w:t>
      </w:r>
      <w:r>
        <w:t>mage2</w:t>
      </w:r>
      <w:r>
        <w:rPr>
          <w:rFonts w:hint="eastAsia"/>
        </w:rPr>
        <w:t>当中，也就是用I</w:t>
      </w:r>
      <w:r>
        <w:t>mage1</w:t>
      </w:r>
      <w:r>
        <w:rPr>
          <w:rFonts w:hint="eastAsia"/>
        </w:rPr>
        <w:t>的视角观察I</w:t>
      </w:r>
      <w:r>
        <w:t>mage2</w:t>
      </w:r>
      <w:r>
        <w:rPr>
          <w:rFonts w:hint="eastAsia"/>
        </w:rPr>
        <w:t>得到的结果。如下是点的匹配结果:</w:t>
      </w:r>
    </w:p>
    <w:p w14:paraId="56BEA4DD" w14:textId="196DB63D" w:rsidR="002B130F" w:rsidRDefault="002B130F" w:rsidP="002B130F">
      <w:pPr>
        <w:ind w:firstLineChars="600" w:firstLine="1260"/>
      </w:pPr>
      <w:r>
        <w:rPr>
          <w:noProof/>
        </w:rPr>
        <w:drawing>
          <wp:inline distT="0" distB="0" distL="0" distR="0" wp14:anchorId="2DFD0CD6" wp14:editId="59A65FFA">
            <wp:extent cx="3530600" cy="2353592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84" cy="235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F068" w14:textId="77777777" w:rsidR="002B130F" w:rsidRDefault="002B130F" w:rsidP="002B130F">
      <w:pPr>
        <w:rPr>
          <w:rFonts w:hint="eastAsia"/>
        </w:rPr>
      </w:pPr>
    </w:p>
    <w:p w14:paraId="0FE24B9C" w14:textId="00E4379A" w:rsidR="002B130F" w:rsidRPr="004175E2" w:rsidRDefault="002B130F" w:rsidP="002B130F">
      <w:pPr>
        <w:rPr>
          <w:rFonts w:hint="eastAsia"/>
        </w:rPr>
      </w:pPr>
      <w:r w:rsidRPr="002B130F">
        <w:drawing>
          <wp:inline distT="0" distB="0" distL="0" distR="0" wp14:anchorId="4E35BE26" wp14:editId="2D39B1FB">
            <wp:extent cx="5274310" cy="24364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30F" w:rsidRPr="004175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7AD2F" w14:textId="77777777" w:rsidR="008E34F1" w:rsidRDefault="008E34F1" w:rsidP="004175E2">
      <w:r>
        <w:separator/>
      </w:r>
    </w:p>
  </w:endnote>
  <w:endnote w:type="continuationSeparator" w:id="0">
    <w:p w14:paraId="58A538CC" w14:textId="77777777" w:rsidR="008E34F1" w:rsidRDefault="008E34F1" w:rsidP="004175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5F6B9" w14:textId="77777777" w:rsidR="008E34F1" w:rsidRDefault="008E34F1" w:rsidP="004175E2">
      <w:r>
        <w:separator/>
      </w:r>
    </w:p>
  </w:footnote>
  <w:footnote w:type="continuationSeparator" w:id="0">
    <w:p w14:paraId="40066D5C" w14:textId="77777777" w:rsidR="008E34F1" w:rsidRDefault="008E34F1" w:rsidP="004175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B2D2D"/>
    <w:multiLevelType w:val="hybridMultilevel"/>
    <w:tmpl w:val="F0C8BAB6"/>
    <w:lvl w:ilvl="0" w:tplc="DF6CAEA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DFC"/>
    <w:rsid w:val="00200DFC"/>
    <w:rsid w:val="002B130F"/>
    <w:rsid w:val="004175E2"/>
    <w:rsid w:val="005D0A72"/>
    <w:rsid w:val="008E34F1"/>
    <w:rsid w:val="00AB0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5C9EF6"/>
  <w14:defaultImageDpi w14:val="32767"/>
  <w15:chartTrackingRefBased/>
  <w15:docId w15:val="{DAF426DF-E1E3-4A46-8366-525148B8B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75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75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75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75E2"/>
    <w:rPr>
      <w:sz w:val="18"/>
      <w:szCs w:val="18"/>
    </w:rPr>
  </w:style>
  <w:style w:type="paragraph" w:styleId="a7">
    <w:name w:val="List Paragraph"/>
    <w:basedOn w:val="a"/>
    <w:uiPriority w:val="34"/>
    <w:qFormat/>
    <w:rsid w:val="004175E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3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138</Words>
  <Characters>787</Characters>
  <Application>Microsoft Office Word</Application>
  <DocSecurity>0</DocSecurity>
  <Lines>6</Lines>
  <Paragraphs>1</Paragraphs>
  <ScaleCrop>false</ScaleCrop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时风</dc:creator>
  <cp:keywords/>
  <dc:description/>
  <cp:lastModifiedBy>时风</cp:lastModifiedBy>
  <cp:revision>2</cp:revision>
  <dcterms:created xsi:type="dcterms:W3CDTF">2024-05-23T05:11:00Z</dcterms:created>
  <dcterms:modified xsi:type="dcterms:W3CDTF">2024-05-23T05:41:00Z</dcterms:modified>
</cp:coreProperties>
</file>