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7C62" w14:textId="7893950B" w:rsidR="00D82163" w:rsidRPr="00024805" w:rsidRDefault="00845197" w:rsidP="00DD3FC7">
      <w:pPr>
        <w:jc w:val="center"/>
        <w:rPr>
          <w:lang w:val="en-CA"/>
        </w:rPr>
      </w:pPr>
      <w:r>
        <w:rPr>
          <w:noProof/>
          <w:lang w:val="en-CA" w:eastAsia="en-CA"/>
        </w:rPr>
        <w:drawing>
          <wp:anchor distT="0" distB="0" distL="114300" distR="114300" simplePos="0" relativeHeight="251657728" behindDoc="0" locked="0" layoutInCell="1" allowOverlap="1" wp14:anchorId="5CADCCCB" wp14:editId="12966F9A">
            <wp:simplePos x="0" y="0"/>
            <wp:positionH relativeFrom="column">
              <wp:posOffset>-361950</wp:posOffset>
            </wp:positionH>
            <wp:positionV relativeFrom="paragraph">
              <wp:posOffset>8753475</wp:posOffset>
            </wp:positionV>
            <wp:extent cx="7785100" cy="48895"/>
            <wp:effectExtent l="0" t="0" r="6350" b="8255"/>
            <wp:wrapNone/>
            <wp:docPr id="7" name="Picture 4" descr="ForensicaLetterheadBottom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nsicaLetterheadBottom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5100" cy="48895"/>
                    </a:xfrm>
                    <a:prstGeom prst="rect">
                      <a:avLst/>
                    </a:prstGeom>
                    <a:noFill/>
                  </pic:spPr>
                </pic:pic>
              </a:graphicData>
            </a:graphic>
            <wp14:sizeRelH relativeFrom="page">
              <wp14:pctWidth>0</wp14:pctWidth>
            </wp14:sizeRelH>
            <wp14:sizeRelV relativeFrom="page">
              <wp14:pctHeight>0</wp14:pctHeight>
            </wp14:sizeRelV>
          </wp:anchor>
        </w:drawing>
      </w:r>
      <w:r w:rsidR="005E0675" w:rsidRPr="00024805">
        <w:rPr>
          <w:b/>
          <w:lang w:val="en-CA"/>
        </w:rPr>
        <w:t>OCCUPATIONAL THERAPY</w:t>
      </w:r>
    </w:p>
    <w:p w14:paraId="3AA68E8C" w14:textId="77777777" w:rsidR="008D693F" w:rsidRPr="00024805" w:rsidRDefault="008D693F" w:rsidP="008D693F">
      <w:pPr>
        <w:jc w:val="center"/>
        <w:rPr>
          <w:b/>
          <w:lang w:val="en-CA"/>
        </w:rPr>
      </w:pPr>
      <w:r w:rsidRPr="00024805">
        <w:rPr>
          <w:b/>
          <w:lang w:val="en-CA"/>
        </w:rPr>
        <w:t>IN-HOME ASSESSMENT</w:t>
      </w:r>
    </w:p>
    <w:p w14:paraId="22B76D9F" w14:textId="77777777" w:rsidR="00D82163" w:rsidRPr="00024805" w:rsidRDefault="00D82163" w:rsidP="00D82163">
      <w:pPr>
        <w:rPr>
          <w:lang w:val="en-CA"/>
        </w:rPr>
      </w:pPr>
    </w:p>
    <w:tbl>
      <w:tblPr>
        <w:tblW w:w="10850" w:type="dxa"/>
        <w:jc w:val="center"/>
        <w:tblBorders>
          <w:top w:val="double" w:sz="6" w:space="0" w:color="000000"/>
          <w:left w:val="double" w:sz="6" w:space="0" w:color="000000"/>
          <w:bottom w:val="double" w:sz="6" w:space="0" w:color="000000"/>
          <w:right w:val="double" w:sz="6" w:space="0" w:color="000000"/>
        </w:tblBorders>
        <w:tblLook w:val="01E0" w:firstRow="1" w:lastRow="1" w:firstColumn="1" w:lastColumn="1" w:noHBand="0" w:noVBand="0"/>
      </w:tblPr>
      <w:tblGrid>
        <w:gridCol w:w="1797"/>
        <w:gridCol w:w="3535"/>
        <w:gridCol w:w="2402"/>
        <w:gridCol w:w="3116"/>
      </w:tblGrid>
      <w:tr w:rsidR="00EF2D6C" w:rsidRPr="00024805" w14:paraId="33C36212" w14:textId="77777777" w:rsidTr="009C0CF6">
        <w:trPr>
          <w:jc w:val="center"/>
        </w:trPr>
        <w:tc>
          <w:tcPr>
            <w:tcW w:w="828" w:type="pct"/>
          </w:tcPr>
          <w:p w14:paraId="71F541A7" w14:textId="77777777" w:rsidR="00EF2D6C" w:rsidRPr="00024805" w:rsidRDefault="00EF2D6C" w:rsidP="009C0CF6">
            <w:pPr>
              <w:spacing w:before="120" w:after="120"/>
              <w:rPr>
                <w:b/>
                <w:szCs w:val="24"/>
                <w:lang w:val="en-CA"/>
              </w:rPr>
            </w:pPr>
            <w:r w:rsidRPr="00024805">
              <w:rPr>
                <w:b/>
                <w:szCs w:val="24"/>
                <w:lang w:val="en-CA"/>
              </w:rPr>
              <w:t>Client Name:</w:t>
            </w:r>
          </w:p>
        </w:tc>
        <w:bookmarkStart w:id="0" w:name="Title"/>
        <w:tc>
          <w:tcPr>
            <w:tcW w:w="1629" w:type="pct"/>
          </w:tcPr>
          <w:p w14:paraId="68E49C27" w14:textId="7103A1CE" w:rsidR="00EF2D6C" w:rsidRPr="00024805" w:rsidRDefault="004F06B4" w:rsidP="00A45434">
            <w:pPr>
              <w:spacing w:before="120" w:after="120"/>
              <w:rPr>
                <w:szCs w:val="24"/>
                <w:lang w:val="en-CA"/>
              </w:rPr>
            </w:pPr>
            <w:r w:rsidRPr="00024805">
              <w:rPr>
                <w:szCs w:val="24"/>
                <w:lang w:val="en-CA"/>
              </w:rPr>
              <w:fldChar w:fldCharType="begin">
                <w:ffData>
                  <w:name w:val="Title"/>
                  <w:enabled/>
                  <w:calcOnExit/>
                  <w:ddList>
                    <w:result w:val="2"/>
                    <w:listEntry w:val="Mr."/>
                    <w:listEntry w:val="Mrs."/>
                    <w:listEntry w:val="Ms."/>
                  </w:ddList>
                </w:ffData>
              </w:fldChar>
            </w:r>
            <w:r w:rsidR="00EF2D6C"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bookmarkEnd w:id="0"/>
            <w:r w:rsidR="00EF2D6C" w:rsidRPr="00024805">
              <w:rPr>
                <w:szCs w:val="24"/>
                <w:lang w:val="en-CA"/>
              </w:rPr>
              <w:t xml:space="preserve"> </w:t>
            </w:r>
            <w:bookmarkStart w:id="1" w:name="ClientFirstName"/>
            <w:r w:rsidRPr="00024805">
              <w:rPr>
                <w:szCs w:val="24"/>
              </w:rPr>
              <w:fldChar w:fldCharType="begin">
                <w:ffData>
                  <w:name w:val="ClientFirstName"/>
                  <w:enabled/>
                  <w:calcOnExit/>
                  <w:textInput>
                    <w:default w:val="Fir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601495">
              <w:rPr>
                <w:noProof/>
              </w:rPr>
              <w:t>Mary</w:t>
            </w:r>
            <w:r w:rsidRPr="00024805">
              <w:rPr>
                <w:szCs w:val="24"/>
              </w:rPr>
              <w:fldChar w:fldCharType="end"/>
            </w:r>
            <w:bookmarkEnd w:id="1"/>
            <w:r w:rsidR="00EF2D6C" w:rsidRPr="00024805">
              <w:rPr>
                <w:szCs w:val="24"/>
                <w:lang w:val="en-CA"/>
              </w:rPr>
              <w:t xml:space="preserve"> </w:t>
            </w:r>
            <w:bookmarkStart w:id="2" w:name="ClientLastName"/>
            <w:r w:rsidRPr="00024805">
              <w:rPr>
                <w:szCs w:val="24"/>
              </w:rPr>
              <w:fldChar w:fldCharType="begin">
                <w:ffData>
                  <w:name w:val="ClientLastName"/>
                  <w:enabled/>
                  <w:calcOnExit/>
                  <w:textInput>
                    <w:default w:val="La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601495">
              <w:rPr>
                <w:noProof/>
              </w:rPr>
              <w:t>Balduzzi</w:t>
            </w:r>
            <w:r w:rsidRPr="00024805">
              <w:rPr>
                <w:szCs w:val="24"/>
              </w:rPr>
              <w:fldChar w:fldCharType="end"/>
            </w:r>
            <w:bookmarkEnd w:id="2"/>
          </w:p>
        </w:tc>
        <w:tc>
          <w:tcPr>
            <w:tcW w:w="1107" w:type="pct"/>
            <w:vAlign w:val="center"/>
          </w:tcPr>
          <w:p w14:paraId="25476102" w14:textId="77777777" w:rsidR="00EF2D6C" w:rsidRPr="00024805" w:rsidRDefault="00EF2D6C" w:rsidP="009C0CF6">
            <w:pPr>
              <w:spacing w:before="120" w:after="120"/>
              <w:rPr>
                <w:b/>
                <w:szCs w:val="24"/>
                <w:lang w:val="en-CA"/>
              </w:rPr>
            </w:pPr>
            <w:r w:rsidRPr="00024805">
              <w:rPr>
                <w:b/>
                <w:szCs w:val="24"/>
                <w:lang w:val="en-CA"/>
              </w:rPr>
              <w:t>Date of Loss:</w:t>
            </w:r>
          </w:p>
        </w:tc>
        <w:bookmarkStart w:id="3" w:name="DOL"/>
        <w:tc>
          <w:tcPr>
            <w:tcW w:w="1436" w:type="pct"/>
            <w:vAlign w:val="center"/>
          </w:tcPr>
          <w:p w14:paraId="3E613F3A" w14:textId="102CD5F2" w:rsidR="00EF2D6C" w:rsidRPr="00024805" w:rsidRDefault="004F06B4" w:rsidP="00A45434">
            <w:pPr>
              <w:spacing w:before="120" w:after="120"/>
              <w:rPr>
                <w:szCs w:val="24"/>
                <w:lang w:val="en-CA"/>
              </w:rPr>
            </w:pPr>
            <w:r w:rsidRPr="00024805">
              <w:rPr>
                <w:szCs w:val="24"/>
                <w:lang w:val="en-CA"/>
              </w:rPr>
              <w:fldChar w:fldCharType="begin">
                <w:ffData>
                  <w:name w:val="DOL"/>
                  <w:enabled/>
                  <w:calcOnExit/>
                  <w:textInput>
                    <w:type w:val="date"/>
                    <w:default w:val="1999-12-31"/>
                    <w:format w:val="yyyy-MM-dd"/>
                  </w:textInput>
                </w:ffData>
              </w:fldChar>
            </w:r>
            <w:r w:rsidR="00EF2D6C" w:rsidRPr="00024805">
              <w:rPr>
                <w:szCs w:val="24"/>
                <w:lang w:val="en-CA"/>
              </w:rPr>
              <w:instrText xml:space="preserve"> FORMTEXT </w:instrText>
            </w:r>
            <w:r w:rsidRPr="00024805">
              <w:rPr>
                <w:szCs w:val="24"/>
                <w:lang w:val="en-CA"/>
              </w:rPr>
            </w:r>
            <w:r w:rsidRPr="00024805">
              <w:rPr>
                <w:szCs w:val="24"/>
                <w:lang w:val="en-CA"/>
              </w:rPr>
              <w:fldChar w:fldCharType="separate"/>
            </w:r>
            <w:r w:rsidR="00601495">
              <w:rPr>
                <w:noProof/>
              </w:rPr>
              <w:t>2017-02-14</w:t>
            </w:r>
            <w:r w:rsidRPr="00024805">
              <w:rPr>
                <w:szCs w:val="24"/>
                <w:lang w:val="en-CA"/>
              </w:rPr>
              <w:fldChar w:fldCharType="end"/>
            </w:r>
            <w:bookmarkEnd w:id="3"/>
          </w:p>
        </w:tc>
      </w:tr>
      <w:tr w:rsidR="00EF2D6C" w:rsidRPr="00024805" w14:paraId="7C40867E" w14:textId="77777777" w:rsidTr="009C0CF6">
        <w:trPr>
          <w:jc w:val="center"/>
        </w:trPr>
        <w:tc>
          <w:tcPr>
            <w:tcW w:w="828" w:type="pct"/>
          </w:tcPr>
          <w:p w14:paraId="699629BF" w14:textId="77777777" w:rsidR="00EF2D6C" w:rsidRPr="00024805" w:rsidRDefault="00EF2D6C" w:rsidP="009C0CF6">
            <w:pPr>
              <w:spacing w:before="120" w:after="120"/>
              <w:rPr>
                <w:b/>
                <w:szCs w:val="24"/>
                <w:lang w:val="en-CA"/>
              </w:rPr>
            </w:pPr>
            <w:r w:rsidRPr="00024805">
              <w:rPr>
                <w:b/>
                <w:szCs w:val="24"/>
                <w:lang w:val="en-CA"/>
              </w:rPr>
              <w:t>Address:</w:t>
            </w:r>
          </w:p>
        </w:tc>
        <w:tc>
          <w:tcPr>
            <w:tcW w:w="1629" w:type="pct"/>
          </w:tcPr>
          <w:p w14:paraId="40CC8317" w14:textId="0C764F59" w:rsidR="00EF2D6C" w:rsidRPr="00024805" w:rsidRDefault="004F06B4" w:rsidP="00A45434">
            <w:pPr>
              <w:spacing w:before="120" w:after="120"/>
              <w:rPr>
                <w:szCs w:val="24"/>
                <w:lang w:val="en-CA"/>
              </w:rPr>
            </w:pPr>
            <w:r w:rsidRPr="00024805">
              <w:rPr>
                <w:szCs w:val="24"/>
              </w:rPr>
              <w:fldChar w:fldCharType="begin">
                <w:ffData>
                  <w:name w:val="Address"/>
                  <w:enabled/>
                  <w:calcOnExit w:val="0"/>
                  <w:textInput>
                    <w:default w:val="Address"/>
                  </w:textInput>
                </w:ffData>
              </w:fldChar>
            </w:r>
            <w:r w:rsidR="00EF2D6C" w:rsidRPr="00024805">
              <w:rPr>
                <w:szCs w:val="24"/>
              </w:rPr>
              <w:instrText xml:space="preserve"> FORMTEXT </w:instrText>
            </w:r>
            <w:r w:rsidRPr="00024805">
              <w:rPr>
                <w:szCs w:val="24"/>
              </w:rPr>
            </w:r>
            <w:r w:rsidRPr="00024805">
              <w:rPr>
                <w:szCs w:val="24"/>
              </w:rPr>
              <w:fldChar w:fldCharType="separate"/>
            </w:r>
            <w:r w:rsidR="00D96624">
              <w:rPr>
                <w:noProof/>
              </w:rPr>
              <w:t>2373 Ridgecrest Place, Ottawa ON K1H 7V4</w:t>
            </w:r>
            <w:r w:rsidRPr="00024805">
              <w:rPr>
                <w:szCs w:val="24"/>
              </w:rPr>
              <w:fldChar w:fldCharType="end"/>
            </w:r>
          </w:p>
        </w:tc>
        <w:tc>
          <w:tcPr>
            <w:tcW w:w="1107" w:type="pct"/>
          </w:tcPr>
          <w:p w14:paraId="00CDE91E" w14:textId="77777777" w:rsidR="00EF2D6C" w:rsidRPr="00024805" w:rsidRDefault="00EF2D6C" w:rsidP="009C0CF6">
            <w:pPr>
              <w:spacing w:before="120" w:after="120"/>
              <w:rPr>
                <w:b/>
                <w:szCs w:val="24"/>
                <w:lang w:val="en-CA"/>
              </w:rPr>
            </w:pPr>
          </w:p>
        </w:tc>
        <w:tc>
          <w:tcPr>
            <w:tcW w:w="1436" w:type="pct"/>
          </w:tcPr>
          <w:p w14:paraId="7674DC9E" w14:textId="77777777" w:rsidR="00EF2D6C" w:rsidRPr="00024805" w:rsidRDefault="00EF2D6C" w:rsidP="009C0CF6">
            <w:pPr>
              <w:spacing w:before="120" w:after="120"/>
              <w:rPr>
                <w:szCs w:val="24"/>
                <w:lang w:val="en-CA"/>
              </w:rPr>
            </w:pPr>
          </w:p>
        </w:tc>
      </w:tr>
      <w:tr w:rsidR="00EF2D6C" w:rsidRPr="00024805" w14:paraId="38D47A76" w14:textId="77777777" w:rsidTr="009C0CF6">
        <w:trPr>
          <w:jc w:val="center"/>
        </w:trPr>
        <w:tc>
          <w:tcPr>
            <w:tcW w:w="828" w:type="pct"/>
            <w:tcBorders>
              <w:bottom w:val="single" w:sz="4" w:space="0" w:color="auto"/>
            </w:tcBorders>
          </w:tcPr>
          <w:p w14:paraId="52748722" w14:textId="77777777" w:rsidR="00EF2D6C" w:rsidRPr="00024805" w:rsidRDefault="00EF2D6C" w:rsidP="009C0CF6">
            <w:pPr>
              <w:spacing w:before="120" w:after="120"/>
              <w:rPr>
                <w:b/>
                <w:szCs w:val="24"/>
                <w:lang w:val="en-CA"/>
              </w:rPr>
            </w:pPr>
            <w:r w:rsidRPr="00024805">
              <w:rPr>
                <w:b/>
                <w:szCs w:val="24"/>
                <w:lang w:val="en-CA"/>
              </w:rPr>
              <w:t>Telephone #:</w:t>
            </w:r>
          </w:p>
        </w:tc>
        <w:bookmarkStart w:id="4" w:name="PhoneNumber"/>
        <w:tc>
          <w:tcPr>
            <w:tcW w:w="1629" w:type="pct"/>
            <w:tcBorders>
              <w:bottom w:val="single" w:sz="4" w:space="0" w:color="auto"/>
            </w:tcBorders>
          </w:tcPr>
          <w:p w14:paraId="5B710AD4" w14:textId="59D459AA" w:rsidR="00EF2D6C" w:rsidRPr="00024805" w:rsidRDefault="004F06B4" w:rsidP="00A45434">
            <w:pPr>
              <w:spacing w:before="120" w:after="120"/>
              <w:rPr>
                <w:szCs w:val="24"/>
                <w:lang w:val="en-CA"/>
              </w:rPr>
            </w:pPr>
            <w:r w:rsidRPr="00024805">
              <w:rPr>
                <w:szCs w:val="24"/>
                <w:lang w:val="en-CA"/>
              </w:rPr>
              <w:fldChar w:fldCharType="begin">
                <w:ffData>
                  <w:name w:val="PhoneNumber"/>
                  <w:enabled/>
                  <w:calcOnExit w:val="0"/>
                  <w:textInput>
                    <w:default w:val="613-000-0000"/>
                  </w:textInput>
                </w:ffData>
              </w:fldChar>
            </w:r>
            <w:r w:rsidR="00F74B91" w:rsidRPr="00024805">
              <w:rPr>
                <w:szCs w:val="24"/>
                <w:lang w:val="en-CA"/>
              </w:rPr>
              <w:instrText xml:space="preserve"> FORMTEXT </w:instrText>
            </w:r>
            <w:r w:rsidRPr="00024805">
              <w:rPr>
                <w:szCs w:val="24"/>
                <w:lang w:val="en-CA"/>
              </w:rPr>
            </w:r>
            <w:r w:rsidRPr="00024805">
              <w:rPr>
                <w:szCs w:val="24"/>
                <w:lang w:val="en-CA"/>
              </w:rPr>
              <w:fldChar w:fldCharType="separate"/>
            </w:r>
            <w:r w:rsidR="00D96624">
              <w:rPr>
                <w:noProof/>
              </w:rPr>
              <w:t>613-730-5602</w:t>
            </w:r>
            <w:r w:rsidRPr="00024805">
              <w:rPr>
                <w:szCs w:val="24"/>
                <w:lang w:val="en-CA"/>
              </w:rPr>
              <w:fldChar w:fldCharType="end"/>
            </w:r>
            <w:bookmarkEnd w:id="4"/>
          </w:p>
        </w:tc>
        <w:tc>
          <w:tcPr>
            <w:tcW w:w="1107" w:type="pct"/>
            <w:tcBorders>
              <w:bottom w:val="single" w:sz="4" w:space="0" w:color="auto"/>
            </w:tcBorders>
          </w:tcPr>
          <w:p w14:paraId="1AB93AF0" w14:textId="77777777" w:rsidR="00EF2D6C" w:rsidRPr="00024805" w:rsidRDefault="00EF2D6C" w:rsidP="009C0CF6">
            <w:pPr>
              <w:spacing w:before="120" w:after="120"/>
              <w:rPr>
                <w:b/>
                <w:szCs w:val="24"/>
                <w:lang w:val="en-CA"/>
              </w:rPr>
            </w:pPr>
          </w:p>
        </w:tc>
        <w:tc>
          <w:tcPr>
            <w:tcW w:w="1436" w:type="pct"/>
            <w:tcBorders>
              <w:bottom w:val="single" w:sz="4" w:space="0" w:color="auto"/>
            </w:tcBorders>
          </w:tcPr>
          <w:p w14:paraId="4F16CD72" w14:textId="77777777" w:rsidR="00EF2D6C" w:rsidRPr="00024805" w:rsidRDefault="00EF2D6C" w:rsidP="009C0CF6">
            <w:pPr>
              <w:spacing w:before="120" w:after="120"/>
              <w:rPr>
                <w:szCs w:val="24"/>
                <w:lang w:val="en-CA"/>
              </w:rPr>
            </w:pPr>
          </w:p>
        </w:tc>
      </w:tr>
      <w:tr w:rsidR="00EF2D6C" w:rsidRPr="00024805" w14:paraId="0CD29765" w14:textId="77777777" w:rsidTr="009C0CF6">
        <w:trPr>
          <w:jc w:val="center"/>
        </w:trPr>
        <w:tc>
          <w:tcPr>
            <w:tcW w:w="828" w:type="pct"/>
            <w:tcBorders>
              <w:top w:val="single" w:sz="4" w:space="0" w:color="auto"/>
              <w:bottom w:val="nil"/>
            </w:tcBorders>
          </w:tcPr>
          <w:p w14:paraId="4A6AD7DC" w14:textId="77777777" w:rsidR="00EF2D6C" w:rsidRPr="00024805" w:rsidRDefault="00EF2D6C" w:rsidP="009C0CF6">
            <w:pPr>
              <w:spacing w:before="120" w:after="120"/>
              <w:rPr>
                <w:b/>
                <w:szCs w:val="24"/>
                <w:lang w:val="en-CA"/>
              </w:rPr>
            </w:pPr>
            <w:r w:rsidRPr="00024805">
              <w:rPr>
                <w:b/>
                <w:szCs w:val="24"/>
                <w:lang w:val="en-CA"/>
              </w:rPr>
              <w:t>Lawyer:</w:t>
            </w:r>
          </w:p>
        </w:tc>
        <w:bookmarkStart w:id="5" w:name="LawyerName"/>
        <w:tc>
          <w:tcPr>
            <w:tcW w:w="1629" w:type="pct"/>
            <w:tcBorders>
              <w:top w:val="single" w:sz="4" w:space="0" w:color="auto"/>
              <w:bottom w:val="nil"/>
            </w:tcBorders>
          </w:tcPr>
          <w:p w14:paraId="7FE7E856" w14:textId="25FBE7B3" w:rsidR="00EF2D6C" w:rsidRPr="00024805" w:rsidRDefault="004F06B4" w:rsidP="009C0CF6">
            <w:pPr>
              <w:spacing w:before="120" w:after="120"/>
              <w:rPr>
                <w:szCs w:val="24"/>
                <w:lang w:val="en-CA"/>
              </w:rPr>
            </w:pPr>
            <w:r w:rsidRPr="00024805">
              <w:rPr>
                <w:szCs w:val="24"/>
              </w:rPr>
              <w:fldChar w:fldCharType="begin">
                <w:ffData>
                  <w:name w:val="LawyerName"/>
                  <w:enabled/>
                  <w:calcOnExit w:val="0"/>
                  <w:textInput>
                    <w:default w:val="None Identified"/>
                    <w:format w:val="FIRST CAPITAL"/>
                  </w:textInput>
                </w:ffData>
              </w:fldChar>
            </w:r>
            <w:r w:rsidR="00EF2D6C" w:rsidRPr="00024805">
              <w:rPr>
                <w:szCs w:val="24"/>
              </w:rPr>
              <w:instrText xml:space="preserve"> FORMTEXT </w:instrText>
            </w:r>
            <w:r w:rsidRPr="00024805">
              <w:rPr>
                <w:szCs w:val="24"/>
              </w:rPr>
            </w:r>
            <w:r w:rsidRPr="00024805">
              <w:rPr>
                <w:szCs w:val="24"/>
              </w:rPr>
              <w:fldChar w:fldCharType="separate"/>
            </w:r>
            <w:r w:rsidR="00D96624">
              <w:rPr>
                <w:noProof/>
              </w:rPr>
              <w:t>Paul Auerbach</w:t>
            </w:r>
            <w:r w:rsidRPr="00024805">
              <w:rPr>
                <w:szCs w:val="24"/>
              </w:rPr>
              <w:fldChar w:fldCharType="end"/>
            </w:r>
            <w:bookmarkEnd w:id="5"/>
          </w:p>
        </w:tc>
        <w:tc>
          <w:tcPr>
            <w:tcW w:w="1107" w:type="pct"/>
            <w:tcBorders>
              <w:top w:val="single" w:sz="4" w:space="0" w:color="auto"/>
              <w:bottom w:val="nil"/>
            </w:tcBorders>
          </w:tcPr>
          <w:p w14:paraId="7EC92E23" w14:textId="77777777" w:rsidR="00EF2D6C" w:rsidRPr="00024805" w:rsidRDefault="00EF2D6C" w:rsidP="009C0CF6">
            <w:pPr>
              <w:spacing w:before="120" w:after="120"/>
              <w:rPr>
                <w:b/>
                <w:szCs w:val="24"/>
                <w:lang w:val="en-CA"/>
              </w:rPr>
            </w:pPr>
            <w:r w:rsidRPr="00024805">
              <w:rPr>
                <w:b/>
                <w:szCs w:val="24"/>
                <w:lang w:val="en-CA"/>
              </w:rPr>
              <w:t>Firm:</w:t>
            </w:r>
          </w:p>
        </w:tc>
        <w:bookmarkStart w:id="6" w:name="LawyersFirm"/>
        <w:tc>
          <w:tcPr>
            <w:tcW w:w="1436" w:type="pct"/>
            <w:tcBorders>
              <w:top w:val="single" w:sz="4" w:space="0" w:color="auto"/>
              <w:bottom w:val="nil"/>
            </w:tcBorders>
          </w:tcPr>
          <w:p w14:paraId="06FC0182" w14:textId="28FE0715" w:rsidR="00EF2D6C" w:rsidRPr="00024805" w:rsidRDefault="004F06B4" w:rsidP="00A45434">
            <w:pPr>
              <w:spacing w:before="120" w:after="120"/>
              <w:rPr>
                <w:szCs w:val="24"/>
                <w:lang w:val="en-CA"/>
              </w:rPr>
            </w:pPr>
            <w:r w:rsidRPr="00024805">
              <w:rPr>
                <w:szCs w:val="24"/>
              </w:rPr>
              <w:fldChar w:fldCharType="begin">
                <w:ffData>
                  <w:name w:val="LawyersFirm"/>
                  <w:enabled/>
                  <w:calcOnExit w:val="0"/>
                  <w:textInput>
                    <w:default w:val="Same as Lawyer"/>
                  </w:textInput>
                </w:ffData>
              </w:fldChar>
            </w:r>
            <w:r w:rsidR="00EF2D6C" w:rsidRPr="00024805">
              <w:rPr>
                <w:szCs w:val="24"/>
              </w:rPr>
              <w:instrText xml:space="preserve"> FORMTEXT </w:instrText>
            </w:r>
            <w:r w:rsidRPr="00024805">
              <w:rPr>
                <w:szCs w:val="24"/>
              </w:rPr>
            </w:r>
            <w:r w:rsidRPr="00024805">
              <w:rPr>
                <w:szCs w:val="24"/>
              </w:rPr>
              <w:fldChar w:fldCharType="separate"/>
            </w:r>
            <w:r w:rsidR="00D96624">
              <w:rPr>
                <w:noProof/>
              </w:rPr>
              <w:t>McNally Gervan</w:t>
            </w:r>
            <w:r w:rsidRPr="00024805">
              <w:rPr>
                <w:szCs w:val="24"/>
              </w:rPr>
              <w:fldChar w:fldCharType="end"/>
            </w:r>
            <w:bookmarkEnd w:id="6"/>
          </w:p>
        </w:tc>
      </w:tr>
      <w:tr w:rsidR="006F63CE" w:rsidRPr="00024805" w14:paraId="2188400D" w14:textId="77777777" w:rsidTr="00DA5FA7">
        <w:trPr>
          <w:jc w:val="center"/>
        </w:trPr>
        <w:tc>
          <w:tcPr>
            <w:tcW w:w="828" w:type="pct"/>
            <w:tcBorders>
              <w:top w:val="nil"/>
            </w:tcBorders>
            <w:vAlign w:val="center"/>
          </w:tcPr>
          <w:p w14:paraId="0606B5E4" w14:textId="77777777" w:rsidR="006F63CE" w:rsidRPr="00024805" w:rsidRDefault="006F63CE" w:rsidP="006F63CE">
            <w:pPr>
              <w:spacing w:before="120" w:after="120"/>
              <w:rPr>
                <w:b/>
                <w:szCs w:val="24"/>
                <w:lang w:val="en-CA"/>
              </w:rPr>
            </w:pPr>
            <w:r w:rsidRPr="00024805">
              <w:rPr>
                <w:b/>
                <w:szCs w:val="24"/>
                <w:lang w:val="en-CA"/>
              </w:rPr>
              <w:t>Adjuster:</w:t>
            </w:r>
          </w:p>
        </w:tc>
        <w:tc>
          <w:tcPr>
            <w:tcW w:w="1629" w:type="pct"/>
            <w:tcBorders>
              <w:top w:val="nil"/>
            </w:tcBorders>
            <w:vAlign w:val="center"/>
          </w:tcPr>
          <w:p w14:paraId="4A7CA825" w14:textId="47DDAD95" w:rsidR="006F63CE" w:rsidRPr="00024805" w:rsidRDefault="00AF0EB5" w:rsidP="006F63CE">
            <w:pPr>
              <w:spacing w:before="120" w:after="120"/>
              <w:rPr>
                <w:szCs w:val="24"/>
                <w:lang w:val="en-CA"/>
              </w:rPr>
            </w:pPr>
            <w:r>
              <w:rPr>
                <w:szCs w:val="24"/>
              </w:rPr>
              <w:t>Savitiri Persaud</w:t>
            </w:r>
          </w:p>
        </w:tc>
        <w:tc>
          <w:tcPr>
            <w:tcW w:w="1107" w:type="pct"/>
            <w:tcBorders>
              <w:top w:val="nil"/>
            </w:tcBorders>
          </w:tcPr>
          <w:p w14:paraId="2B4B75C0" w14:textId="628AFDFA" w:rsidR="006F63CE" w:rsidRPr="00024805" w:rsidRDefault="006F63CE" w:rsidP="006F63CE">
            <w:pPr>
              <w:spacing w:before="120" w:after="120"/>
              <w:rPr>
                <w:b/>
                <w:szCs w:val="24"/>
                <w:lang w:val="en-CA"/>
              </w:rPr>
            </w:pPr>
            <w:r w:rsidRPr="00024805">
              <w:rPr>
                <w:b/>
                <w:szCs w:val="24"/>
                <w:lang w:val="en-CA"/>
              </w:rPr>
              <w:t>Insurer:</w:t>
            </w:r>
          </w:p>
        </w:tc>
        <w:bookmarkStart w:id="7" w:name="AdjusterCompany"/>
        <w:tc>
          <w:tcPr>
            <w:tcW w:w="1436" w:type="pct"/>
            <w:tcBorders>
              <w:top w:val="nil"/>
            </w:tcBorders>
          </w:tcPr>
          <w:p w14:paraId="08F10638" w14:textId="109E4A3C" w:rsidR="006F63CE" w:rsidRPr="00024805" w:rsidRDefault="006F63CE" w:rsidP="006F63CE">
            <w:pPr>
              <w:spacing w:before="120" w:after="120"/>
              <w:rPr>
                <w:szCs w:val="24"/>
                <w:lang w:val="en-CA"/>
              </w:rPr>
            </w:pPr>
            <w:r w:rsidRPr="00024805">
              <w:rPr>
                <w:szCs w:val="24"/>
              </w:rPr>
              <w:fldChar w:fldCharType="begin">
                <w:ffData>
                  <w:name w:val="AdjusterCompany"/>
                  <w:enabled/>
                  <w:calcOnExit/>
                  <w:textInput>
                    <w:default w:val="Adjuster Company"/>
                  </w:textInput>
                </w:ffData>
              </w:fldChar>
            </w:r>
            <w:r w:rsidRPr="00024805">
              <w:rPr>
                <w:szCs w:val="24"/>
              </w:rPr>
              <w:instrText xml:space="preserve"> FORMTEXT </w:instrText>
            </w:r>
            <w:r w:rsidRPr="00024805">
              <w:rPr>
                <w:szCs w:val="24"/>
              </w:rPr>
            </w:r>
            <w:r w:rsidRPr="00024805">
              <w:rPr>
                <w:szCs w:val="24"/>
              </w:rPr>
              <w:fldChar w:fldCharType="separate"/>
            </w:r>
            <w:r w:rsidR="00D96624">
              <w:rPr>
                <w:noProof/>
              </w:rPr>
              <w:t>Travelers Insurance</w:t>
            </w:r>
            <w:r w:rsidRPr="00024805">
              <w:rPr>
                <w:szCs w:val="24"/>
              </w:rPr>
              <w:fldChar w:fldCharType="end"/>
            </w:r>
            <w:bookmarkEnd w:id="7"/>
          </w:p>
        </w:tc>
      </w:tr>
      <w:tr w:rsidR="006F63CE" w:rsidRPr="00024805" w14:paraId="7F3728EB" w14:textId="77777777" w:rsidTr="009C0CF6">
        <w:trPr>
          <w:jc w:val="center"/>
        </w:trPr>
        <w:tc>
          <w:tcPr>
            <w:tcW w:w="828" w:type="pct"/>
            <w:tcBorders>
              <w:bottom w:val="single" w:sz="4" w:space="0" w:color="auto"/>
            </w:tcBorders>
          </w:tcPr>
          <w:p w14:paraId="030E04EC" w14:textId="31FB95DB" w:rsidR="006F63CE" w:rsidRPr="00024805" w:rsidRDefault="006F63CE" w:rsidP="006F63CE">
            <w:pPr>
              <w:spacing w:before="120" w:after="120"/>
              <w:rPr>
                <w:b/>
                <w:szCs w:val="24"/>
                <w:lang w:val="en-CA"/>
              </w:rPr>
            </w:pPr>
          </w:p>
        </w:tc>
        <w:tc>
          <w:tcPr>
            <w:tcW w:w="1629" w:type="pct"/>
            <w:tcBorders>
              <w:bottom w:val="single" w:sz="4" w:space="0" w:color="auto"/>
            </w:tcBorders>
          </w:tcPr>
          <w:p w14:paraId="4BDF8F2D" w14:textId="7E9B9553" w:rsidR="006F63CE" w:rsidRPr="00024805" w:rsidRDefault="006F63CE" w:rsidP="006F63CE">
            <w:pPr>
              <w:spacing w:before="120" w:after="120"/>
              <w:rPr>
                <w:szCs w:val="24"/>
                <w:lang w:val="en-CA"/>
              </w:rPr>
            </w:pPr>
          </w:p>
        </w:tc>
        <w:tc>
          <w:tcPr>
            <w:tcW w:w="1107" w:type="pct"/>
            <w:tcBorders>
              <w:bottom w:val="single" w:sz="4" w:space="0" w:color="auto"/>
            </w:tcBorders>
          </w:tcPr>
          <w:p w14:paraId="5A848917" w14:textId="77777777" w:rsidR="006F63CE" w:rsidRPr="00024805" w:rsidRDefault="006F63CE" w:rsidP="006F63CE">
            <w:pPr>
              <w:spacing w:before="120" w:after="120"/>
              <w:jc w:val="both"/>
              <w:rPr>
                <w:b/>
                <w:szCs w:val="24"/>
                <w:lang w:val="en-CA"/>
              </w:rPr>
            </w:pPr>
            <w:r w:rsidRPr="00024805">
              <w:rPr>
                <w:b/>
                <w:szCs w:val="24"/>
                <w:lang w:val="en-CA"/>
              </w:rPr>
              <w:t>Claim No.:</w:t>
            </w:r>
          </w:p>
        </w:tc>
        <w:bookmarkStart w:id="8" w:name="ReferralFileNumber"/>
        <w:tc>
          <w:tcPr>
            <w:tcW w:w="1436" w:type="pct"/>
            <w:tcBorders>
              <w:bottom w:val="single" w:sz="4" w:space="0" w:color="auto"/>
            </w:tcBorders>
          </w:tcPr>
          <w:p w14:paraId="298C1CBC" w14:textId="5DF143CD" w:rsidR="006F63CE" w:rsidRPr="00024805" w:rsidRDefault="006F63CE" w:rsidP="006F63CE">
            <w:pPr>
              <w:spacing w:before="120" w:after="120"/>
              <w:rPr>
                <w:szCs w:val="24"/>
                <w:lang w:val="en-CA"/>
              </w:rPr>
            </w:pPr>
            <w:r w:rsidRPr="00024805">
              <w:rPr>
                <w:szCs w:val="24"/>
              </w:rPr>
              <w:fldChar w:fldCharType="begin">
                <w:ffData>
                  <w:name w:val="ReferralFileNumber"/>
                  <w:enabled/>
                  <w:calcOnExit/>
                  <w:textInput>
                    <w:default w:val="Referral File Number"/>
                  </w:textInput>
                </w:ffData>
              </w:fldChar>
            </w:r>
            <w:r w:rsidRPr="00024805">
              <w:rPr>
                <w:szCs w:val="24"/>
              </w:rPr>
              <w:instrText xml:space="preserve"> FORMTEXT </w:instrText>
            </w:r>
            <w:r w:rsidRPr="00024805">
              <w:rPr>
                <w:szCs w:val="24"/>
              </w:rPr>
            </w:r>
            <w:r w:rsidRPr="00024805">
              <w:rPr>
                <w:szCs w:val="24"/>
              </w:rPr>
              <w:fldChar w:fldCharType="separate"/>
            </w:r>
            <w:r w:rsidR="00AF0EB5">
              <w:rPr>
                <w:noProof/>
              </w:rPr>
              <w:t>APP</w:t>
            </w:r>
            <w:r w:rsidR="00F9449D">
              <w:rPr>
                <w:noProof/>
              </w:rPr>
              <w:t>2699699</w:t>
            </w:r>
            <w:r w:rsidRPr="00024805">
              <w:rPr>
                <w:szCs w:val="24"/>
              </w:rPr>
              <w:fldChar w:fldCharType="end"/>
            </w:r>
            <w:bookmarkEnd w:id="8"/>
          </w:p>
        </w:tc>
      </w:tr>
      <w:tr w:rsidR="006F63CE" w:rsidRPr="00024805" w14:paraId="60ADB66A" w14:textId="77777777" w:rsidTr="009C0CF6">
        <w:trPr>
          <w:jc w:val="center"/>
        </w:trPr>
        <w:tc>
          <w:tcPr>
            <w:tcW w:w="828" w:type="pct"/>
            <w:tcBorders>
              <w:top w:val="single" w:sz="4" w:space="0" w:color="auto"/>
              <w:bottom w:val="nil"/>
            </w:tcBorders>
          </w:tcPr>
          <w:p w14:paraId="0229AA4C" w14:textId="77777777" w:rsidR="006F63CE" w:rsidRPr="00024805" w:rsidRDefault="006F63CE" w:rsidP="006F63CE">
            <w:pPr>
              <w:spacing w:before="120" w:after="120"/>
              <w:rPr>
                <w:b/>
                <w:szCs w:val="24"/>
                <w:lang w:val="en-CA"/>
              </w:rPr>
            </w:pPr>
            <w:r w:rsidRPr="00024805">
              <w:rPr>
                <w:b/>
                <w:szCs w:val="24"/>
                <w:lang w:val="en-CA"/>
              </w:rPr>
              <w:t>Therapist:</w:t>
            </w:r>
          </w:p>
        </w:tc>
        <w:tc>
          <w:tcPr>
            <w:tcW w:w="1629" w:type="pct"/>
            <w:tcBorders>
              <w:top w:val="single" w:sz="4" w:space="0" w:color="auto"/>
              <w:bottom w:val="nil"/>
            </w:tcBorders>
          </w:tcPr>
          <w:p w14:paraId="1376E0E1" w14:textId="25F70DDD" w:rsidR="006F63CE" w:rsidRPr="006F63CE" w:rsidRDefault="006F63CE" w:rsidP="006F63CE">
            <w:pPr>
              <w:spacing w:before="120" w:after="120"/>
              <w:rPr>
                <w:szCs w:val="24"/>
                <w:lang w:val="fr-CA"/>
              </w:rPr>
            </w:pPr>
            <w:bookmarkStart w:id="9" w:name="Therapist"/>
            <w:bookmarkEnd w:id="9"/>
            <w:r w:rsidRPr="006F63CE">
              <w:rPr>
                <w:szCs w:val="24"/>
                <w:lang w:val="fr-CA"/>
              </w:rPr>
              <w:t xml:space="preserve">Sebastien Ferland OT </w:t>
            </w:r>
            <w:proofErr w:type="gramStart"/>
            <w:r w:rsidRPr="006F63CE">
              <w:rPr>
                <w:szCs w:val="24"/>
                <w:lang w:val="fr-CA"/>
              </w:rPr>
              <w:t>Reg.(</w:t>
            </w:r>
            <w:proofErr w:type="gramEnd"/>
            <w:r w:rsidRPr="006F63CE">
              <w:rPr>
                <w:szCs w:val="24"/>
                <w:lang w:val="fr-CA"/>
              </w:rPr>
              <w:t>Ont</w:t>
            </w:r>
            <w:r>
              <w:rPr>
                <w:szCs w:val="24"/>
                <w:lang w:val="fr-CA"/>
              </w:rPr>
              <w:t>.)</w:t>
            </w:r>
          </w:p>
        </w:tc>
        <w:tc>
          <w:tcPr>
            <w:tcW w:w="1107" w:type="pct"/>
            <w:tcBorders>
              <w:top w:val="single" w:sz="4" w:space="0" w:color="auto"/>
              <w:bottom w:val="nil"/>
            </w:tcBorders>
          </w:tcPr>
          <w:p w14:paraId="529DE537" w14:textId="3EDABA2F" w:rsidR="006F63CE" w:rsidRPr="00024805" w:rsidRDefault="006F63CE" w:rsidP="006F63CE">
            <w:pPr>
              <w:spacing w:before="120" w:after="120"/>
              <w:rPr>
                <w:b/>
                <w:szCs w:val="24"/>
                <w:lang w:val="en-CA"/>
              </w:rPr>
            </w:pPr>
            <w:r w:rsidRPr="00024805">
              <w:rPr>
                <w:b/>
                <w:szCs w:val="24"/>
                <w:lang w:val="en-CA"/>
              </w:rPr>
              <w:t>Date</w:t>
            </w:r>
            <w:r w:rsidR="00F9449D">
              <w:rPr>
                <w:b/>
                <w:szCs w:val="24"/>
                <w:lang w:val="en-CA"/>
              </w:rPr>
              <w:t>s</w:t>
            </w:r>
            <w:r w:rsidRPr="00024805">
              <w:rPr>
                <w:b/>
                <w:szCs w:val="24"/>
                <w:lang w:val="en-CA"/>
              </w:rPr>
              <w:t xml:space="preserve"> of Assessment:</w:t>
            </w:r>
          </w:p>
        </w:tc>
        <w:tc>
          <w:tcPr>
            <w:tcW w:w="1436" w:type="pct"/>
            <w:tcBorders>
              <w:top w:val="single" w:sz="4" w:space="0" w:color="auto"/>
              <w:bottom w:val="nil"/>
            </w:tcBorders>
          </w:tcPr>
          <w:p w14:paraId="5D5CD1E0" w14:textId="77777777" w:rsidR="006F63CE" w:rsidRDefault="00F9449D" w:rsidP="006F63CE">
            <w:pPr>
              <w:spacing w:before="120" w:after="120"/>
              <w:rPr>
                <w:szCs w:val="24"/>
                <w:lang w:val="en-CA"/>
              </w:rPr>
            </w:pPr>
            <w:r>
              <w:rPr>
                <w:szCs w:val="24"/>
                <w:lang w:val="en-CA"/>
              </w:rPr>
              <w:t>2019-02-20</w:t>
            </w:r>
          </w:p>
          <w:p w14:paraId="0E6F58C8" w14:textId="28E91FC0" w:rsidR="00F9449D" w:rsidRPr="00024805" w:rsidRDefault="00F9449D" w:rsidP="006F63CE">
            <w:pPr>
              <w:spacing w:before="120" w:after="120"/>
              <w:rPr>
                <w:szCs w:val="24"/>
                <w:lang w:val="en-CA"/>
              </w:rPr>
            </w:pPr>
            <w:r>
              <w:rPr>
                <w:szCs w:val="24"/>
                <w:lang w:val="en-CA"/>
              </w:rPr>
              <w:t>2019-04-02</w:t>
            </w:r>
          </w:p>
        </w:tc>
      </w:tr>
      <w:tr w:rsidR="006F63CE" w:rsidRPr="00024805" w14:paraId="18AC1DF4" w14:textId="77777777" w:rsidTr="009C0CF6">
        <w:trPr>
          <w:jc w:val="center"/>
        </w:trPr>
        <w:tc>
          <w:tcPr>
            <w:tcW w:w="828" w:type="pct"/>
            <w:tcBorders>
              <w:top w:val="nil"/>
            </w:tcBorders>
          </w:tcPr>
          <w:p w14:paraId="033BDE79" w14:textId="77777777" w:rsidR="006F63CE" w:rsidRPr="00024805" w:rsidRDefault="006F63CE" w:rsidP="006F63CE">
            <w:pPr>
              <w:spacing w:before="120" w:after="120"/>
              <w:rPr>
                <w:b/>
                <w:szCs w:val="24"/>
                <w:lang w:val="en-CA"/>
              </w:rPr>
            </w:pPr>
          </w:p>
        </w:tc>
        <w:tc>
          <w:tcPr>
            <w:tcW w:w="1629" w:type="pct"/>
            <w:tcBorders>
              <w:top w:val="nil"/>
            </w:tcBorders>
          </w:tcPr>
          <w:p w14:paraId="2AD272E4" w14:textId="77777777" w:rsidR="006F63CE" w:rsidRPr="00024805" w:rsidRDefault="006F63CE" w:rsidP="006F63CE">
            <w:pPr>
              <w:spacing w:before="120" w:after="120"/>
              <w:rPr>
                <w:szCs w:val="24"/>
                <w:lang w:val="en-CA"/>
              </w:rPr>
            </w:pPr>
          </w:p>
        </w:tc>
        <w:tc>
          <w:tcPr>
            <w:tcW w:w="1107" w:type="pct"/>
            <w:tcBorders>
              <w:top w:val="nil"/>
            </w:tcBorders>
          </w:tcPr>
          <w:p w14:paraId="668E71BD" w14:textId="77777777" w:rsidR="006F63CE" w:rsidRPr="00024805" w:rsidRDefault="006F63CE" w:rsidP="006F63CE">
            <w:pPr>
              <w:spacing w:before="120" w:after="120"/>
              <w:rPr>
                <w:b/>
                <w:szCs w:val="24"/>
                <w:lang w:val="en-CA"/>
              </w:rPr>
            </w:pPr>
            <w:r w:rsidRPr="00024805">
              <w:rPr>
                <w:b/>
                <w:szCs w:val="24"/>
                <w:lang w:val="en-CA"/>
              </w:rPr>
              <w:t>Date of Report:</w:t>
            </w:r>
          </w:p>
        </w:tc>
        <w:bookmarkStart w:id="10" w:name="ReportDate"/>
        <w:tc>
          <w:tcPr>
            <w:tcW w:w="1436" w:type="pct"/>
            <w:tcBorders>
              <w:top w:val="nil"/>
            </w:tcBorders>
          </w:tcPr>
          <w:p w14:paraId="01AE597F" w14:textId="4545C7A6" w:rsidR="006F63CE" w:rsidRPr="00024805" w:rsidRDefault="006F63CE" w:rsidP="006F63CE">
            <w:pPr>
              <w:spacing w:before="120" w:after="120"/>
              <w:rPr>
                <w:szCs w:val="24"/>
                <w:lang w:val="en-CA"/>
              </w:rPr>
            </w:pPr>
            <w:r w:rsidRPr="00024805">
              <w:rPr>
                <w:szCs w:val="24"/>
                <w:lang w:val="en-CA"/>
              </w:rPr>
              <w:fldChar w:fldCharType="begin">
                <w:ffData>
                  <w:name w:val="ReportDate"/>
                  <w:enabled/>
                  <w:calcOnExit/>
                  <w:textInput>
                    <w:type w:val="date"/>
                    <w:default w:val="1999-12-31"/>
                    <w:format w:val="yyyy-MM-dd"/>
                  </w:textInput>
                </w:ffData>
              </w:fldChar>
            </w:r>
            <w:r w:rsidRPr="00024805">
              <w:rPr>
                <w:szCs w:val="24"/>
                <w:lang w:val="en-CA"/>
              </w:rPr>
              <w:instrText xml:space="preserve"> FORMTEXT </w:instrText>
            </w:r>
            <w:r w:rsidRPr="00024805">
              <w:rPr>
                <w:szCs w:val="24"/>
                <w:lang w:val="en-CA"/>
              </w:rPr>
            </w:r>
            <w:r w:rsidRPr="00024805">
              <w:rPr>
                <w:szCs w:val="24"/>
                <w:lang w:val="en-CA"/>
              </w:rPr>
              <w:fldChar w:fldCharType="separate"/>
            </w:r>
            <w:r w:rsidR="00F9449D">
              <w:rPr>
                <w:noProof/>
              </w:rPr>
              <w:t>2019-04-24</w:t>
            </w:r>
            <w:r w:rsidRPr="00024805">
              <w:rPr>
                <w:szCs w:val="24"/>
                <w:lang w:val="en-CA"/>
              </w:rPr>
              <w:fldChar w:fldCharType="end"/>
            </w:r>
            <w:bookmarkEnd w:id="10"/>
          </w:p>
        </w:tc>
      </w:tr>
    </w:tbl>
    <w:p w14:paraId="1E05D1B1"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p>
    <w:p w14:paraId="6595DC2C" w14:textId="77777777" w:rsidR="00DD3FC7" w:rsidRDefault="00DD3FC7"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604A38AF" w14:textId="50C9B79D" w:rsidR="005E0675" w:rsidRPr="00024805" w:rsidRDefault="00CE7EEB"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Pr>
          <w:b/>
          <w:szCs w:val="24"/>
          <w:lang w:val="en-GB"/>
        </w:rPr>
        <w:t>THERAPIST</w:t>
      </w:r>
      <w:r w:rsidR="005E0675" w:rsidRPr="00024805">
        <w:rPr>
          <w:b/>
          <w:szCs w:val="24"/>
          <w:lang w:val="en-GB"/>
        </w:rPr>
        <w:t xml:space="preserve"> QUALIFICATIONS:</w:t>
      </w:r>
    </w:p>
    <w:p w14:paraId="1A6D730F"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557BCEBD" w14:textId="77777777" w:rsidR="00CE7EEB" w:rsidRDefault="00CE7EEB" w:rsidP="00CE7EEB">
      <w:pPr>
        <w:jc w:val="both"/>
        <w:rPr>
          <w:rFonts w:eastAsiaTheme="minorHAnsi"/>
          <w:szCs w:val="24"/>
          <w:lang w:val="en-CA"/>
        </w:rPr>
      </w:pPr>
      <w:r>
        <w:rPr>
          <w:rFonts w:eastAsiaTheme="minorHAnsi"/>
          <w:szCs w:val="24"/>
          <w:lang w:val="en-CA"/>
        </w:rPr>
        <w:t>Sebastien is an Occupational Therapist with over 17 years of experience.   His professional practice began in 1998 when he graduated Magna Cum Laude from the University of Ottawa and launched himself in the world of private business.  Over the years, Sebastien has provided services to the automobile insurance and legal communities as well the WSIB, Veterans Affairs and the Long-Term Disability sector.</w:t>
      </w:r>
    </w:p>
    <w:p w14:paraId="09B716BC" w14:textId="77777777" w:rsidR="00CE7EEB" w:rsidRDefault="00CE7EEB" w:rsidP="00CE7EEB">
      <w:pPr>
        <w:jc w:val="both"/>
        <w:rPr>
          <w:rFonts w:eastAsiaTheme="minorHAnsi"/>
          <w:szCs w:val="24"/>
          <w:lang w:val="en-CA"/>
        </w:rPr>
      </w:pPr>
    </w:p>
    <w:p w14:paraId="4FEFD741" w14:textId="77777777" w:rsidR="00CE7EEB" w:rsidRDefault="00CE7EEB" w:rsidP="00CE7EEB">
      <w:pPr>
        <w:jc w:val="both"/>
        <w:rPr>
          <w:rFonts w:eastAsiaTheme="minorHAnsi"/>
          <w:szCs w:val="24"/>
          <w:lang w:val="en-CA"/>
        </w:rPr>
      </w:pPr>
      <w:r>
        <w:rPr>
          <w:rFonts w:eastAsiaTheme="minorHAnsi"/>
          <w:szCs w:val="24"/>
          <w:lang w:val="en-CA"/>
        </w:rPr>
        <w:t>Sebastien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w:t>
      </w:r>
    </w:p>
    <w:p w14:paraId="3F21B1DA" w14:textId="77777777" w:rsidR="00CE7EEB" w:rsidRDefault="00CE7EEB" w:rsidP="00CE7EEB">
      <w:pPr>
        <w:jc w:val="both"/>
        <w:rPr>
          <w:rFonts w:eastAsiaTheme="minorHAnsi"/>
          <w:szCs w:val="24"/>
          <w:lang w:val="en-CA"/>
        </w:rPr>
      </w:pPr>
    </w:p>
    <w:p w14:paraId="0AB0DEDA" w14:textId="77777777" w:rsidR="00CE7EEB" w:rsidRPr="00024805" w:rsidRDefault="00CE7EEB" w:rsidP="00CE7EEB">
      <w:pPr>
        <w:jc w:val="both"/>
        <w:rPr>
          <w:b/>
          <w:lang w:val="en-GB"/>
        </w:rPr>
      </w:pPr>
      <w:r>
        <w:rPr>
          <w:rFonts w:eastAsiaTheme="minorHAnsi"/>
          <w:szCs w:val="24"/>
          <w:lang w:val="en-CA"/>
        </w:rPr>
        <w:t xml:space="preserve">Over his years of working with individuals injured in motor vehicle accidents, Sebastien developed a strong interest in the field of mental health, focussed on functional reactivation for injured </w:t>
      </w:r>
      <w:r>
        <w:rPr>
          <w:rFonts w:eastAsiaTheme="minorHAnsi"/>
          <w:szCs w:val="24"/>
          <w:lang w:val="en-CA"/>
        </w:rPr>
        <w:lastRenderedPageBreak/>
        <w:t xml:space="preserve">individuals suffering from depression, anxiety and posttraumatic stress.  His clinical acumen has led him to be qualified as an Expert in his field by the Ontario Superior Court of Justice.  </w:t>
      </w:r>
    </w:p>
    <w:p w14:paraId="73E3C5FC" w14:textId="71AEAEFB" w:rsidR="005E0675" w:rsidRPr="00024805" w:rsidRDefault="005E0675" w:rsidP="00A45434">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
          <w:lang w:val="en-GB"/>
        </w:rPr>
      </w:pPr>
    </w:p>
    <w:p w14:paraId="26D113B6" w14:textId="05E67B8C" w:rsidR="00943DD1" w:rsidRDefault="00943DD1">
      <w:pPr>
        <w:rPr>
          <w:b/>
          <w:szCs w:val="24"/>
          <w:lang w:val="en-CA"/>
        </w:rPr>
      </w:pPr>
    </w:p>
    <w:p w14:paraId="2701196E" w14:textId="4FDB3019" w:rsidR="00AF7FEC" w:rsidRPr="00024805" w:rsidRDefault="00AF7FEC" w:rsidP="00AF7FEC">
      <w:pPr>
        <w:tabs>
          <w:tab w:val="left" w:pos="-480"/>
          <w:tab w:val="left" w:pos="0"/>
          <w:tab w:val="left" w:pos="720"/>
          <w:tab w:val="left" w:pos="1440"/>
          <w:tab w:val="left" w:pos="2160"/>
          <w:tab w:val="left" w:pos="2880"/>
          <w:tab w:val="left" w:pos="3600"/>
          <w:tab w:val="left" w:pos="4320"/>
          <w:tab w:val="left" w:pos="5640"/>
          <w:tab w:val="left" w:pos="5730"/>
          <w:tab w:val="left" w:pos="6480"/>
        </w:tabs>
        <w:rPr>
          <w:b/>
          <w:sz w:val="20"/>
          <w:lang w:val="en-CA"/>
        </w:rPr>
      </w:pPr>
      <w:r w:rsidRPr="00024805">
        <w:rPr>
          <w:b/>
          <w:szCs w:val="24"/>
          <w:lang w:val="en-CA"/>
        </w:rPr>
        <w:t>PURPOSE OF REFERRAL</w:t>
      </w:r>
      <w:r w:rsidRPr="00024805">
        <w:rPr>
          <w:b/>
          <w:sz w:val="20"/>
          <w:lang w:val="en-CA"/>
        </w:rPr>
        <w:t>:</w:t>
      </w:r>
    </w:p>
    <w:p w14:paraId="703955BE" w14:textId="77777777" w:rsidR="00AF7FEC" w:rsidRPr="00024805" w:rsidRDefault="00AF7FEC" w:rsidP="00AF7FEC">
      <w:pPr>
        <w:spacing w:before="120"/>
        <w:rPr>
          <w:b/>
          <w:sz w:val="20"/>
          <w:lang w:val="en-CA"/>
        </w:rPr>
      </w:pPr>
    </w:p>
    <w:p w14:paraId="629B507C" w14:textId="49D15103" w:rsidR="00AF7FEC" w:rsidRPr="00024805" w:rsidRDefault="00AF7FEC" w:rsidP="00AF7FEC">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r w:rsidRPr="00024805">
        <w:rPr>
          <w:szCs w:val="24"/>
          <w:lang w:val="en-CA"/>
        </w:rPr>
        <w:t xml:space="preserve">To perform an assessment with respect to </w:t>
      </w:r>
      <w:r w:rsidR="009B76FF">
        <w:fldChar w:fldCharType="begin"/>
      </w:r>
      <w:r w:rsidR="009B76FF">
        <w:instrText xml:space="preserve"> REF Title \h  \* MERGEFORMAT </w:instrText>
      </w:r>
      <w:r w:rsidR="009B76FF">
        <w:fldChar w:fldCharType="separate"/>
      </w:r>
      <w:r w:rsidR="0064474A" w:rsidRPr="0064474A">
        <w:rPr>
          <w:szCs w:val="24"/>
        </w:rPr>
        <w:t>Ms.</w:t>
      </w:r>
      <w:r w:rsidR="009B76FF">
        <w:fldChar w:fldCharType="end"/>
      </w:r>
      <w:r w:rsidRPr="00024805">
        <w:rPr>
          <w:szCs w:val="24"/>
          <w:lang w:val="en-CA"/>
        </w:rPr>
        <w:t xml:space="preserve"> </w:t>
      </w:r>
      <w:r w:rsidR="009B76FF">
        <w:fldChar w:fldCharType="begin"/>
      </w:r>
      <w:r w:rsidR="009B76FF">
        <w:instrText xml:space="preserve"> REF ClientLastName \h  \* MERGEFORMAT </w:instrText>
      </w:r>
      <w:r w:rsidR="009B76FF">
        <w:fldChar w:fldCharType="separate"/>
      </w:r>
      <w:r w:rsidR="0064474A" w:rsidRPr="0064474A">
        <w:rPr>
          <w:noProof/>
          <w:szCs w:val="24"/>
          <w:lang w:val="en-CA"/>
        </w:rPr>
        <w:t>Balduzzi</w:t>
      </w:r>
      <w:r w:rsidR="009B76FF">
        <w:fldChar w:fldCharType="end"/>
      </w:r>
      <w:r w:rsidRPr="00024805">
        <w:rPr>
          <w:szCs w:val="24"/>
          <w:lang w:val="en-CA"/>
        </w:rPr>
        <w:t xml:space="preserve">’s ability to manage those functional activities </w:t>
      </w:r>
      <w:r w:rsidR="009B76FF">
        <w:fldChar w:fldCharType="begin"/>
      </w:r>
      <w:r w:rsidR="009B76FF">
        <w:instrText xml:space="preserve"> REF Title \h  \* MERGEFORMAT </w:instrText>
      </w:r>
      <w:r w:rsidR="009B76FF">
        <w:fldChar w:fldCharType="separate"/>
      </w:r>
      <w:r w:rsidR="0064474A" w:rsidRPr="0064474A">
        <w:rPr>
          <w:szCs w:val="24"/>
        </w:rPr>
        <w:t>Ms.</w:t>
      </w:r>
      <w:r w:rsidR="009B76FF">
        <w:fldChar w:fldCharType="end"/>
      </w:r>
      <w:r w:rsidRPr="00024805">
        <w:rPr>
          <w:szCs w:val="24"/>
          <w:lang w:val="en-CA"/>
        </w:rPr>
        <w:t xml:space="preserve"> </w:t>
      </w:r>
      <w:r w:rsidR="009B76FF">
        <w:fldChar w:fldCharType="begin"/>
      </w:r>
      <w:r w:rsidR="009B76FF">
        <w:instrText xml:space="preserve"> REF ClientLastName \h  \* MERGEFORMAT </w:instrText>
      </w:r>
      <w:r w:rsidR="009B76FF">
        <w:fldChar w:fldCharType="separate"/>
      </w:r>
      <w:r w:rsidR="0064474A" w:rsidRPr="0064474A">
        <w:rPr>
          <w:noProof/>
          <w:szCs w:val="24"/>
          <w:lang w:val="en-CA"/>
        </w:rPr>
        <w:t>Balduzzi</w:t>
      </w:r>
      <w:r w:rsidR="009B76FF">
        <w:fldChar w:fldCharType="end"/>
      </w:r>
      <w:r w:rsidRPr="00024805">
        <w:rPr>
          <w:szCs w:val="24"/>
          <w:lang w:val="en-CA"/>
        </w:rPr>
        <w:t xml:space="preserve"> was responsible for prior to the motor vehicle accident of </w:t>
      </w:r>
      <w:r w:rsidR="009B76FF">
        <w:fldChar w:fldCharType="begin"/>
      </w:r>
      <w:r w:rsidR="009B76FF">
        <w:instrText xml:space="preserve"> REF DOL \h  \* MERGEFORMAT </w:instrText>
      </w:r>
      <w:r w:rsidR="009B76FF">
        <w:fldChar w:fldCharType="separate"/>
      </w:r>
      <w:r w:rsidR="0064474A" w:rsidRPr="0064474A">
        <w:rPr>
          <w:noProof/>
          <w:szCs w:val="24"/>
          <w:lang w:val="en-CA"/>
        </w:rPr>
        <w:t>2017-02-14</w:t>
      </w:r>
      <w:r w:rsidR="009B76FF">
        <w:fldChar w:fldCharType="end"/>
      </w:r>
      <w:r w:rsidRPr="00024805">
        <w:rPr>
          <w:szCs w:val="24"/>
          <w:lang w:val="en-CA"/>
        </w:rPr>
        <w:t>.</w:t>
      </w:r>
    </w:p>
    <w:p w14:paraId="7B6B85A0"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CA"/>
        </w:rPr>
      </w:pPr>
    </w:p>
    <w:p w14:paraId="66F2507F" w14:textId="3FF74A0C" w:rsidR="005E0675" w:rsidRPr="002B3D38"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0CE0753F" w14:textId="7D6B989A" w:rsidR="002B3D38" w:rsidRPr="002B3D38" w:rsidRDefault="002B3D38"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sidRPr="002B3D38">
        <w:rPr>
          <w:b/>
          <w:szCs w:val="24"/>
          <w:lang w:val="en-GB"/>
        </w:rPr>
        <w:t>SUMMARY OF FINDINGS:</w:t>
      </w:r>
    </w:p>
    <w:p w14:paraId="2073DB2D" w14:textId="77777777" w:rsidR="002B3D38" w:rsidRDefault="002B3D38" w:rsidP="008D693F">
      <w:pPr>
        <w:jc w:val="both"/>
        <w:rPr>
          <w:b/>
          <w:szCs w:val="24"/>
          <w:lang w:val="en-CA"/>
        </w:rPr>
      </w:pPr>
    </w:p>
    <w:p w14:paraId="583ACC31"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t xml:space="preserve">Ms. Balduzzi is an 85-year-old woman who was involved in a car vs. pedestrian collision while she was walking from her car to a Tim Horton’s restaurant on February 14, 2017.  </w:t>
      </w:r>
      <w:r>
        <w:rPr>
          <w:lang w:val="en-CA"/>
        </w:rPr>
        <w:t>As a result of the subject motor vehicle accident, Ms. Balduzzi sustained the following injuries:</w:t>
      </w:r>
    </w:p>
    <w:p w14:paraId="62B867CA" w14:textId="77777777" w:rsidR="007C0AFB" w:rsidRPr="00024805"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5772911D" w14:textId="77777777" w:rsidR="007C0AFB" w:rsidRDefault="007C0AFB" w:rsidP="007C0AFB">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Fractured left ankle (ORIF, 13 screws and a plate)</w:t>
      </w:r>
    </w:p>
    <w:p w14:paraId="6135F27B" w14:textId="77777777" w:rsidR="007C0AFB" w:rsidRDefault="007C0AFB" w:rsidP="007C0AFB">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Laceration below the left knee</w:t>
      </w:r>
    </w:p>
    <w:p w14:paraId="6DA43691" w14:textId="77777777" w:rsidR="007C0AFB" w:rsidRDefault="007C0AFB" w:rsidP="007C0AFB">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Subsequent MRSA infection in the leg</w:t>
      </w:r>
    </w:p>
    <w:p w14:paraId="4FCE495E" w14:textId="77777777" w:rsidR="007C0AFB" w:rsidRDefault="007C0AFB" w:rsidP="007C0AFB"/>
    <w:p w14:paraId="37E17C2E" w14:textId="0A867147" w:rsidR="007C0AFB" w:rsidRDefault="007C0AFB" w:rsidP="007C0AFB">
      <w:r>
        <w:t>Following her accident, Ms. Balduzzi was hospitalized for a period of over 5 months, finally being discharged home from Elizabeth Bruy</w:t>
      </w:r>
      <w:r w:rsidR="0036059B">
        <w:rPr>
          <w:lang w:val="en-CA"/>
        </w:rPr>
        <w:t>è</w:t>
      </w:r>
      <w:r>
        <w:t xml:space="preserve">re hospital on July 20, 2017.  She underwent a course of physiotherapy and obtained some support from an occupational therapist.  Overall, her medical condition has been monitored by her family physician with limited additional resources.  </w:t>
      </w:r>
    </w:p>
    <w:p w14:paraId="6065D32A" w14:textId="77777777" w:rsidR="007C0AFB" w:rsidRDefault="007C0AFB" w:rsidP="007C0AFB"/>
    <w:p w14:paraId="3D62E606" w14:textId="66C2B8A6" w:rsidR="007C0AFB" w:rsidRDefault="001005A9"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Ms.</w:t>
      </w:r>
      <w:r w:rsidR="007C0AFB">
        <w:rPr>
          <w:lang w:val="en-CA"/>
        </w:rPr>
        <w:t xml:space="preserve"> Balduzzi’s past medical history is positive for the following conditions:</w:t>
      </w:r>
    </w:p>
    <w:p w14:paraId="161F4003" w14:textId="77777777" w:rsidR="007C0AFB" w:rsidRPr="000B63B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7E75FAC" w14:textId="77777777" w:rsidR="007C0AFB" w:rsidRPr="000B63BB" w:rsidRDefault="007C0AFB" w:rsidP="007C0AF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 xml:space="preserve">Complete reversed shoulder replacement </w:t>
      </w:r>
      <w:r>
        <w:rPr>
          <w:lang w:val="en-CA"/>
        </w:rPr>
        <w:t xml:space="preserve">in </w:t>
      </w:r>
      <w:r w:rsidRPr="000B63BB">
        <w:rPr>
          <w:lang w:val="en-CA"/>
        </w:rPr>
        <w:t>2010, left-sided</w:t>
      </w:r>
      <w:r>
        <w:rPr>
          <w:lang w:val="en-CA"/>
        </w:rPr>
        <w:t>,</w:t>
      </w:r>
      <w:r w:rsidRPr="000B63BB">
        <w:rPr>
          <w:lang w:val="en-CA"/>
        </w:rPr>
        <w:t xml:space="preserve"> as a result of a slip and fall </w:t>
      </w:r>
      <w:r>
        <w:rPr>
          <w:lang w:val="en-CA"/>
        </w:rPr>
        <w:t xml:space="preserve">where she </w:t>
      </w:r>
      <w:r w:rsidRPr="000B63BB">
        <w:rPr>
          <w:lang w:val="en-CA"/>
        </w:rPr>
        <w:t xml:space="preserve">shattered </w:t>
      </w:r>
      <w:r>
        <w:rPr>
          <w:lang w:val="en-CA"/>
        </w:rPr>
        <w:t xml:space="preserve">her </w:t>
      </w:r>
      <w:r w:rsidRPr="000B63BB">
        <w:rPr>
          <w:lang w:val="en-CA"/>
        </w:rPr>
        <w:t>shoulder.</w:t>
      </w:r>
    </w:p>
    <w:p w14:paraId="124E2640" w14:textId="77777777" w:rsidR="007C0AFB" w:rsidRPr="000B63BB" w:rsidRDefault="007C0AFB" w:rsidP="007C0AF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Hypothyroidism</w:t>
      </w:r>
    </w:p>
    <w:p w14:paraId="5B1E13C7" w14:textId="77777777" w:rsidR="007C0AFB" w:rsidRPr="000B63BB" w:rsidRDefault="007C0AFB" w:rsidP="007C0AF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Sleep apnea</w:t>
      </w:r>
    </w:p>
    <w:p w14:paraId="2BE9B1C7" w14:textId="77777777" w:rsidR="007C0AFB" w:rsidRPr="000B63BB" w:rsidRDefault="007C0AFB" w:rsidP="007C0AF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Thallasemia trait</w:t>
      </w:r>
    </w:p>
    <w:p w14:paraId="3F55FC21" w14:textId="77777777" w:rsidR="007C0AFB" w:rsidRPr="000B63BB" w:rsidRDefault="007C0AFB" w:rsidP="007C0AF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Osteoporosis</w:t>
      </w:r>
    </w:p>
    <w:p w14:paraId="60B659D9" w14:textId="77777777" w:rsidR="007C0AFB" w:rsidRPr="004424D8"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EA1CE32"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As a result of her shoulder-related impairments, Ms. Balduzzi reported that she obtained assistance with showering and hair care once weekly from a Personal Support Worker provided through the CCAC.  She noted that she was required to increase the frequency of her PSW support to twice weekly post-accident.</w:t>
      </w:r>
    </w:p>
    <w:p w14:paraId="30703160"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5B230837" w14:textId="31D09473"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From a symptom perspective, Ms. Balduzzi is reporting ongoing pain in her left  lower leg  and lower back.  </w:t>
      </w:r>
      <w:r w:rsidR="004257D5">
        <w:rPr>
          <w:lang w:val="en-CA"/>
        </w:rPr>
        <w:t>These symptoms</w:t>
      </w:r>
      <w:r>
        <w:rPr>
          <w:lang w:val="en-CA"/>
        </w:rPr>
        <w:t xml:space="preserve"> </w:t>
      </w:r>
      <w:bookmarkStart w:id="11" w:name="_GoBack"/>
      <w:bookmarkEnd w:id="11"/>
      <w:r>
        <w:rPr>
          <w:lang w:val="en-CA"/>
        </w:rPr>
        <w:t>coupled with the significant degree of deconditioning which has taken place have resulted in a complete interruption in her ability to engage in her daily activities.</w:t>
      </w:r>
    </w:p>
    <w:p w14:paraId="69FF05BD"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778C02BE" w14:textId="7F979502"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 xml:space="preserve">Ms. Balduzzi proudly expressed how well she functioned pre-accident and her daughter Linda echoed this sentiment.  Ms. Balduzzi noted that she only relied on assistance once per week from a PSW pre-accident due to limitations to her left.  Ms. Balduzzi explained that she was able to </w:t>
      </w:r>
      <w:r>
        <w:rPr>
          <w:szCs w:val="24"/>
        </w:rPr>
        <w:lastRenderedPageBreak/>
        <w:t xml:space="preserve">manage all of self-care functions independently </w:t>
      </w:r>
      <w:proofErr w:type="gramStart"/>
      <w:r>
        <w:rPr>
          <w:szCs w:val="24"/>
        </w:rPr>
        <w:t>with the exception of</w:t>
      </w:r>
      <w:proofErr w:type="gramEnd"/>
      <w:r>
        <w:rPr>
          <w:szCs w:val="24"/>
        </w:rPr>
        <w:t xml:space="preserve"> bathing and shampooing her hair.  She reported that she was “out and about all of the time”.  She rarely ate at home, choosing to eat-out many meals which afforded a degree of distraction and quality of life.  She drove herself from one community location to another thro</w:t>
      </w:r>
      <w:r w:rsidR="00880084">
        <w:rPr>
          <w:szCs w:val="24"/>
        </w:rPr>
        <w:t>u</w:t>
      </w:r>
      <w:r>
        <w:rPr>
          <w:szCs w:val="24"/>
        </w:rPr>
        <w:t>gh</w:t>
      </w:r>
      <w:r w:rsidR="00880084">
        <w:rPr>
          <w:szCs w:val="24"/>
        </w:rPr>
        <w:t>ou</w:t>
      </w:r>
      <w:r>
        <w:rPr>
          <w:szCs w:val="24"/>
        </w:rPr>
        <w:t xml:space="preserve">t the day and was self-reliant in </w:t>
      </w:r>
      <w:proofErr w:type="gramStart"/>
      <w:r>
        <w:rPr>
          <w:szCs w:val="24"/>
        </w:rPr>
        <w:t>all of</w:t>
      </w:r>
      <w:proofErr w:type="gramEnd"/>
      <w:r>
        <w:rPr>
          <w:szCs w:val="24"/>
        </w:rPr>
        <w:t xml:space="preserve"> her self-care needs.</w:t>
      </w:r>
    </w:p>
    <w:p w14:paraId="5152201E"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56A70AB8" w14:textId="77223B9F"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 xml:space="preserve">At the time of this assessment, Ms. Balduzzi explained that she has been “a prisoner in my home” for over two years.  Her significant mobility restrictions resulting from her accident-related injuries has had a profound impact on her ability to care for herself leading to a sharp deterioration in her quality of life.  Ms. Balduzzi’s mobility has been affected to such a degree that she cannot (safely or without assistance) manage the front steps leading out of her home.  She has now wears nightgowns </w:t>
      </w:r>
      <w:proofErr w:type="gramStart"/>
      <w:r>
        <w:rPr>
          <w:szCs w:val="24"/>
        </w:rPr>
        <w:t>at all time</w:t>
      </w:r>
      <w:r w:rsidR="0073065B">
        <w:rPr>
          <w:szCs w:val="24"/>
        </w:rPr>
        <w:t>s</w:t>
      </w:r>
      <w:proofErr w:type="gramEnd"/>
      <w:r w:rsidR="0073065B">
        <w:rPr>
          <w:szCs w:val="24"/>
        </w:rPr>
        <w:t xml:space="preserve"> </w:t>
      </w:r>
      <w:r>
        <w:rPr>
          <w:szCs w:val="24"/>
        </w:rPr>
        <w:t xml:space="preserve">of the day eliminating the need to change her clothes regularly and </w:t>
      </w:r>
      <w:r w:rsidR="0073065B">
        <w:rPr>
          <w:szCs w:val="24"/>
        </w:rPr>
        <w:t xml:space="preserve">she </w:t>
      </w:r>
      <w:r>
        <w:rPr>
          <w:szCs w:val="24"/>
        </w:rPr>
        <w:t xml:space="preserve">requires assistance to don outdoor footwear.  She noted that she was required to purchase new wardrobe items to replace the ones she cannot don or doff independently.  She no longer leaves her home to access restaurants to eat her meals and as a result, relies on frozen dinners or dinners cooked by her daughter Linda to meet her dietary needs.  She will at times supplement these meals with some steamed vegetables but is unable to cook a meal from scratch independently. </w:t>
      </w:r>
    </w:p>
    <w:p w14:paraId="61531D4B"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C97A807" w14:textId="4ABE5FDF"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As a result of her 2010 shoulder injury and subsequent surgery, Ms. Balduzzi relied on some assistance for the heavier and more physical aspects of maintaining her home.  She reported that her </w:t>
      </w:r>
      <w:r w:rsidR="001005A9">
        <w:rPr>
          <w:szCs w:val="24"/>
          <w:lang w:val="en-CA"/>
        </w:rPr>
        <w:t>neighbour</w:t>
      </w:r>
      <w:r>
        <w:rPr>
          <w:szCs w:val="24"/>
          <w:lang w:val="en-CA"/>
        </w:rPr>
        <w:t xml:space="preserve"> would assist with cutting her lawn while she hired a snow removal contractor in the winter to maintain her driveway and provide access to her car garage.  She reported that her daughter assisted her with heavier indoor housekeeping tasks such as vacuuming and mopping while her PSW cleaned the bathtub weekly.  Ms. Balduzzi remained independent with the management of sweeping, laundry, garbage removal and dusting.  At this time, Ms. Balduzzi has completely interrupted her involvement in any form of housekeeping or home maintenance activities.  </w:t>
      </w:r>
    </w:p>
    <w:p w14:paraId="7115EFF4"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71A3548E" w14:textId="77777777" w:rsidR="007C0AFB" w:rsidRPr="00D12B91"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Prior to the subject motor vehicle accident, Ms. Balduzzi noted that she was highly active in the community and engaged in the following leisure activities:</w:t>
      </w:r>
    </w:p>
    <w:p w14:paraId="21EFC19A" w14:textId="77777777" w:rsidR="007C0AFB" w:rsidRPr="00D12B91"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05E2E7B9"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Attended church weekly</w:t>
      </w:r>
    </w:p>
    <w:p w14:paraId="6CE04F37"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Went to the</w:t>
      </w:r>
      <w:r>
        <w:rPr>
          <w:szCs w:val="24"/>
        </w:rPr>
        <w:t xml:space="preserve"> </w:t>
      </w:r>
      <w:r w:rsidRPr="00D12B91">
        <w:rPr>
          <w:szCs w:val="24"/>
        </w:rPr>
        <w:t>Casino</w:t>
      </w:r>
    </w:p>
    <w:p w14:paraId="744BD4DB"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Dined out 4 – 5x per week</w:t>
      </w:r>
    </w:p>
    <w:p w14:paraId="1C31DAB5"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Went shopping at local malls</w:t>
      </w:r>
      <w:r w:rsidRPr="00D12B91">
        <w:rPr>
          <w:szCs w:val="24"/>
          <w:lang w:val="en-CA"/>
        </w:rPr>
        <w:t>/stores</w:t>
      </w:r>
    </w:p>
    <w:p w14:paraId="3FA0230D"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Attended family gatherings</w:t>
      </w:r>
    </w:p>
    <w:p w14:paraId="7D6D86A1"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Spent time with her grandchildren</w:t>
      </w:r>
    </w:p>
    <w:p w14:paraId="6DD2D7AE" w14:textId="77777777" w:rsidR="007C0AFB" w:rsidRPr="00D12B91" w:rsidRDefault="007C0AFB" w:rsidP="007C0AFB">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Travelled abroad (went to Hong Kong and Hawaii)</w:t>
      </w:r>
    </w:p>
    <w:p w14:paraId="4CA91E87" w14:textId="77777777" w:rsidR="007C0AFB" w:rsidRPr="00D12B91"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0F0505AD" w14:textId="275B375A"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 xml:space="preserve">At this juncture, Ms. Balduzzi has completely interrupted her pre-accident pace of life.  She no longer goes to church and no longer attends the Casino.  She will go out for dinner only when family members invite her out and she no longer </w:t>
      </w:r>
      <w:r w:rsidR="00880084" w:rsidRPr="00D12B91">
        <w:rPr>
          <w:szCs w:val="24"/>
        </w:rPr>
        <w:t>enjoys</w:t>
      </w:r>
      <w:r w:rsidRPr="00D12B91">
        <w:rPr>
          <w:szCs w:val="24"/>
        </w:rPr>
        <w:t xml:space="preserve"> shopping.  She reports limited time spent with her grandchildren largely as a result of her limited ability to get out of her home.  She has not travelled since the accident</w:t>
      </w:r>
      <w:r>
        <w:rPr>
          <w:szCs w:val="24"/>
        </w:rPr>
        <w:t>.</w:t>
      </w:r>
    </w:p>
    <w:p w14:paraId="4EB76F26" w14:textId="77777777" w:rsidR="007C0AFB"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6E2FF292" w14:textId="77777777" w:rsidR="007C0AFB" w:rsidRPr="00D12B91" w:rsidRDefault="007C0AFB" w:rsidP="007C0AFB">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t xml:space="preserve">Since the last Assessment of Attendant Care Needs performed on July 20, 2018, there has been no substantive change in the level of care required by Ms. Balduzzi </w:t>
      </w:r>
      <w:r>
        <w:rPr>
          <w:u w:val="single"/>
        </w:rPr>
        <w:t>with the exception</w:t>
      </w:r>
      <w:r>
        <w:t xml:space="preserve"> of an assessed </w:t>
      </w:r>
      <w:r>
        <w:lastRenderedPageBreak/>
        <w:t xml:space="preserve">need for 24-hour care as opposed to 8-hour care previously assessed due to her inability to exit her home in case of an emergency </w:t>
      </w:r>
      <w:r>
        <w:rPr>
          <w:u w:val="single"/>
        </w:rPr>
        <w:t>at all times</w:t>
      </w:r>
      <w:r>
        <w:t xml:space="preserve">.  In this therapist’s opinion, Ms. Balduzzi’s level of deconditioning due to her limited activity levels has resulted in a deterioration of her mobility.  She is not, in this therapist’s opinion, able to exit her home in case of an emergency at any time of day.  While previously found to be self-sufficient during waking hours, this therapist believes that she is now completely dependent on care to safely exit her home in case of an emergency such as a fire.  All other aspects of care remain the same.  </w:t>
      </w:r>
    </w:p>
    <w:p w14:paraId="3DFE80EF" w14:textId="0E57D2C3" w:rsidR="002B3D38" w:rsidRDefault="002B3D38" w:rsidP="008D693F">
      <w:pPr>
        <w:jc w:val="both"/>
        <w:rPr>
          <w:b/>
          <w:szCs w:val="24"/>
          <w:lang w:val="en-CA"/>
        </w:rPr>
      </w:pPr>
    </w:p>
    <w:p w14:paraId="5A3D3E8E" w14:textId="77777777" w:rsidR="007C0AFB" w:rsidRDefault="007C0AFB" w:rsidP="008D693F">
      <w:pPr>
        <w:jc w:val="both"/>
        <w:rPr>
          <w:b/>
          <w:szCs w:val="24"/>
          <w:lang w:val="en-CA"/>
        </w:rPr>
      </w:pPr>
    </w:p>
    <w:p w14:paraId="7906FE43" w14:textId="17AC09BE" w:rsidR="008D693F" w:rsidRPr="00024805" w:rsidRDefault="008D693F" w:rsidP="008D693F">
      <w:pPr>
        <w:jc w:val="both"/>
        <w:rPr>
          <w:iCs/>
          <w:szCs w:val="24"/>
          <w:lang w:val="en-CA"/>
        </w:rPr>
      </w:pPr>
      <w:r w:rsidRPr="00024805">
        <w:rPr>
          <w:b/>
          <w:szCs w:val="24"/>
          <w:lang w:val="en-CA"/>
        </w:rPr>
        <w:t>RECOMMENDATIONS:</w:t>
      </w:r>
    </w:p>
    <w:p w14:paraId="1C554049" w14:textId="77777777" w:rsidR="008D693F" w:rsidRPr="00024805" w:rsidRDefault="008D693F"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0D8FF263"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Attendant Care:</w:t>
      </w:r>
    </w:p>
    <w:p w14:paraId="6652667A" w14:textId="77777777" w:rsidR="00D372E0" w:rsidRPr="00024805"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02323E1A" w14:textId="20B638B9" w:rsidR="00AF7FEC" w:rsidRPr="00961968" w:rsidRDefault="007C0AFB"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961968">
        <w:rPr>
          <w:szCs w:val="24"/>
          <w:lang w:val="en-CA"/>
        </w:rPr>
        <w:t xml:space="preserve">Ms. Balduzzi is found to have deteriorated with respect to her ability to be self-sufficient in case of an emergency.  She is thus found to require 24-hour care on this basis resulting in a significant increase in her Attendant Care Needs monthly assessed benefit.  She currently is assessed as requiring </w:t>
      </w:r>
      <w:r w:rsidR="00961968" w:rsidRPr="00961968">
        <w:rPr>
          <w:szCs w:val="24"/>
          <w:lang w:val="en-CA"/>
        </w:rPr>
        <w:t>24-hour care translating to a monthly benefit of $10193.63.</w:t>
      </w:r>
    </w:p>
    <w:p w14:paraId="5C850E83"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77F4B77C" w14:textId="77777777" w:rsidR="00961968" w:rsidRDefault="00961968"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778A91BA" w14:textId="09AAC92F"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Housekeeping:</w:t>
      </w:r>
    </w:p>
    <w:p w14:paraId="1A05911F" w14:textId="77777777" w:rsidR="00D372E0" w:rsidRPr="00024805"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629D122C" w14:textId="758789AD" w:rsidR="00AF7FEC" w:rsidRPr="00961968" w:rsidRDefault="00961968"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961968">
        <w:rPr>
          <w:szCs w:val="24"/>
          <w:lang w:val="en-CA"/>
        </w:rPr>
        <w:t>Ms. Balduzzi currently requires approximately 2 hours per week of housekeeping assistance to help manage those housekeeping and</w:t>
      </w:r>
      <w:r w:rsidR="001005A9">
        <w:rPr>
          <w:szCs w:val="24"/>
          <w:lang w:val="en-CA"/>
        </w:rPr>
        <w:t xml:space="preserve"> </w:t>
      </w:r>
      <w:r w:rsidRPr="00961968">
        <w:rPr>
          <w:szCs w:val="24"/>
          <w:lang w:val="en-CA"/>
        </w:rPr>
        <w:t>home maintenance tasks she was responsible for prior to her accident.</w:t>
      </w:r>
    </w:p>
    <w:p w14:paraId="00B26F12" w14:textId="77777777" w:rsidR="00961968" w:rsidRPr="00024805" w:rsidRDefault="00961968"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2F3501A1" w14:textId="77777777" w:rsidR="00961968" w:rsidRDefault="00961968"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2B06411F" w14:textId="1F4B84DE" w:rsidR="008D693F" w:rsidRPr="00024805" w:rsidRDefault="008D693F"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024805">
        <w:rPr>
          <w:b/>
          <w:szCs w:val="24"/>
          <w:lang w:val="en-CA"/>
        </w:rPr>
        <w:t>Assistive Devices:</w:t>
      </w:r>
    </w:p>
    <w:p w14:paraId="6A40B040" w14:textId="372710EE" w:rsidR="00BE216F" w:rsidRDefault="00BE216F" w:rsidP="00961968">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70C14383" w14:textId="4B051018" w:rsidR="00961968" w:rsidRDefault="00961968" w:rsidP="00961968">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Ms. Balduzzi’s needs for assistive devices </w:t>
      </w:r>
      <w:r w:rsidR="002F688D">
        <w:rPr>
          <w:szCs w:val="24"/>
          <w:lang w:val="en-CA"/>
        </w:rPr>
        <w:t xml:space="preserve">to further her functional recovery will be addressed through the delivery of Occupational Therapy treatment </w:t>
      </w:r>
      <w:r w:rsidR="001005A9">
        <w:rPr>
          <w:szCs w:val="24"/>
          <w:lang w:val="en-CA"/>
        </w:rPr>
        <w:t>proposed</w:t>
      </w:r>
      <w:r w:rsidR="002F688D">
        <w:rPr>
          <w:szCs w:val="24"/>
          <w:lang w:val="en-CA"/>
        </w:rPr>
        <w:t xml:space="preserve"> below.  There were no devices currently indicated on an urgent basis to mitigate and risks to her safety.</w:t>
      </w:r>
    </w:p>
    <w:p w14:paraId="50CADE81" w14:textId="77777777" w:rsidR="002F688D" w:rsidRPr="00024805" w:rsidRDefault="002F688D" w:rsidP="00961968">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4EB67372" w14:textId="77777777" w:rsidR="00AF7FEC" w:rsidRPr="00024805" w:rsidRDefault="00AF7FEC"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4877C158" w14:textId="77777777" w:rsidR="00AF7FEC" w:rsidRPr="00024805" w:rsidRDefault="00D372E0"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Further Occupational Therapy Interventions:</w:t>
      </w:r>
    </w:p>
    <w:p w14:paraId="35411A25" w14:textId="77777777" w:rsidR="00D372E0" w:rsidRPr="00024805" w:rsidRDefault="00D372E0"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1D94DABB" w14:textId="16D60616" w:rsidR="008D693F" w:rsidRDefault="002F688D"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Pr>
          <w:szCs w:val="24"/>
          <w:lang w:val="en-CA"/>
        </w:rPr>
        <w:t xml:space="preserve">Ms. Balduzzi would benefit from </w:t>
      </w:r>
      <w:r w:rsidR="00910EF6">
        <w:rPr>
          <w:szCs w:val="24"/>
          <w:lang w:val="en-CA"/>
        </w:rPr>
        <w:t xml:space="preserve">the provision of Occupational Therapy treatment to address her home safety issues and specifically her accessibility to and from her </w:t>
      </w:r>
      <w:r w:rsidR="0099054C">
        <w:rPr>
          <w:szCs w:val="24"/>
          <w:lang w:val="en-CA"/>
        </w:rPr>
        <w:t xml:space="preserve">home.  She is currently unable to safely manage the front stairs of her home and this has resulted in her remaining in her home for the larger part of the last 2 years.  </w:t>
      </w:r>
      <w:r w:rsidR="00C45B79">
        <w:rPr>
          <w:szCs w:val="24"/>
          <w:lang w:val="en-CA"/>
        </w:rPr>
        <w:t>Further interventions focussed on improving her quality of life will be address as appropriate.</w:t>
      </w:r>
    </w:p>
    <w:p w14:paraId="2BB4485E" w14:textId="77777777" w:rsidR="00C45B79" w:rsidRPr="002F688D" w:rsidRDefault="00C45B79"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7297F0E0"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2195906F" w14:textId="77777777" w:rsidR="00257933" w:rsidRDefault="00257933"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0A3DAEFE" w14:textId="77777777" w:rsidR="00257933" w:rsidRDefault="00257933"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6ACF2AA8" w14:textId="77777777" w:rsidR="00257933" w:rsidRDefault="00257933"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4A00C360" w14:textId="7B6EF58D"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Referral for Other Services:</w:t>
      </w:r>
    </w:p>
    <w:p w14:paraId="1A541969" w14:textId="77777777" w:rsidR="00D372E0" w:rsidRPr="00024805"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275F9B53" w14:textId="7566B2E5" w:rsidR="008D693F" w:rsidRDefault="00C45B79" w:rsidP="00D82163">
      <w:pPr>
        <w:jc w:val="both"/>
        <w:rPr>
          <w:iCs/>
          <w:lang w:val="en-CA"/>
        </w:rPr>
      </w:pPr>
      <w:r>
        <w:rPr>
          <w:iCs/>
          <w:lang w:val="en-CA"/>
        </w:rPr>
        <w:lastRenderedPageBreak/>
        <w:t xml:space="preserve">Ms. Balduzzi would benefit from the involvement of a contractor to assist with developing a solution to her home entry and egress issues.  A referral will be forwarded to Mr. Scott Puddicombe of </w:t>
      </w:r>
      <w:r w:rsidR="001005A9">
        <w:rPr>
          <w:iCs/>
          <w:lang w:val="en-CA"/>
        </w:rPr>
        <w:t>Puddicombe</w:t>
      </w:r>
      <w:r>
        <w:rPr>
          <w:iCs/>
          <w:lang w:val="en-CA"/>
        </w:rPr>
        <w:t xml:space="preserve"> Home Access to </w:t>
      </w:r>
      <w:r w:rsidR="004D3B96">
        <w:rPr>
          <w:iCs/>
          <w:lang w:val="en-CA"/>
        </w:rPr>
        <w:t>initiate work on this front.</w:t>
      </w:r>
    </w:p>
    <w:p w14:paraId="28BFEAE2" w14:textId="65A29E24" w:rsidR="004D3B96" w:rsidRDefault="004D3B96" w:rsidP="00D82163">
      <w:pPr>
        <w:jc w:val="both"/>
        <w:rPr>
          <w:iCs/>
          <w:lang w:val="en-CA"/>
        </w:rPr>
      </w:pPr>
    </w:p>
    <w:p w14:paraId="2A99B434" w14:textId="00B44737" w:rsidR="004D3B96" w:rsidRDefault="004D3B96" w:rsidP="00D82163">
      <w:pPr>
        <w:jc w:val="both"/>
        <w:rPr>
          <w:iCs/>
          <w:lang w:val="en-CA"/>
        </w:rPr>
      </w:pPr>
      <w:r>
        <w:rPr>
          <w:iCs/>
          <w:lang w:val="en-CA"/>
        </w:rPr>
        <w:t>Ms. Balduzzi would benefit from a resumption of Physiotherapy treatments and to that end, a referral has been forwarded to her physiotherapist Trina Ferrer who now works through the offices of Swanson &amp; Associates.</w:t>
      </w:r>
    </w:p>
    <w:p w14:paraId="5A5E8ED0" w14:textId="77777777" w:rsidR="00234850" w:rsidRPr="00024805" w:rsidRDefault="00234850" w:rsidP="00D82163">
      <w:pPr>
        <w:jc w:val="both"/>
        <w:rPr>
          <w:iCs/>
          <w:lang w:val="en-CA"/>
        </w:rPr>
      </w:pPr>
    </w:p>
    <w:p w14:paraId="19D69240" w14:textId="77777777" w:rsidR="00AF7FEC" w:rsidRPr="00024805" w:rsidRDefault="00AF7FEC" w:rsidP="00D82163">
      <w:pPr>
        <w:jc w:val="both"/>
        <w:rPr>
          <w:iCs/>
          <w:lang w:val="en-CA"/>
        </w:rPr>
      </w:pPr>
    </w:p>
    <w:p w14:paraId="57B56595" w14:textId="77777777"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lang w:val="en-CA"/>
        </w:rPr>
      </w:pPr>
      <w:r>
        <w:rPr>
          <w:b/>
          <w:lang w:val="en-CA"/>
        </w:rPr>
        <w:t xml:space="preserve">INFORMED </w:t>
      </w:r>
      <w:r w:rsidRPr="00024805">
        <w:rPr>
          <w:b/>
          <w:lang w:val="en-CA"/>
        </w:rPr>
        <w:t>CONSENT</w:t>
      </w:r>
      <w:r>
        <w:rPr>
          <w:b/>
          <w:lang w:val="en-CA"/>
        </w:rPr>
        <w:t xml:space="preserve"> STATEMENT</w:t>
      </w:r>
      <w:r w:rsidRPr="00024805">
        <w:rPr>
          <w:b/>
          <w:lang w:val="en-CA"/>
        </w:rPr>
        <w:t>:</w:t>
      </w:r>
    </w:p>
    <w:p w14:paraId="6506F824" w14:textId="77777777"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lang w:val="en-GB"/>
        </w:rPr>
      </w:pPr>
    </w:p>
    <w:p w14:paraId="576A7650" w14:textId="77777777" w:rsidR="00C84EC2"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This therapist has reviewed issues related to consent as per the requirements outlined by the College of Occupational Therapists of Ontario:</w:t>
      </w:r>
    </w:p>
    <w:p w14:paraId="2A49B0DB" w14:textId="77777777"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68129A92"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rPr>
        <w:t>A</w:t>
      </w:r>
      <w:r w:rsidRPr="00024805">
        <w:rPr>
          <w:szCs w:val="24"/>
          <w:lang w:val="en-GB"/>
        </w:rPr>
        <w:t>n occupational therapy assessment is to be conducted by this therapist, a registered occupational therapist with the College of Occupational Therapists of Ontario (COTO).</w:t>
      </w:r>
    </w:p>
    <w:p w14:paraId="2CC0CB27" w14:textId="2AA8C247"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 xml:space="preserve">The assessment has been requested by </w:t>
      </w:r>
      <w:r w:rsidR="002B3D38">
        <w:rPr>
          <w:szCs w:val="24"/>
          <w:lang w:val="en-GB"/>
        </w:rPr>
        <w:t>her legal representative, Mr. Paul Auerbach.</w:t>
      </w:r>
    </w:p>
    <w:p w14:paraId="7B3E5129" w14:textId="4CA03C98"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The purpose of this assessment is to assess </w:t>
      </w:r>
      <w:r w:rsidR="002B3D38">
        <w:t>Ms. Balduzzi’s</w:t>
      </w:r>
      <w:r w:rsidRPr="00024805">
        <w:rPr>
          <w:szCs w:val="24"/>
          <w:lang w:val="en-GB"/>
        </w:rPr>
        <w:t xml:space="preserve"> current functional status as it relates to</w:t>
      </w:r>
      <w:r w:rsidRPr="00024805">
        <w:rPr>
          <w:iCs/>
          <w:szCs w:val="24"/>
          <w:lang w:val="en-GB"/>
        </w:rPr>
        <w:t xml:space="preserve"> the </w:t>
      </w:r>
      <w:r w:rsidRPr="00024805">
        <w:rPr>
          <w:szCs w:val="24"/>
          <w:lang w:val="en-GB"/>
        </w:rPr>
        <w:t>ability to complete the reported pre-accident activities of daily living.</w:t>
      </w:r>
    </w:p>
    <w:p w14:paraId="20BC825D" w14:textId="77777777"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The proposed assessment will include: an interview, a physical assessment and also observations of </w:t>
      </w:r>
      <w:r w:rsidRPr="00024805">
        <w:rPr>
          <w:iCs/>
          <w:szCs w:val="24"/>
          <w:lang w:val="en-GB"/>
        </w:rPr>
        <w:t xml:space="preserve">the </w:t>
      </w:r>
      <w:r w:rsidRPr="00024805">
        <w:rPr>
          <w:szCs w:val="24"/>
          <w:lang w:val="en-GB"/>
        </w:rPr>
        <w:t>ability to complete functional tasks within and around the home as well as education on safe means of completing activities of daily living if required.</w:t>
      </w:r>
    </w:p>
    <w:p w14:paraId="7AE1F5FC"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Due to the physical nature of the assessment, pain and fatigue are possible temporary side effects.</w:t>
      </w:r>
    </w:p>
    <w:p w14:paraId="49A6BA55"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Recommendations may be provided at the conclusion of the assessment.  These recommendations may include:</w:t>
      </w:r>
    </w:p>
    <w:p w14:paraId="1C473D67"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Occupational Therapy Treatment</w:t>
      </w:r>
    </w:p>
    <w:p w14:paraId="740B48D2"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Assistive Devices</w:t>
      </w:r>
    </w:p>
    <w:p w14:paraId="6FF5872A"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Referral to other practitioners</w:t>
      </w:r>
    </w:p>
    <w:p w14:paraId="394F3F3C"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Support services</w:t>
      </w:r>
    </w:p>
    <w:p w14:paraId="3039A6B5" w14:textId="77777777"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14:paraId="2EBD334A" w14:textId="531770D0" w:rsidR="00C84EC2" w:rsidRPr="00024805" w:rsidRDefault="002B3D38"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t>Ms. Balduzzi</w:t>
      </w:r>
      <w:r w:rsidR="00C84EC2" w:rsidRPr="00024805">
        <w:rPr>
          <w:szCs w:val="24"/>
          <w:lang w:val="en-GB"/>
        </w:rPr>
        <w:t xml:space="preserve"> may choose to participate or decline any or </w:t>
      </w:r>
      <w:proofErr w:type="gramStart"/>
      <w:r w:rsidR="00C84EC2" w:rsidRPr="00024805">
        <w:rPr>
          <w:szCs w:val="24"/>
          <w:lang w:val="en-GB"/>
        </w:rPr>
        <w:t>all of</w:t>
      </w:r>
      <w:proofErr w:type="gramEnd"/>
      <w:r w:rsidR="00C84EC2" w:rsidRPr="00024805">
        <w:rPr>
          <w:szCs w:val="24"/>
          <w:lang w:val="en-GB"/>
        </w:rPr>
        <w:t xml:space="preserve"> the proposed assessment.</w:t>
      </w:r>
    </w:p>
    <w:p w14:paraId="2B6566F1"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A report documenting this assessment will be completed </w:t>
      </w:r>
      <w:r w:rsidRPr="00024805">
        <w:rPr>
          <w:szCs w:val="24"/>
        </w:rPr>
        <w:t xml:space="preserve">and copies </w:t>
      </w:r>
      <w:r>
        <w:rPr>
          <w:szCs w:val="24"/>
        </w:rPr>
        <w:t>will be provided to the following parties via secure transmission (fax or encrypted email attachment):</w:t>
      </w:r>
    </w:p>
    <w:p w14:paraId="7BC1861E" w14:textId="17003A20" w:rsidR="00C84EC2" w:rsidRDefault="002B3D38" w:rsidP="00C84EC2">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szCs w:val="24"/>
          <w:lang w:val="en-GB"/>
        </w:rPr>
      </w:pPr>
      <w:r>
        <w:rPr>
          <w:szCs w:val="24"/>
          <w:lang w:val="en-GB"/>
        </w:rPr>
        <w:t>McNally Gervan c/o Paul Auerbach</w:t>
      </w:r>
    </w:p>
    <w:p w14:paraId="7EC29405" w14:textId="666359EC" w:rsidR="002B3D38" w:rsidRDefault="00A8592E" w:rsidP="00C84EC2">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szCs w:val="24"/>
          <w:lang w:val="en-GB"/>
        </w:rPr>
      </w:pPr>
      <w:r>
        <w:rPr>
          <w:szCs w:val="24"/>
          <w:lang w:val="en-GB"/>
        </w:rPr>
        <w:t>Travelers Insurance</w:t>
      </w:r>
    </w:p>
    <w:p w14:paraId="4A4336EB" w14:textId="77777777" w:rsidR="00C84EC2" w:rsidRPr="00024805" w:rsidRDefault="00C84EC2" w:rsidP="00C84EC2">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szCs w:val="24"/>
          <w:lang w:val="en-GB"/>
        </w:rPr>
      </w:pPr>
    </w:p>
    <w:p w14:paraId="0F9E9F54" w14:textId="64030F8E" w:rsidR="00C84EC2"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06224D">
        <w:rPr>
          <w:szCs w:val="24"/>
          <w:lang w:val="en-GB"/>
        </w:rPr>
        <w:t xml:space="preserve">Following this therapist’s explanation </w:t>
      </w:r>
      <w:r w:rsidR="00A8592E">
        <w:t>Ms. Balduzzi</w:t>
      </w:r>
      <w:r w:rsidRPr="0006224D">
        <w:rPr>
          <w:i/>
          <w:szCs w:val="24"/>
          <w:lang w:val="en-GB"/>
        </w:rPr>
        <w:t xml:space="preserve"> </w:t>
      </w:r>
      <w:r w:rsidRPr="0006224D">
        <w:rPr>
          <w:szCs w:val="24"/>
          <w:lang w:val="en-GB"/>
        </w:rPr>
        <w:t xml:space="preserve">granted informed consent for this therapist to proceed with the assessment and any subsequent interventions. </w:t>
      </w:r>
    </w:p>
    <w:p w14:paraId="535317B5" w14:textId="77777777" w:rsidR="00572074" w:rsidRPr="00024805" w:rsidRDefault="00572074"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35C14B74" w14:textId="77777777" w:rsidR="00572074" w:rsidRPr="00024805" w:rsidRDefault="00572074"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53786CAB" w14:textId="77777777" w:rsidR="00C94126" w:rsidRPr="00024805" w:rsidRDefault="00C94126"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rPr>
          <w:b/>
          <w:lang w:val="en-CA"/>
        </w:rPr>
        <w:lastRenderedPageBreak/>
        <w:t>DOCUMENTATION REVIEWED:</w:t>
      </w:r>
    </w:p>
    <w:p w14:paraId="4DEDB98E" w14:textId="77777777" w:rsidR="00174568" w:rsidRPr="00024805" w:rsidRDefault="00174568"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p>
    <w:p w14:paraId="33F469D5" w14:textId="77777777" w:rsidR="00C94126" w:rsidRPr="00024805" w:rsidRDefault="00C94126"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rPr>
          <w:lang w:val="en-CA"/>
        </w:rPr>
        <w:t>A complete list of documentation reviewed is available upon request.</w:t>
      </w:r>
    </w:p>
    <w:p w14:paraId="428CE3C6" w14:textId="77777777" w:rsidR="00D372E0" w:rsidRPr="00024805" w:rsidRDefault="00D372E0"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320B0324" w14:textId="77777777" w:rsidR="004A2D91" w:rsidRPr="00024805" w:rsidRDefault="004A2D91"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6B84383E"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PRE-ACCIDENT MEDICAL HISTORY:</w:t>
      </w:r>
    </w:p>
    <w:p w14:paraId="4A6E9D41" w14:textId="561F4D06" w:rsidR="00D82163"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lang w:val="en-CA"/>
        </w:rPr>
      </w:pPr>
    </w:p>
    <w:p w14:paraId="47F46DC8" w14:textId="1D3F37C5" w:rsidR="000B63BB" w:rsidRDefault="000B63B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Ms Balduzzi is an 85 year-old female who resides alone ina single family home in Ottawa, Ontario.  She provided the following pre-existing medical history:</w:t>
      </w:r>
    </w:p>
    <w:p w14:paraId="1D4B3791" w14:textId="77777777" w:rsidR="000B63BB" w:rsidRPr="000B63BB" w:rsidRDefault="000B63B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3064184" w14:textId="0C0D4D97" w:rsidR="004424D8" w:rsidRPr="000B63BB" w:rsidRDefault="004424D8" w:rsidP="000B63B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 xml:space="preserve">Complete reversed shoulder replacement </w:t>
      </w:r>
      <w:r w:rsidR="000B63BB">
        <w:rPr>
          <w:lang w:val="en-CA"/>
        </w:rPr>
        <w:t xml:space="preserve">in </w:t>
      </w:r>
      <w:r w:rsidRPr="000B63BB">
        <w:rPr>
          <w:lang w:val="en-CA"/>
        </w:rPr>
        <w:t>2010, left-sided</w:t>
      </w:r>
      <w:r w:rsidR="000B63BB">
        <w:rPr>
          <w:lang w:val="en-CA"/>
        </w:rPr>
        <w:t>,</w:t>
      </w:r>
      <w:r w:rsidR="00DE7124" w:rsidRPr="000B63BB">
        <w:rPr>
          <w:lang w:val="en-CA"/>
        </w:rPr>
        <w:t xml:space="preserve"> as a result of a slip and fall</w:t>
      </w:r>
      <w:r w:rsidR="00721042" w:rsidRPr="000B63BB">
        <w:rPr>
          <w:lang w:val="en-CA"/>
        </w:rPr>
        <w:t xml:space="preserve"> </w:t>
      </w:r>
      <w:r w:rsidR="000B63BB">
        <w:rPr>
          <w:lang w:val="en-CA"/>
        </w:rPr>
        <w:t xml:space="preserve">where she </w:t>
      </w:r>
      <w:r w:rsidR="00721042" w:rsidRPr="000B63BB">
        <w:rPr>
          <w:lang w:val="en-CA"/>
        </w:rPr>
        <w:t xml:space="preserve">shattered </w:t>
      </w:r>
      <w:r w:rsidR="000B63BB">
        <w:rPr>
          <w:lang w:val="en-CA"/>
        </w:rPr>
        <w:t xml:space="preserve">her </w:t>
      </w:r>
      <w:r w:rsidR="00721042" w:rsidRPr="000B63BB">
        <w:rPr>
          <w:lang w:val="en-CA"/>
        </w:rPr>
        <w:t>shoulder.</w:t>
      </w:r>
    </w:p>
    <w:p w14:paraId="4E0C687E" w14:textId="0B887379" w:rsidR="00721042" w:rsidRPr="000B63BB" w:rsidRDefault="00721042" w:rsidP="000B63B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Hypothyroidism</w:t>
      </w:r>
    </w:p>
    <w:p w14:paraId="0CC28D9A" w14:textId="7E6F5EF5" w:rsidR="005259D5" w:rsidRPr="000B63BB" w:rsidRDefault="005259D5" w:rsidP="000B63B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Sleep apnea</w:t>
      </w:r>
    </w:p>
    <w:p w14:paraId="119ACD2D" w14:textId="54F9B9A0" w:rsidR="005259D5" w:rsidRPr="000B63BB" w:rsidRDefault="005259D5" w:rsidP="000B63B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Thallasemia trait</w:t>
      </w:r>
    </w:p>
    <w:p w14:paraId="0B5321FE" w14:textId="5F976A56" w:rsidR="005259D5" w:rsidRPr="000B63BB" w:rsidRDefault="00150416" w:rsidP="000B63BB">
      <w:pPr>
        <w:pStyle w:val="ListParagraph"/>
        <w:numPr>
          <w:ilvl w:val="0"/>
          <w:numId w:val="4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B63BB">
        <w:rPr>
          <w:lang w:val="en-CA"/>
        </w:rPr>
        <w:t>Osteoporosis</w:t>
      </w:r>
    </w:p>
    <w:p w14:paraId="4ED74AEB" w14:textId="77777777" w:rsidR="00150416" w:rsidRPr="004424D8" w:rsidRDefault="00150416"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3DCFB8F" w14:textId="4B8CA3D5" w:rsidR="00B3353F" w:rsidRDefault="00603C9C"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As a result of her shoulde-related impairments, Ms. Balduzzi reported that she obtained assistance with showering and</w:t>
      </w:r>
      <w:r w:rsidR="00A67DFA">
        <w:rPr>
          <w:lang w:val="en-CA"/>
        </w:rPr>
        <w:t xml:space="preserve"> </w:t>
      </w:r>
      <w:r>
        <w:rPr>
          <w:lang w:val="en-CA"/>
        </w:rPr>
        <w:t xml:space="preserve">hair care once weekly from a Personal Support Worker provided through </w:t>
      </w:r>
      <w:r w:rsidR="00B3353F">
        <w:rPr>
          <w:lang w:val="en-CA"/>
        </w:rPr>
        <w:t xml:space="preserve">the </w:t>
      </w:r>
      <w:r w:rsidR="00A67DFA">
        <w:rPr>
          <w:lang w:val="en-CA"/>
        </w:rPr>
        <w:t>CCAC</w:t>
      </w:r>
      <w:r w:rsidR="00B3353F">
        <w:rPr>
          <w:lang w:val="en-CA"/>
        </w:rPr>
        <w:t>.  She noted that she was required to increase the frequency of her PSW support to twice weekly post-accident.</w:t>
      </w:r>
    </w:p>
    <w:p w14:paraId="3F43DD34" w14:textId="77777777" w:rsidR="00B3353F" w:rsidRDefault="00B3353F"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2F741BAB" w14:textId="77777777" w:rsidR="00CE3E0D" w:rsidRPr="00024805" w:rsidRDefault="00CE3E0D"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0D8D30A4"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MECHANISM OF INJURY:</w:t>
      </w:r>
    </w:p>
    <w:p w14:paraId="7579DE5C" w14:textId="20FA7E0D" w:rsidR="000E76E8" w:rsidRPr="008776F3" w:rsidRDefault="000E76E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2F1B3505" w14:textId="4C6843DF" w:rsidR="004A2D91" w:rsidRPr="008776F3" w:rsidRDefault="00C0083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776F3">
        <w:rPr>
          <w:lang w:val="en-CA"/>
        </w:rPr>
        <w:t xml:space="preserve">Ms. Balduzzi repored that she </w:t>
      </w:r>
      <w:r w:rsidR="0054257E" w:rsidRPr="008776F3">
        <w:rPr>
          <w:lang w:val="en-CA"/>
        </w:rPr>
        <w:t>drove</w:t>
      </w:r>
      <w:r w:rsidRPr="008776F3">
        <w:rPr>
          <w:lang w:val="en-CA"/>
        </w:rPr>
        <w:t xml:space="preserve"> her vehicle to a local Tim Horton’s to purchase a Valentine’s Day donut </w:t>
      </w:r>
      <w:r w:rsidR="0054257E" w:rsidRPr="008776F3">
        <w:rPr>
          <w:lang w:val="en-CA"/>
        </w:rPr>
        <w:t xml:space="preserve">on the date of loss.  She parked her vehicle and began walking to the coffee shop when a vehicle travelling through the parkin lot </w:t>
      </w:r>
      <w:r w:rsidR="00DC6876" w:rsidRPr="008776F3">
        <w:rPr>
          <w:lang w:val="en-CA"/>
        </w:rPr>
        <w:t xml:space="preserve">struck her on the left side of her body, throwing her to the ground.  She indicated that her left leg slid under the vehicle but that the vehicle never drove over her lefg.  </w:t>
      </w:r>
      <w:r w:rsidR="008776F3" w:rsidRPr="008776F3">
        <w:rPr>
          <w:lang w:val="en-CA"/>
        </w:rPr>
        <w:t xml:space="preserve">Paramedics attended the scene of the accident and took Ms. Balduzzi to the Ottawa Hospital – Civic Campus trauma unit where she was assessed and hospitalized for 3 weeks before being transferred to </w:t>
      </w:r>
      <w:r w:rsidR="00ED398B">
        <w:rPr>
          <w:lang w:val="en-CA"/>
        </w:rPr>
        <w:t>other facilities.</w:t>
      </w:r>
    </w:p>
    <w:p w14:paraId="3307D854" w14:textId="4F02EECC" w:rsidR="008776F3" w:rsidRDefault="008776F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highlight w:val="yellow"/>
          <w:lang w:val="en-CA"/>
        </w:rPr>
      </w:pPr>
    </w:p>
    <w:p w14:paraId="3E8FF19C" w14:textId="77777777" w:rsidR="008776F3" w:rsidRPr="00024805" w:rsidRDefault="008776F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highlight w:val="yellow"/>
          <w:lang w:val="en-CA"/>
        </w:rPr>
      </w:pPr>
    </w:p>
    <w:p w14:paraId="41CDCDC5"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NATURE OF INJURY:</w:t>
      </w:r>
    </w:p>
    <w:p w14:paraId="0F5BC6F3" w14:textId="5425366A" w:rsidR="00D82163"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32A56943" w14:textId="01ACEABC" w:rsidR="008776F3" w:rsidRDefault="008776F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As a result of the subject motor vehicle accident, Ms. Balduzzi sustained the following injuries:</w:t>
      </w:r>
    </w:p>
    <w:p w14:paraId="7061EB30" w14:textId="77777777" w:rsidR="008776F3" w:rsidRPr="00024805" w:rsidRDefault="008776F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EEC1D96" w14:textId="19725CCE" w:rsidR="00D372E0" w:rsidRDefault="00735898" w:rsidP="0023766E">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Fractured left ankle (ORI</w:t>
      </w:r>
      <w:r w:rsidR="008776F3">
        <w:t>F</w:t>
      </w:r>
      <w:r>
        <w:t>, 13 screws and a plate)</w:t>
      </w:r>
    </w:p>
    <w:p w14:paraId="57635494" w14:textId="1D4956BD" w:rsidR="00735898" w:rsidRDefault="00735898" w:rsidP="0023766E">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Laceration below the</w:t>
      </w:r>
      <w:r w:rsidR="008776F3">
        <w:t xml:space="preserve"> left</w:t>
      </w:r>
      <w:r>
        <w:t xml:space="preserve"> knee</w:t>
      </w:r>
    </w:p>
    <w:p w14:paraId="142D8951" w14:textId="7439A11B" w:rsidR="00971CC2" w:rsidRDefault="008776F3" w:rsidP="0023766E">
      <w:pPr>
        <w:pStyle w:val="ListParagraph"/>
        <w:numPr>
          <w:ilvl w:val="0"/>
          <w:numId w:val="4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Subsequent </w:t>
      </w:r>
      <w:r w:rsidR="00971CC2">
        <w:t xml:space="preserve">MRSA </w:t>
      </w:r>
      <w:r>
        <w:t xml:space="preserve">infection </w:t>
      </w:r>
      <w:r w:rsidR="00971CC2">
        <w:t>in the leg</w:t>
      </w:r>
    </w:p>
    <w:p w14:paraId="2540A5C1" w14:textId="3C239995" w:rsidR="001959EF" w:rsidRDefault="001959EF"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FDFBEC3" w14:textId="1ECC2939" w:rsidR="00ED398B" w:rsidRDefault="00ED398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On March 7, 2017, Ms. Balduzzi reported that she was transferred to the Perly Hospital </w:t>
      </w:r>
      <w:r w:rsidR="00867788">
        <w:t>and was subsequently transferred to the Elizabeth Brueyere Hospital where she convalesced and underwent rehabilitation until July 20, 2017 when she was discharged home.</w:t>
      </w:r>
    </w:p>
    <w:p w14:paraId="2DD7565D" w14:textId="77777777" w:rsidR="00ED398B" w:rsidRDefault="00ED398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6087F24" w14:textId="77777777" w:rsidR="00867788" w:rsidRDefault="0086778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p>
    <w:p w14:paraId="5337DE01" w14:textId="6E217EC0"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sidRPr="00024805">
        <w:rPr>
          <w:b/>
        </w:rPr>
        <w:lastRenderedPageBreak/>
        <w:t>COURSE OF RECOVERY TO DATE:</w:t>
      </w:r>
    </w:p>
    <w:p w14:paraId="214CB664" w14:textId="509A07B7" w:rsidR="004A2D91" w:rsidRDefault="004A2D91"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0863701F" w14:textId="77777777" w:rsidR="00FB3A99" w:rsidRDefault="00C67E40" w:rsidP="00C67E40">
      <w:pPr>
        <w:pStyle w:val="ListParagraph"/>
        <w:numPr>
          <w:ilvl w:val="0"/>
          <w:numId w:val="4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Ms. Balduzzi reportred that following discharge, she was provided with Occupational Therapy treatments through FunctionAbility, a private provider of OT services funded through her auto insurer.</w:t>
      </w:r>
    </w:p>
    <w:p w14:paraId="4026D118" w14:textId="281C0ECE" w:rsidR="00FB3A99" w:rsidRDefault="00FB3A99" w:rsidP="00FB3A99">
      <w:pPr>
        <w:pStyle w:val="ListParagraph"/>
        <w:numPr>
          <w:ilvl w:val="0"/>
          <w:numId w:val="4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She reported undergoing physiotherapy treatments through Apollo Physical Therapy Centres but noted that she has not received treatment since October or November of 2018.  </w:t>
      </w:r>
    </w:p>
    <w:p w14:paraId="5770C4C9" w14:textId="6B0FAE9A" w:rsidR="0023766E" w:rsidRDefault="0023766E" w:rsidP="00FB3A99">
      <w:pPr>
        <w:pStyle w:val="ListParagraph"/>
        <w:numPr>
          <w:ilvl w:val="0"/>
          <w:numId w:val="4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She benefitted from nursing care through the CCAC to dress the wound on her left leg.</w:t>
      </w:r>
    </w:p>
    <w:p w14:paraId="2E5A00D9" w14:textId="66E6A238" w:rsidR="001F15D8" w:rsidRDefault="001F15D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62890D70" w14:textId="77777777" w:rsidR="00083902" w:rsidRPr="00024805" w:rsidRDefault="00083902"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21ECC816"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CURRENT MEDICAL/REHABILITATION TEAM:</w:t>
      </w:r>
    </w:p>
    <w:p w14:paraId="13C4C66B"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lang w:val="en-C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964"/>
        <w:gridCol w:w="2540"/>
        <w:gridCol w:w="1886"/>
      </w:tblGrid>
      <w:tr w:rsidR="00D372E0" w:rsidRPr="00024805" w14:paraId="0A7DE33E" w14:textId="77777777" w:rsidTr="0023766E">
        <w:tc>
          <w:tcPr>
            <w:tcW w:w="1994" w:type="dxa"/>
          </w:tcPr>
          <w:p w14:paraId="7EFCA2DA" w14:textId="77777777" w:rsidR="00D372E0" w:rsidRPr="00024805" w:rsidRDefault="00D372E0" w:rsidP="00555317">
            <w:pPr>
              <w:rPr>
                <w:b/>
                <w:bCs/>
              </w:rPr>
            </w:pPr>
            <w:r w:rsidRPr="00024805">
              <w:rPr>
                <w:b/>
                <w:bCs/>
              </w:rPr>
              <w:t>Health Professional Name and Specialty</w:t>
            </w:r>
          </w:p>
        </w:tc>
        <w:tc>
          <w:tcPr>
            <w:tcW w:w="2964" w:type="dxa"/>
          </w:tcPr>
          <w:p w14:paraId="3D0076F0" w14:textId="77777777" w:rsidR="00D372E0" w:rsidRPr="00024805" w:rsidRDefault="00D372E0" w:rsidP="00555317">
            <w:pPr>
              <w:rPr>
                <w:b/>
                <w:bCs/>
              </w:rPr>
            </w:pPr>
            <w:r w:rsidRPr="00024805">
              <w:rPr>
                <w:b/>
                <w:bCs/>
              </w:rPr>
              <w:t>Date of Last Appointment/ Frequency of appointments</w:t>
            </w:r>
          </w:p>
        </w:tc>
        <w:tc>
          <w:tcPr>
            <w:tcW w:w="2540" w:type="dxa"/>
          </w:tcPr>
          <w:p w14:paraId="55DFA4D6" w14:textId="77777777" w:rsidR="00D372E0" w:rsidRPr="00024805" w:rsidRDefault="00D372E0" w:rsidP="00555317">
            <w:pPr>
              <w:rPr>
                <w:b/>
                <w:bCs/>
              </w:rPr>
            </w:pPr>
            <w:r w:rsidRPr="00024805">
              <w:rPr>
                <w:b/>
                <w:bCs/>
              </w:rPr>
              <w:t>Outcome of Last Appointment</w:t>
            </w:r>
          </w:p>
        </w:tc>
        <w:tc>
          <w:tcPr>
            <w:tcW w:w="1886" w:type="dxa"/>
          </w:tcPr>
          <w:p w14:paraId="7FC382CD" w14:textId="77777777" w:rsidR="00D372E0" w:rsidRPr="00024805" w:rsidRDefault="00D372E0" w:rsidP="00555317">
            <w:pPr>
              <w:rPr>
                <w:b/>
                <w:bCs/>
              </w:rPr>
            </w:pPr>
            <w:r w:rsidRPr="00024805">
              <w:rPr>
                <w:b/>
                <w:bCs/>
              </w:rPr>
              <w:t>Date of Next Appointment</w:t>
            </w:r>
          </w:p>
        </w:tc>
      </w:tr>
      <w:tr w:rsidR="00D372E0" w:rsidRPr="00024805" w14:paraId="3519ABCF" w14:textId="77777777" w:rsidTr="0023766E">
        <w:tc>
          <w:tcPr>
            <w:tcW w:w="1994" w:type="dxa"/>
          </w:tcPr>
          <w:p w14:paraId="1A83833D" w14:textId="28FB8273" w:rsidR="00D372E0" w:rsidRPr="00024805" w:rsidRDefault="00D92509" w:rsidP="00555317">
            <w:pPr>
              <w:rPr>
                <w:bCs/>
              </w:rPr>
            </w:pPr>
            <w:r>
              <w:rPr>
                <w:bCs/>
              </w:rPr>
              <w:t>Dr. Tettrault, GP</w:t>
            </w:r>
          </w:p>
        </w:tc>
        <w:tc>
          <w:tcPr>
            <w:tcW w:w="2964" w:type="dxa"/>
          </w:tcPr>
          <w:p w14:paraId="424E7A1A" w14:textId="7D067D36" w:rsidR="00D372E0" w:rsidRPr="00024805" w:rsidRDefault="00D92509" w:rsidP="00555317">
            <w:r>
              <w:t>November 2018</w:t>
            </w:r>
          </w:p>
        </w:tc>
        <w:tc>
          <w:tcPr>
            <w:tcW w:w="2540" w:type="dxa"/>
          </w:tcPr>
          <w:p w14:paraId="57AF0119" w14:textId="00FA9C1E" w:rsidR="00D372E0" w:rsidRPr="00024805" w:rsidRDefault="00D92509" w:rsidP="00555317">
            <w:r>
              <w:t>Prescription renewal</w:t>
            </w:r>
          </w:p>
        </w:tc>
        <w:tc>
          <w:tcPr>
            <w:tcW w:w="1886" w:type="dxa"/>
          </w:tcPr>
          <w:p w14:paraId="6FCA0B20" w14:textId="43523FB6" w:rsidR="00D372E0" w:rsidRPr="00024805" w:rsidRDefault="0042713C" w:rsidP="00555317">
            <w:pPr>
              <w:rPr>
                <w:lang w:val="en-CA"/>
              </w:rPr>
            </w:pPr>
            <w:r>
              <w:rPr>
                <w:lang w:val="en-CA"/>
              </w:rPr>
              <w:t>TBD, as needed</w:t>
            </w:r>
          </w:p>
        </w:tc>
      </w:tr>
    </w:tbl>
    <w:p w14:paraId="3F4F8584" w14:textId="7219FE8C" w:rsidR="00D372E0" w:rsidRDefault="00D372E0" w:rsidP="00D372E0">
      <w:pPr>
        <w:rPr>
          <w:b/>
          <w:bCs/>
        </w:rPr>
      </w:pPr>
    </w:p>
    <w:p w14:paraId="6A4731B3" w14:textId="6ABA77EC" w:rsidR="0023766E" w:rsidRDefault="0023766E" w:rsidP="00D372E0">
      <w:pPr>
        <w:rPr>
          <w:bCs/>
        </w:rPr>
      </w:pPr>
      <w:r>
        <w:rPr>
          <w:bCs/>
        </w:rPr>
        <w:t xml:space="preserve">Ms. Balduzzi has </w:t>
      </w:r>
      <w:r w:rsidR="00E703AE">
        <w:rPr>
          <w:bCs/>
        </w:rPr>
        <w:t xml:space="preserve">requested a change of Occupational Therapy provider leading to this current assessment.  This therapist will be managing Ms. Balduzzi’s Occupational Therapy needs </w:t>
      </w:r>
      <w:r w:rsidR="00D43C05">
        <w:rPr>
          <w:bCs/>
        </w:rPr>
        <w:t>moving forward.</w:t>
      </w:r>
    </w:p>
    <w:p w14:paraId="0E9798DD" w14:textId="68D020FD" w:rsidR="00D43C05" w:rsidRDefault="00D43C05" w:rsidP="00D372E0">
      <w:pPr>
        <w:rPr>
          <w:bCs/>
        </w:rPr>
      </w:pPr>
    </w:p>
    <w:p w14:paraId="138E676C" w14:textId="63A444D4" w:rsidR="00D43C05" w:rsidRDefault="00D43C05" w:rsidP="00D372E0">
      <w:pPr>
        <w:rPr>
          <w:bCs/>
        </w:rPr>
      </w:pPr>
      <w:r>
        <w:rPr>
          <w:bCs/>
        </w:rPr>
        <w:t xml:space="preserve">Ms. Balduzzi requires ongoing access to Physiotherapy and as such, a referral has been forwarded to her </w:t>
      </w:r>
      <w:r w:rsidR="000D0A0B">
        <w:rPr>
          <w:bCs/>
        </w:rPr>
        <w:t>Physiotherapist Ms. Trina Ferrer who is now working through Swanson &amp; Associates where her care will continue to be provided.</w:t>
      </w:r>
    </w:p>
    <w:p w14:paraId="2FF174A6" w14:textId="77777777" w:rsidR="000D0A0B" w:rsidRPr="0023766E" w:rsidRDefault="000D0A0B" w:rsidP="00D372E0">
      <w:pPr>
        <w:rPr>
          <w:bCs/>
        </w:rPr>
      </w:pPr>
    </w:p>
    <w:p w14:paraId="68C1DD36" w14:textId="77777777" w:rsidR="003656C0" w:rsidRPr="00024805" w:rsidRDefault="003656C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0504CA9"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MEDICATION:</w:t>
      </w:r>
    </w:p>
    <w:p w14:paraId="5399ECC0"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7"/>
        <w:gridCol w:w="3135"/>
        <w:gridCol w:w="3118"/>
      </w:tblGrid>
      <w:tr w:rsidR="00D372E0" w:rsidRPr="00024805" w14:paraId="6F73D1CA" w14:textId="77777777" w:rsidTr="00475140">
        <w:tc>
          <w:tcPr>
            <w:tcW w:w="3097" w:type="dxa"/>
          </w:tcPr>
          <w:p w14:paraId="531C573E"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Medication Name</w:t>
            </w:r>
          </w:p>
        </w:tc>
        <w:tc>
          <w:tcPr>
            <w:tcW w:w="3135" w:type="dxa"/>
          </w:tcPr>
          <w:p w14:paraId="014BC908"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Dosage/Frequency</w:t>
            </w:r>
          </w:p>
        </w:tc>
        <w:tc>
          <w:tcPr>
            <w:tcW w:w="3118" w:type="dxa"/>
          </w:tcPr>
          <w:p w14:paraId="536BF3C6"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Purpose</w:t>
            </w:r>
          </w:p>
        </w:tc>
      </w:tr>
      <w:tr w:rsidR="00D372E0" w:rsidRPr="00024805" w14:paraId="39A2DF0F" w14:textId="77777777" w:rsidTr="00475140">
        <w:tc>
          <w:tcPr>
            <w:tcW w:w="3097" w:type="dxa"/>
          </w:tcPr>
          <w:p w14:paraId="4944160A" w14:textId="63482DF3" w:rsidR="00D372E0" w:rsidRPr="00024805" w:rsidRDefault="000204D8"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Synthroid</w:t>
            </w:r>
          </w:p>
        </w:tc>
        <w:tc>
          <w:tcPr>
            <w:tcW w:w="3135" w:type="dxa"/>
          </w:tcPr>
          <w:p w14:paraId="540E4796" w14:textId="19D588F3" w:rsidR="00D372E0" w:rsidRPr="00024805" w:rsidRDefault="00C30C7A"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0.125 mg/day</w:t>
            </w:r>
          </w:p>
        </w:tc>
        <w:tc>
          <w:tcPr>
            <w:tcW w:w="3118" w:type="dxa"/>
          </w:tcPr>
          <w:p w14:paraId="42DD2A0C" w14:textId="30FDAF46" w:rsidR="00D372E0" w:rsidRPr="00024805" w:rsidRDefault="0047514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Hypothyroidism</w:t>
            </w:r>
          </w:p>
        </w:tc>
      </w:tr>
    </w:tbl>
    <w:p w14:paraId="39C31D42"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0D46374F"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43AE8C30" w14:textId="77777777" w:rsidR="00257933" w:rsidRDefault="00257933">
      <w:pPr>
        <w:rPr>
          <w:b/>
          <w:lang w:val="en-CA"/>
        </w:rPr>
      </w:pPr>
      <w:r>
        <w:rPr>
          <w:b/>
          <w:lang w:val="en-CA"/>
        </w:rPr>
        <w:br w:type="page"/>
      </w:r>
    </w:p>
    <w:p w14:paraId="59C48C5E" w14:textId="28A4571C"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lastRenderedPageBreak/>
        <w:t>SUBJECTIVE INFORMATION (CLIENT REPORT):</w:t>
      </w:r>
    </w:p>
    <w:p w14:paraId="6449D49A" w14:textId="77777777"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F6E0BB5" w14:textId="77777777" w:rsidR="00D82163"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Physical Symptoms</w:t>
      </w:r>
      <w:r w:rsidR="00D82163" w:rsidRPr="00024805">
        <w:rPr>
          <w:b/>
          <w:lang w:val="en-CA"/>
        </w:rPr>
        <w:t>:</w:t>
      </w:r>
    </w:p>
    <w:p w14:paraId="3BC410F2"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6BCAE6DB"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lang w:val="en-CA"/>
        </w:rPr>
        <w:t>Pain symptoms are rated on an analog pain scale where 0 = no pain and 10 = intolerable pain</w:t>
      </w:r>
      <w:r w:rsidRPr="00024805">
        <w:rPr>
          <w:i/>
          <w:lang w:val="en-C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6"/>
        <w:gridCol w:w="4677"/>
        <w:gridCol w:w="1447"/>
      </w:tblGrid>
      <w:tr w:rsidR="00D82163" w:rsidRPr="00024805" w14:paraId="72087E18" w14:textId="77777777" w:rsidTr="00475140">
        <w:tc>
          <w:tcPr>
            <w:tcW w:w="3226" w:type="dxa"/>
          </w:tcPr>
          <w:p w14:paraId="620762AE"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Symptom/Complaint</w:t>
            </w:r>
          </w:p>
        </w:tc>
        <w:tc>
          <w:tcPr>
            <w:tcW w:w="4677" w:type="dxa"/>
          </w:tcPr>
          <w:p w14:paraId="5061A89E"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Details</w:t>
            </w:r>
          </w:p>
        </w:tc>
        <w:tc>
          <w:tcPr>
            <w:tcW w:w="1447" w:type="dxa"/>
          </w:tcPr>
          <w:p w14:paraId="4D8E9575"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Pain Rating if Necessary</w:t>
            </w:r>
          </w:p>
        </w:tc>
      </w:tr>
      <w:tr w:rsidR="00D82163" w:rsidRPr="00024805" w14:paraId="2D250DB7" w14:textId="77777777" w:rsidTr="00475140">
        <w:tc>
          <w:tcPr>
            <w:tcW w:w="3226" w:type="dxa"/>
          </w:tcPr>
          <w:p w14:paraId="4ADA61B1" w14:textId="698126E1" w:rsidR="00D82163" w:rsidRPr="00024805" w:rsidRDefault="000C1742"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Left lower leg</w:t>
            </w:r>
          </w:p>
        </w:tc>
        <w:tc>
          <w:tcPr>
            <w:tcW w:w="4677" w:type="dxa"/>
          </w:tcPr>
          <w:p w14:paraId="78C8C7DD" w14:textId="77777777" w:rsidR="00D82163" w:rsidRDefault="000C1742"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Burning pain in the left lower-leg</w:t>
            </w:r>
            <w:r w:rsidR="00044588">
              <w:rPr>
                <w:lang w:val="en-CA"/>
              </w:rPr>
              <w:t>.</w:t>
            </w:r>
          </w:p>
          <w:p w14:paraId="2682A1B2" w14:textId="77777777" w:rsidR="00044588" w:rsidRDefault="00044588"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Feels like the inside of her leg is “frozen”, decreased sensation</w:t>
            </w:r>
          </w:p>
          <w:p w14:paraId="36E2B09F" w14:textId="0461C40D" w:rsidR="002E09F8" w:rsidRPr="00024805" w:rsidRDefault="002E09F8"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Intermittent sharp pain</w:t>
            </w:r>
          </w:p>
        </w:tc>
        <w:tc>
          <w:tcPr>
            <w:tcW w:w="1447" w:type="dxa"/>
          </w:tcPr>
          <w:p w14:paraId="319E9E20" w14:textId="0D3649CA" w:rsidR="00B6779D" w:rsidRPr="00024805" w:rsidRDefault="00CB1FCE"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2 – 5/10</w:t>
            </w:r>
          </w:p>
        </w:tc>
      </w:tr>
      <w:tr w:rsidR="00D82163" w:rsidRPr="00024805" w14:paraId="7C68D475" w14:textId="77777777" w:rsidTr="00475140">
        <w:tc>
          <w:tcPr>
            <w:tcW w:w="3226" w:type="dxa"/>
          </w:tcPr>
          <w:p w14:paraId="018BE207" w14:textId="5297C912" w:rsidR="00D82163" w:rsidRPr="00024805" w:rsidRDefault="00EF4FD0"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Back pain</w:t>
            </w:r>
          </w:p>
        </w:tc>
        <w:tc>
          <w:tcPr>
            <w:tcW w:w="4677" w:type="dxa"/>
          </w:tcPr>
          <w:p w14:paraId="6E6AD106" w14:textId="49ECCC83" w:rsidR="00D82163" w:rsidRPr="00024805" w:rsidRDefault="001C1167"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Lower back pain</w:t>
            </w:r>
            <w:r w:rsidR="00594201">
              <w:rPr>
                <w:lang w:val="en-CA"/>
              </w:rPr>
              <w:t xml:space="preserve"> which does not radiate to her buttocks or lower extremities.</w:t>
            </w:r>
          </w:p>
        </w:tc>
        <w:tc>
          <w:tcPr>
            <w:tcW w:w="1447" w:type="dxa"/>
          </w:tcPr>
          <w:p w14:paraId="12E1D303" w14:textId="68C65EC7" w:rsidR="00D82163" w:rsidRPr="00024805" w:rsidRDefault="000F733C"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6/10</w:t>
            </w:r>
          </w:p>
        </w:tc>
      </w:tr>
      <w:tr w:rsidR="00D82163" w:rsidRPr="00024805" w14:paraId="2D93B2CF" w14:textId="77777777" w:rsidTr="00475140">
        <w:tc>
          <w:tcPr>
            <w:tcW w:w="3226" w:type="dxa"/>
          </w:tcPr>
          <w:p w14:paraId="5CAB7973" w14:textId="1997348F" w:rsidR="00D82163" w:rsidRPr="00024805" w:rsidRDefault="009E6E34"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Right knee</w:t>
            </w:r>
          </w:p>
        </w:tc>
        <w:tc>
          <w:tcPr>
            <w:tcW w:w="4677" w:type="dxa"/>
          </w:tcPr>
          <w:p w14:paraId="395F0ED0" w14:textId="097364B0" w:rsidR="00D82163" w:rsidRPr="00024805" w:rsidRDefault="00B66130"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Has to be careful how she positions the left knee as she feels it can flare.</w:t>
            </w:r>
            <w:r w:rsidR="001730F0">
              <w:rPr>
                <w:lang w:val="en-CA"/>
              </w:rPr>
              <w:t xml:space="preserve">  Stiffness ans some degree of pain.</w:t>
            </w:r>
          </w:p>
        </w:tc>
        <w:tc>
          <w:tcPr>
            <w:tcW w:w="1447" w:type="dxa"/>
          </w:tcPr>
          <w:p w14:paraId="0EC819D5" w14:textId="7FB60658" w:rsidR="00D82163" w:rsidRPr="00024805" w:rsidRDefault="001730F0"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NA</w:t>
            </w:r>
          </w:p>
        </w:tc>
      </w:tr>
    </w:tbl>
    <w:p w14:paraId="163F6C0B" w14:textId="787001FC" w:rsidR="00D82163"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C09162E" w14:textId="170F221F" w:rsidR="00D32FB5" w:rsidRPr="00475140" w:rsidRDefault="0082341F"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Ms. Balduzzi</w:t>
      </w:r>
      <w:r w:rsidR="00D32FB5" w:rsidRPr="00475140">
        <w:rPr>
          <w:lang w:val="en-CA"/>
        </w:rPr>
        <w:t xml:space="preserve"> reported a fall from a chair in November of 2017 while engaged in home-based physio exercises.  She struck her head</w:t>
      </w:r>
      <w:r w:rsidR="0002325C" w:rsidRPr="00475140">
        <w:rPr>
          <w:lang w:val="en-CA"/>
        </w:rPr>
        <w:t xml:space="preserve"> and reports ongoing headaches which she was not prone to pre-accident.  She reports </w:t>
      </w:r>
      <w:r w:rsidR="00E71FF5" w:rsidRPr="00475140">
        <w:rPr>
          <w:lang w:val="en-CA"/>
        </w:rPr>
        <w:t xml:space="preserve">some ongoing </w:t>
      </w:r>
      <w:r w:rsidR="00116886" w:rsidRPr="00475140">
        <w:rPr>
          <w:lang w:val="en-CA"/>
        </w:rPr>
        <w:t>pressure in the right side of her skull.  She reports memory issues on occasion</w:t>
      </w:r>
      <w:r w:rsidR="00277BDF" w:rsidRPr="00475140">
        <w:rPr>
          <w:lang w:val="en-CA"/>
        </w:rPr>
        <w:t>.</w:t>
      </w:r>
    </w:p>
    <w:p w14:paraId="64B63E9A" w14:textId="77777777" w:rsidR="00277BDF" w:rsidRPr="00024805" w:rsidRDefault="00277BDF"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A20A85B" w14:textId="77777777" w:rsidR="00C242D7" w:rsidRPr="00024805" w:rsidRDefault="00C242D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1E77409" w14:textId="77777777" w:rsidR="00C242D7" w:rsidRPr="00024805"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Cognitive Symptoms</w:t>
      </w:r>
      <w:r w:rsidR="00C242D7" w:rsidRPr="00024805">
        <w:rPr>
          <w:b/>
          <w:szCs w:val="24"/>
          <w:lang w:val="en-CA"/>
        </w:rPr>
        <w:t>:</w:t>
      </w:r>
    </w:p>
    <w:p w14:paraId="575B7A53" w14:textId="3A9CCF5C" w:rsidR="00D372E0"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2CCBDCEE" w14:textId="70E7B2AB" w:rsidR="0082341F" w:rsidRPr="0082341F" w:rsidRDefault="0082341F"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When questioned about changes to her cognitive status, Ms. Balduzzi noted that she does continue to experience some memory issues and word finding issues which were not present pre-accident.  She is unsure if this is related to the subject accident or to the fall experienced during physiotherapy treatments detailed above.</w:t>
      </w:r>
    </w:p>
    <w:p w14:paraId="00870EC1" w14:textId="77777777" w:rsidR="0082341F" w:rsidRPr="00024805" w:rsidRDefault="0082341F"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54F0FF40" w14:textId="77777777" w:rsidR="00A44884" w:rsidRDefault="00A4488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5B08E657" w14:textId="588DD9FF" w:rsidR="00D372E0" w:rsidRPr="00024805"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Emotional Symptoms:</w:t>
      </w:r>
    </w:p>
    <w:p w14:paraId="7F797856" w14:textId="4AA805AE" w:rsidR="002548ED" w:rsidRDefault="002548ED"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2AEEBEA7" w14:textId="0A9FA961" w:rsidR="0082341F" w:rsidRPr="008649B2" w:rsidRDefault="0082341F"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8649B2">
        <w:rPr>
          <w:szCs w:val="24"/>
          <w:lang w:val="en-CA"/>
        </w:rPr>
        <w:t xml:space="preserve">When questioned about her emotional state, Ms. Balduzzi provided the following </w:t>
      </w:r>
      <w:r w:rsidR="008649B2" w:rsidRPr="008649B2">
        <w:rPr>
          <w:szCs w:val="24"/>
          <w:lang w:val="en-CA"/>
        </w:rPr>
        <w:t>account of her status:</w:t>
      </w:r>
    </w:p>
    <w:p w14:paraId="2A31A71C" w14:textId="77777777" w:rsidR="008649B2" w:rsidRPr="008649B2" w:rsidRDefault="008649B2"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708160E" w14:textId="6511FE7D" w:rsidR="00A44884" w:rsidRPr="008649B2" w:rsidRDefault="00A44884" w:rsidP="008649B2">
      <w:pPr>
        <w:pStyle w:val="ListParagraph"/>
        <w:numPr>
          <w:ilvl w:val="0"/>
          <w:numId w:val="4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8649B2">
        <w:rPr>
          <w:szCs w:val="24"/>
          <w:lang w:val="en-CA"/>
        </w:rPr>
        <w:t>Depressed from lack of independence, wants to drive desperately</w:t>
      </w:r>
    </w:p>
    <w:p w14:paraId="7E5CEBA8" w14:textId="0D920A26" w:rsidR="00A44884" w:rsidRPr="008649B2" w:rsidRDefault="00A44884" w:rsidP="008649B2">
      <w:pPr>
        <w:pStyle w:val="ListParagraph"/>
        <w:numPr>
          <w:ilvl w:val="0"/>
          <w:numId w:val="4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8649B2">
        <w:rPr>
          <w:szCs w:val="24"/>
          <w:lang w:val="en-CA"/>
        </w:rPr>
        <w:t>Feels like she is living in a prison, stuck in the home for over 2 years</w:t>
      </w:r>
    </w:p>
    <w:p w14:paraId="369C099B" w14:textId="059F68C4" w:rsidR="00A44884" w:rsidRDefault="0071712E" w:rsidP="008649B2">
      <w:pPr>
        <w:pStyle w:val="ListParagraph"/>
        <w:numPr>
          <w:ilvl w:val="0"/>
          <w:numId w:val="4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8649B2">
        <w:rPr>
          <w:szCs w:val="24"/>
          <w:lang w:val="en-CA"/>
        </w:rPr>
        <w:t>Used to do all her own housework</w:t>
      </w:r>
      <w:r w:rsidR="008649B2">
        <w:rPr>
          <w:szCs w:val="24"/>
          <w:lang w:val="en-CA"/>
        </w:rPr>
        <w:t>, now relies on assistance from her daughter Linda to manage her household.</w:t>
      </w:r>
    </w:p>
    <w:p w14:paraId="4F82DF06" w14:textId="68614C32" w:rsidR="008649B2" w:rsidRDefault="008649B2" w:rsidP="008649B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77B4FD37" w14:textId="7951883F" w:rsidR="008649B2" w:rsidRPr="008649B2" w:rsidRDefault="008649B2" w:rsidP="008649B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Ms. Balduzzi’s primary area of frustration was reported to be related to the lack of accessibility in her home which has yet to be addressed to her satisfaction.  She noted that some work was done </w:t>
      </w:r>
      <w:r w:rsidR="0027714B">
        <w:rPr>
          <w:szCs w:val="24"/>
          <w:lang w:val="en-CA"/>
        </w:rPr>
        <w:t xml:space="preserve">to improve the front door accessibility to her home (paving stones </w:t>
      </w:r>
      <w:r w:rsidR="004257D5">
        <w:rPr>
          <w:szCs w:val="24"/>
          <w:lang w:val="en-CA"/>
        </w:rPr>
        <w:t>levelled;</w:t>
      </w:r>
      <w:r w:rsidR="0027714B">
        <w:rPr>
          <w:szCs w:val="24"/>
          <w:lang w:val="en-CA"/>
        </w:rPr>
        <w:t xml:space="preserve"> small gravel “ramp” built) however these changes have done little to allow her to be more independent.  She is seeking </w:t>
      </w:r>
      <w:r w:rsidR="0027714B">
        <w:rPr>
          <w:szCs w:val="24"/>
          <w:lang w:val="en-CA"/>
        </w:rPr>
        <w:lastRenderedPageBreak/>
        <w:t>assistance to have the front entrance accessibility issues of her home addressed</w:t>
      </w:r>
      <w:r w:rsidR="00BD1C88">
        <w:rPr>
          <w:szCs w:val="24"/>
          <w:lang w:val="en-CA"/>
        </w:rPr>
        <w:t xml:space="preserve"> to allow her to independently leave her home and begin work on resuming driving and community outings.</w:t>
      </w:r>
    </w:p>
    <w:p w14:paraId="51E6D01E" w14:textId="77777777" w:rsidR="008649B2" w:rsidRDefault="008649B2"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720A682F"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44BD77A"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Symptom Management Strategies:</w:t>
      </w:r>
    </w:p>
    <w:p w14:paraId="3C96154C"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64BBE45E" w14:textId="0D1E68AC" w:rsidR="00D372E0" w:rsidRPr="0013275B" w:rsidRDefault="00BD1C8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13275B">
        <w:rPr>
          <w:lang w:val="en-CA"/>
        </w:rPr>
        <w:t xml:space="preserve">Ms. Balduzzi noted that she has little in the way of symptom management strategies other than resting and activity avoidance.  Unfortunately, this has resulted in a significant level of deconditioning for this client and will lead to further </w:t>
      </w:r>
      <w:r w:rsidR="0013275B" w:rsidRPr="0013275B">
        <w:rPr>
          <w:lang w:val="en-CA"/>
        </w:rPr>
        <w:t>rehabilitative requirements in her functional recovery.</w:t>
      </w:r>
    </w:p>
    <w:p w14:paraId="62A23D17" w14:textId="050E7473" w:rsidR="0013275B" w:rsidRPr="0013275B" w:rsidRDefault="0013275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6961222" w14:textId="77777777" w:rsidR="0013275B" w:rsidRPr="00024805" w:rsidRDefault="0013275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734C93C"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Typical Day Post-Accident:</w:t>
      </w:r>
    </w:p>
    <w:p w14:paraId="5F18C987"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54F82BDD" w14:textId="188B0C72" w:rsidR="00C242D7" w:rsidRDefault="006525ED"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 xml:space="preserve">Up at </w:t>
      </w:r>
      <w:r w:rsidR="008333F8">
        <w:rPr>
          <w:szCs w:val="24"/>
        </w:rPr>
        <w:t>8 am</w:t>
      </w:r>
    </w:p>
    <w:p w14:paraId="29694017" w14:textId="6CDE0D32" w:rsidR="008333F8" w:rsidRDefault="008333F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Takes medication</w:t>
      </w:r>
    </w:p>
    <w:p w14:paraId="1DAD205E" w14:textId="7C304412" w:rsidR="008333F8" w:rsidRDefault="008333F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Read newspaper, has coffee, has toast</w:t>
      </w:r>
    </w:p>
    <w:p w14:paraId="62B055CE" w14:textId="4381EDF0" w:rsidR="00CE4A2A" w:rsidRDefault="00CE4A2A"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Does exercises</w:t>
      </w:r>
    </w:p>
    <w:p w14:paraId="6A91DE56" w14:textId="04E3DC26" w:rsidR="00CE4A2A" w:rsidRDefault="00CE4A2A"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make a sandwish, elevates her leg for an hour</w:t>
      </w:r>
    </w:p>
    <w:p w14:paraId="3481564D" w14:textId="1891981A" w:rsidR="00CE4A2A" w:rsidRDefault="00CE4A2A"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wash some dishes</w:t>
      </w:r>
    </w:p>
    <w:p w14:paraId="2484E707" w14:textId="23BF5420" w:rsidR="00CE4A2A" w:rsidRDefault="00CE4A2A"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Makes some phone calls</w:t>
      </w:r>
    </w:p>
    <w:p w14:paraId="7E0B0AE4" w14:textId="52687DCE" w:rsidR="00CE4A2A" w:rsidRDefault="00C06F65"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wash some more dishes</w:t>
      </w:r>
    </w:p>
    <w:p w14:paraId="0DAF2619" w14:textId="0702909F" w:rsidR="00C06F65" w:rsidRDefault="00E173FC"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Elevates her leg again</w:t>
      </w:r>
    </w:p>
    <w:p w14:paraId="0889766F" w14:textId="71403DBD" w:rsidR="002E6F11" w:rsidRDefault="003D3DBE"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prepare dinner (steam a vegetable and cooks frozen meals</w:t>
      </w:r>
      <w:r w:rsidR="00BD3A65">
        <w:rPr>
          <w:szCs w:val="24"/>
        </w:rPr>
        <w:t>, Red Apron meals</w:t>
      </w:r>
      <w:r w:rsidR="00532040">
        <w:rPr>
          <w:szCs w:val="24"/>
        </w:rPr>
        <w:t xml:space="preserve">, </w:t>
      </w:r>
      <w:r w:rsidR="00C44193">
        <w:rPr>
          <w:szCs w:val="24"/>
        </w:rPr>
        <w:t xml:space="preserve">her daughter </w:t>
      </w:r>
      <w:r w:rsidR="00532040">
        <w:rPr>
          <w:szCs w:val="24"/>
        </w:rPr>
        <w:t>Linda also prepares a meal 1 – 2x/week)</w:t>
      </w:r>
    </w:p>
    <w:p w14:paraId="25410C51" w14:textId="5C3F4894" w:rsidR="00EF1C2F" w:rsidRDefault="0053204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watch News</w:t>
      </w:r>
      <w:r w:rsidR="00303D66">
        <w:rPr>
          <w:szCs w:val="24"/>
        </w:rPr>
        <w:t xml:space="preserve">, Coronation </w:t>
      </w:r>
      <w:r w:rsidR="00B51B8A">
        <w:rPr>
          <w:szCs w:val="24"/>
        </w:rPr>
        <w:t>Street</w:t>
      </w:r>
      <w:r w:rsidR="00B51558">
        <w:rPr>
          <w:szCs w:val="24"/>
        </w:rPr>
        <w:t>, sometimes a movie</w:t>
      </w:r>
    </w:p>
    <w:p w14:paraId="732BEA88" w14:textId="02D03ED2" w:rsidR="00030747" w:rsidRDefault="0003074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spend time on the computer</w:t>
      </w:r>
    </w:p>
    <w:p w14:paraId="0A06A4BB" w14:textId="6D34A147" w:rsidR="00B51558" w:rsidRDefault="00B51558"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Will lie down around 9pm but does not fall asleep right away</w:t>
      </w:r>
    </w:p>
    <w:p w14:paraId="504EB8EA" w14:textId="7718C6F7" w:rsidR="001B4505" w:rsidRDefault="001B4505"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0C95E965" w14:textId="77777777" w:rsidR="001B4505" w:rsidRPr="00024805" w:rsidRDefault="001B4505"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4FB7A5BC" w14:textId="77777777"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OBJECTIVE INFORMATION:</w:t>
      </w:r>
    </w:p>
    <w:p w14:paraId="535DFF14" w14:textId="77777777"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580F7DAD" w14:textId="77777777"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655546C3" w14:textId="77777777" w:rsidR="00C242D7" w:rsidRPr="00024805" w:rsidRDefault="009428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Postural Tolerances:</w:t>
      </w:r>
    </w:p>
    <w:p w14:paraId="13889CC8"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710"/>
        <w:gridCol w:w="3030"/>
        <w:gridCol w:w="3030"/>
        <w:gridCol w:w="3030"/>
      </w:tblGrid>
      <w:tr w:rsidR="00C242D7" w:rsidRPr="00024805" w14:paraId="3CD19BB7"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F3546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F9287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68932B0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Pre-Accident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E6DA2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634AE00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Post-Accident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80733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Therapist Observation</w:t>
            </w:r>
          </w:p>
        </w:tc>
      </w:tr>
      <w:tr w:rsidR="00C242D7" w:rsidRPr="00024805" w14:paraId="7BB5B023"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04F89E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1. Lying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66B501F" w14:textId="77777777" w:rsidR="00C242D7" w:rsidRPr="00024805" w:rsidRDefault="004F06B4" w:rsidP="00B677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bookmarkStart w:id="12" w:name="LimitationDropdown"/>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bookmarkEnd w:id="12"/>
          </w:p>
          <w:p w14:paraId="2DED74E1" w14:textId="77777777" w:rsidR="00B677D7" w:rsidRPr="00024805" w:rsidRDefault="00B677D7" w:rsidP="00B677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A99763" w14:textId="4C28F8D2" w:rsidR="00C242D7" w:rsidRPr="00024805" w:rsidRDefault="00B5558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Able to lie through the night</w:t>
            </w:r>
            <w:r w:rsidR="009911E6">
              <w:rPr>
                <w:szCs w:val="24"/>
                <w:lang w:val="en-CA"/>
              </w:rPr>
              <w: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21548E" w14:textId="286F0139" w:rsidR="00C242D7" w:rsidRPr="00024805" w:rsidRDefault="006B597F"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 lying posture observed by this therapist during this assessment.</w:t>
            </w:r>
          </w:p>
        </w:tc>
      </w:tr>
      <w:tr w:rsidR="00C242D7" w:rsidRPr="00024805" w14:paraId="6BD4CD4A"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43325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2. Sitting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93D0EE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76714B9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36DEF57" w14:textId="07A0B07B" w:rsidR="00C242D7" w:rsidRPr="00024805" w:rsidRDefault="009911E6"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Able to si</w:t>
            </w:r>
            <w:r w:rsidR="003C1AC6">
              <w:rPr>
                <w:szCs w:val="24"/>
                <w:lang w:val="en-CA"/>
              </w:rPr>
              <w:t>t for over 2 hours.</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B83D6D0" w14:textId="572F7034" w:rsidR="00C242D7" w:rsidRPr="00024805" w:rsidRDefault="006B597F"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Periods of </w:t>
            </w:r>
            <w:r w:rsidR="002117E9">
              <w:rPr>
                <w:szCs w:val="24"/>
                <w:lang w:val="en-CA"/>
              </w:rPr>
              <w:t>1 – 1.5 hours of continuous sitting at a kitchen table observed by this therapist during this assessment.</w:t>
            </w:r>
          </w:p>
        </w:tc>
      </w:tr>
      <w:tr w:rsidR="00C242D7" w:rsidRPr="00024805" w14:paraId="2ED5906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D4870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lastRenderedPageBreak/>
              <w:t>3. Standing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4C9D7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3F419F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3822747" w14:textId="38AFB7BD" w:rsidR="00C242D7" w:rsidRPr="00024805" w:rsidRDefault="007D5B7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Short periods of </w:t>
            </w:r>
            <w:r w:rsidR="005465E3">
              <w:rPr>
                <w:szCs w:val="24"/>
                <w:lang w:val="en-CA"/>
              </w:rPr>
              <w:t>time only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3299F6A" w14:textId="09B7C2C1" w:rsidR="00C242D7" w:rsidRPr="00024805" w:rsidRDefault="002117E9"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Short periods of static and dynamic standing observed during this assessment.  Ms. Balduzzi made use of walls and furniture to stabilize herself in standing.</w:t>
            </w:r>
          </w:p>
        </w:tc>
      </w:tr>
      <w:tr w:rsidR="00C242D7" w:rsidRPr="00024805" w14:paraId="69DCEB27"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12AD8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4. Squatting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978DD3"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1E28AE9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9BDE57E" w14:textId="7AAA03E3" w:rsidR="00C242D7" w:rsidRPr="00024805" w:rsidRDefault="005465E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Unable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519CD12" w14:textId="5D2222AF" w:rsidR="00C242D7" w:rsidRPr="00024805" w:rsidRDefault="00A61841"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Ms. Balduzzi is unable to achieve this position.</w:t>
            </w:r>
          </w:p>
        </w:tc>
      </w:tr>
      <w:tr w:rsidR="00C242D7" w:rsidRPr="00024805" w14:paraId="67CDA8A8"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B36192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5. Kneeling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5709D4D"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0C4F778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FA946BD" w14:textId="27813560" w:rsidR="00C242D7" w:rsidRPr="00024805" w:rsidRDefault="005465E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Unable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C0BB28C" w14:textId="32643184" w:rsidR="00C242D7" w:rsidRPr="00024805" w:rsidRDefault="00A61841"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Ms. Balduzzi is unable to assume this position.</w:t>
            </w:r>
          </w:p>
        </w:tc>
      </w:tr>
      <w:tr w:rsidR="00C242D7" w:rsidRPr="00024805" w14:paraId="429F7121"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7CC225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6. Walking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4EB10F"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5EEB688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81632AE" w14:textId="2AFDD184" w:rsidR="00C242D7" w:rsidRPr="00024805" w:rsidRDefault="0089139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Short distances only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A2E7B2" w14:textId="731B0A55" w:rsidR="00C242D7" w:rsidRPr="00A61841" w:rsidRDefault="00A61841"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Ms. Balduzzi demonstrated her ability to walk </w:t>
            </w:r>
            <w:r>
              <w:rPr>
                <w:szCs w:val="24"/>
                <w:u w:val="single"/>
                <w:lang w:val="en-CA"/>
              </w:rPr>
              <w:t>very</w:t>
            </w:r>
            <w:r>
              <w:rPr>
                <w:szCs w:val="24"/>
                <w:lang w:val="en-CA"/>
              </w:rPr>
              <w:t xml:space="preserve"> short distances within her home environment.  She is not found able to exit her home safely in case of an emergency.</w:t>
            </w:r>
          </w:p>
        </w:tc>
      </w:tr>
      <w:tr w:rsidR="00C242D7" w:rsidRPr="00024805" w14:paraId="163B2D13"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9C3D42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024805">
              <w:rPr>
                <w:b/>
                <w:szCs w:val="24"/>
                <w:lang w:val="en-CA"/>
              </w:rPr>
              <w:t>7. Stair Climbing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8AFD6B4"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3CCCAA1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2A6AB2C" w14:textId="5FD7CC43" w:rsidR="00C242D7" w:rsidRPr="00024805" w:rsidRDefault="00AB0F3F"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Able to manage a </w:t>
            </w:r>
            <w:r w:rsidR="00CB5668">
              <w:rPr>
                <w:szCs w:val="24"/>
                <w:lang w:val="en-CA"/>
              </w:rPr>
              <w:t>few steps with support from handrail.</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F0176E7" w14:textId="0DD73A5E" w:rsidR="00C242D7" w:rsidRPr="00024805" w:rsidRDefault="0019462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stair climbing observed during this assessment as this therapist did not feel Ms. Balduzzi would be safe doing so given her significant mobility limitations observed during this assessment.</w:t>
            </w:r>
          </w:p>
        </w:tc>
      </w:tr>
      <w:tr w:rsidR="00C242D7" w:rsidRPr="00024805" w14:paraId="16F17E9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3CEB5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8. Driving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1E819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685D5A6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0634E88" w14:textId="3C242787" w:rsidR="00C242D7" w:rsidRPr="00024805" w:rsidRDefault="00CB5668"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attempted since accident.  Still has driver’s license.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CC89B0F" w14:textId="30381127" w:rsidR="00C242D7" w:rsidRPr="00024805" w:rsidRDefault="0019462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formally assessed.  Ms. Balduzzi highlighted return to driving as one of her primary goals at this time which will be explored during the delivery of OT care.</w:t>
            </w:r>
          </w:p>
        </w:tc>
      </w:tr>
    </w:tbl>
    <w:p w14:paraId="49934A04" w14:textId="77777777" w:rsidR="00C242D7" w:rsidRPr="00024805" w:rsidRDefault="00C242D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28B5465" w14:textId="77777777" w:rsidR="004A2D91" w:rsidRPr="00024805" w:rsidRDefault="004A2D91"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26317179" w14:textId="77777777" w:rsidR="00C242D7" w:rsidRPr="00024805" w:rsidRDefault="009428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Functional Transfers and Mobility</w:t>
      </w:r>
      <w:r w:rsidR="00C242D7" w:rsidRPr="00024805">
        <w:rPr>
          <w:b/>
          <w:szCs w:val="24"/>
          <w:lang w:val="en-CA"/>
        </w:rPr>
        <w:t xml:space="preserve">: </w:t>
      </w:r>
    </w:p>
    <w:p w14:paraId="51DAED12"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710"/>
        <w:gridCol w:w="3030"/>
        <w:gridCol w:w="3030"/>
        <w:gridCol w:w="3030"/>
      </w:tblGrid>
      <w:tr w:rsidR="00C242D7" w:rsidRPr="00024805" w14:paraId="448F8CF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C5BBA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BC057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1A2BDC9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Pre-Accident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FB94AD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2279F6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Post-Accident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BE7BEC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Therapist Observation</w:t>
            </w:r>
          </w:p>
        </w:tc>
      </w:tr>
      <w:tr w:rsidR="00C242D7" w:rsidRPr="00024805" w14:paraId="7B795CBA"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20FA4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1. Chair</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2DBE3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bookmarkStart w:id="13" w:name="MobilityRating"/>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bookmarkEnd w:id="13"/>
          </w:p>
          <w:p w14:paraId="33E6668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8F8CF4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6C35403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1EC90BC"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7DC9F0B1"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9E7430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lastRenderedPageBreak/>
              <w:t>2. Bed</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8026BE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4FF193F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C5726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0EC2717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487EE33"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255064CB"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23B22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3. Toilet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F768C1C"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41E9F75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C3D24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3E65B9D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F965539"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2584C2D4"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837879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4. Bath tub</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55A0034"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08C69BE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573ADE" w14:textId="1CC48619" w:rsidR="00C242D7" w:rsidRPr="00024805" w:rsidRDefault="000E12AE"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Dependent</w:t>
            </w:r>
            <w:r w:rsidR="000476F8">
              <w:rPr>
                <w:szCs w:val="24"/>
                <w:lang w:val="en-CA"/>
              </w:rPr>
              <w:t xml:space="preserve"> on assistance to enter bathtub.  Will not shower without presence of a PSW.</w:t>
            </w:r>
          </w:p>
          <w:p w14:paraId="1B7A239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7B49354" w14:textId="20E9DA8F" w:rsidR="00C242D7" w:rsidRPr="00024805" w:rsidRDefault="000476F8"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Ms. Balduzzi is found unable to manage bathtub transfers independently. </w:t>
            </w:r>
          </w:p>
        </w:tc>
      </w:tr>
      <w:tr w:rsidR="00C242D7" w:rsidRPr="00024805" w14:paraId="5CA4AF4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132F32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5. Vehicle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A77C48"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p w14:paraId="1657B0E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2A19C2" w14:textId="59840313" w:rsidR="00C242D7" w:rsidRPr="00024805" w:rsidRDefault="000476F8"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Assistance required for low vehicles.</w:t>
            </w:r>
          </w:p>
          <w:p w14:paraId="132AF5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223A603" w14:textId="4C929F06" w:rsidR="00C242D7" w:rsidRPr="00024805" w:rsidRDefault="000476F8"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formally assessed.</w:t>
            </w:r>
          </w:p>
        </w:tc>
      </w:tr>
    </w:tbl>
    <w:p w14:paraId="34E64B08" w14:textId="77777777" w:rsidR="00C242D7" w:rsidRPr="00024805" w:rsidRDefault="00C242D7" w:rsidP="00C242D7">
      <w:pPr>
        <w:rPr>
          <w:szCs w:val="24"/>
        </w:rPr>
      </w:pPr>
    </w:p>
    <w:p w14:paraId="01D949E0" w14:textId="77777777" w:rsidR="00C242D7" w:rsidRPr="00024805" w:rsidRDefault="00C242D7" w:rsidP="00C242D7">
      <w:pPr>
        <w:rPr>
          <w:szCs w:val="24"/>
        </w:rPr>
      </w:pPr>
    </w:p>
    <w:p w14:paraId="07F3D34C" w14:textId="77777777" w:rsidR="00C242D7" w:rsidRPr="00024805" w:rsidRDefault="00942826" w:rsidP="00C242D7">
      <w:pPr>
        <w:pStyle w:val="Header"/>
        <w:tabs>
          <w:tab w:val="clear" w:pos="4320"/>
          <w:tab w:val="clear" w:pos="8640"/>
        </w:tabs>
        <w:rPr>
          <w:b/>
          <w:szCs w:val="24"/>
        </w:rPr>
      </w:pPr>
      <w:r w:rsidRPr="00024805">
        <w:rPr>
          <w:b/>
          <w:szCs w:val="24"/>
        </w:rPr>
        <w:t>Active Range of Motion</w:t>
      </w:r>
      <w:r w:rsidR="00C242D7" w:rsidRPr="00024805">
        <w:rPr>
          <w:b/>
          <w:szCs w:val="24"/>
        </w:rPr>
        <w:t>:</w:t>
      </w:r>
    </w:p>
    <w:p w14:paraId="2FFDB193" w14:textId="77777777" w:rsidR="00C242D7" w:rsidRPr="00024805" w:rsidRDefault="00C242D7" w:rsidP="00C242D7">
      <w:pPr>
        <w:pStyle w:val="Header"/>
        <w:tabs>
          <w:tab w:val="clear" w:pos="4320"/>
          <w:tab w:val="clear" w:pos="8640"/>
        </w:tabs>
        <w:rPr>
          <w:b/>
          <w:szCs w:val="24"/>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992"/>
        <w:gridCol w:w="1878"/>
        <w:gridCol w:w="1260"/>
        <w:gridCol w:w="1170"/>
        <w:gridCol w:w="4500"/>
      </w:tblGrid>
      <w:tr w:rsidR="00C242D7" w:rsidRPr="00024805" w14:paraId="13932759" w14:textId="77777777" w:rsidTr="006666B9">
        <w:trPr>
          <w:cantSplit/>
          <w:trHeight w:hRule="exact" w:val="1494"/>
        </w:trPr>
        <w:tc>
          <w:tcPr>
            <w:tcW w:w="10800" w:type="dxa"/>
            <w:gridSpan w:val="5"/>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923042" w14:textId="77777777" w:rsidR="00C242D7" w:rsidRPr="00024805" w:rsidRDefault="00C242D7" w:rsidP="006666B9">
            <w:pPr>
              <w:pStyle w:val="Header"/>
              <w:tabs>
                <w:tab w:val="clear" w:pos="4320"/>
                <w:tab w:val="clear" w:pos="8640"/>
              </w:tabs>
              <w:rPr>
                <w:b/>
                <w:szCs w:val="24"/>
              </w:rPr>
            </w:pPr>
            <w:r w:rsidRPr="00024805">
              <w:rPr>
                <w:b/>
                <w:szCs w:val="24"/>
              </w:rPr>
              <w:t>Legend:</w:t>
            </w:r>
          </w:p>
          <w:p w14:paraId="2D5212BB" w14:textId="77777777" w:rsidR="00C242D7" w:rsidRPr="00024805" w:rsidRDefault="00C242D7" w:rsidP="006666B9">
            <w:pPr>
              <w:pStyle w:val="Header"/>
              <w:tabs>
                <w:tab w:val="clear" w:pos="4320"/>
                <w:tab w:val="clear" w:pos="8640"/>
              </w:tabs>
              <w:rPr>
                <w:szCs w:val="24"/>
              </w:rPr>
            </w:pPr>
            <w:r w:rsidRPr="00024805">
              <w:rPr>
                <w:szCs w:val="24"/>
              </w:rPr>
              <w:t xml:space="preserve">WFL: </w:t>
            </w:r>
            <w:r w:rsidRPr="00024805">
              <w:rPr>
                <w:szCs w:val="24"/>
              </w:rPr>
              <w:tab/>
            </w:r>
            <w:r w:rsidRPr="00024805">
              <w:rPr>
                <w:szCs w:val="24"/>
              </w:rPr>
              <w:tab/>
              <w:t>Within Functional Limits</w:t>
            </w:r>
          </w:p>
          <w:p w14:paraId="40A55B5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024805">
              <w:rPr>
                <w:szCs w:val="24"/>
              </w:rPr>
              <w:t xml:space="preserve">%: </w:t>
            </w:r>
            <w:r w:rsidRPr="00024805">
              <w:rPr>
                <w:szCs w:val="24"/>
              </w:rPr>
              <w:tab/>
            </w:r>
            <w:r w:rsidRPr="00024805">
              <w:rPr>
                <w:szCs w:val="24"/>
              </w:rPr>
              <w:tab/>
              <w:t>approximate percentage of normal range</w:t>
            </w:r>
          </w:p>
          <w:p w14:paraId="22AE4B8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szCs w:val="24"/>
              </w:rPr>
              <w:t xml:space="preserve">Nominal: </w:t>
            </w:r>
            <w:r w:rsidRPr="00024805">
              <w:rPr>
                <w:szCs w:val="24"/>
              </w:rPr>
              <w:tab/>
              <w:t>less than 25% range</w:t>
            </w:r>
          </w:p>
        </w:tc>
      </w:tr>
      <w:tr w:rsidR="00C242D7" w:rsidRPr="00024805" w14:paraId="76AC2B5D" w14:textId="77777777" w:rsidTr="006666B9">
        <w:trPr>
          <w:cantSplit/>
          <w:trHeight w:hRule="exact" w:val="389"/>
        </w:trPr>
        <w:tc>
          <w:tcPr>
            <w:tcW w:w="387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F593D8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Movement</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D992BD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Right</w:t>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834D1B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Left</w:t>
            </w:r>
          </w:p>
        </w:tc>
        <w:tc>
          <w:tcPr>
            <w:tcW w:w="450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D5E533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Comments</w:t>
            </w:r>
          </w:p>
        </w:tc>
      </w:tr>
      <w:tr w:rsidR="00C242D7" w:rsidRPr="00024805" w14:paraId="5926BD41"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0897A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Neck</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AFC2A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Forward flexion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BCB75B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76F6FF5" w14:textId="77777777" w:rsidR="00C242D7" w:rsidRPr="00024805" w:rsidRDefault="00B677D7" w:rsidP="007D08B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 xml:space="preserve">No identified </w:t>
            </w:r>
            <w:r w:rsidR="007D08B3" w:rsidRPr="00024805">
              <w:rPr>
                <w:szCs w:val="24"/>
                <w:lang w:val="en-CA"/>
              </w:rPr>
              <w:t>limitations.</w:t>
            </w:r>
          </w:p>
        </w:tc>
      </w:tr>
      <w:tr w:rsidR="00C242D7" w:rsidRPr="00024805" w14:paraId="5E3838CB"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3749B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A14E3C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Lateral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73166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bookmarkStart w:id="14" w:name="Dropdown1"/>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bookmarkEnd w:id="14"/>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02EF70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4C6EB2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2738A333"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DE7A6B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AF4056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7F7C4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BD0B84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39F35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7E091C98"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2D9B28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4A2793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811DDF1"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7C5D0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3A05319B"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9AF1A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Shoulder</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9344B1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315B2A"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8341BB" w14:textId="55079E06"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Pr>
                <w:szCs w:val="24"/>
                <w:lang w:val="en-CA"/>
              </w:rPr>
              <w:t>½ range</w:t>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C7D9D38" w14:textId="4CA1FBE2" w:rsidR="00C242D7" w:rsidRPr="000476F8" w:rsidRDefault="000476F8"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Left shoulder range of motion significantly limited in all directions.</w:t>
            </w:r>
          </w:p>
        </w:tc>
      </w:tr>
      <w:tr w:rsidR="00C242D7" w:rsidRPr="00024805" w14:paraId="1B8C4F8F"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4CCCFD" w14:textId="77777777" w:rsidR="00C242D7" w:rsidRPr="000476F8"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16103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1C71D3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EB7EAAC" w14:textId="6B55C227"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Pr>
                <w:szCs w:val="24"/>
                <w:lang w:val="en-CA"/>
              </w:rPr>
              <w:t>½ range</w:t>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B2845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r>
      <w:tr w:rsidR="00C242D7" w:rsidRPr="00024805" w14:paraId="74B0E9F8"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D4D2C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FA6EE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Abduction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09B5DD"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992A545" w14:textId="57891BBD"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Pr>
                <w:szCs w:val="24"/>
                <w:lang w:val="en-CA"/>
              </w:rPr>
              <w:t>½ range</w:t>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9DB149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r>
      <w:tr w:rsidR="00C242D7" w:rsidRPr="00024805" w14:paraId="7BD8B47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20CD37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1A61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Adduction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0C754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4FC9D55" w14:textId="3D0F3837"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½ range</w:t>
            </w:r>
            <w:r w:rsidR="004F06B4"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004F06B4"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A2C98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D645A90"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38F6F4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ACC5F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Internal 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F347AE4"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B5B3999" w14:textId="79F470D0"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½ range</w:t>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5BD61F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D43446A"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F2F6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CDE722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External 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CCD5D9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8D3304" w14:textId="75ECCD7D" w:rsidR="00C242D7" w:rsidRPr="00024805" w:rsidRDefault="00342B0C"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½ range</w:t>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EAF8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546AACC1"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8A445C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Elbow</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16217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90E85D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32022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28A083C"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7136083D" w14:textId="77777777" w:rsidTr="00B677D7">
        <w:trPr>
          <w:cantSplit/>
          <w:trHeight w:hRule="exact" w:val="728"/>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B72427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6D1E6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A345EB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62156CA" w14:textId="77777777" w:rsidR="00C242D7" w:rsidRPr="00024805" w:rsidRDefault="004F06B4" w:rsidP="0079414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80B367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4808049E"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E6FA2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lastRenderedPageBreak/>
              <w:t>Wrist</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8179CE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CEA677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790004C"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A6822B3"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4A63DF92" w14:textId="77777777" w:rsidTr="00B677D7">
        <w:trPr>
          <w:cantSplit/>
          <w:trHeight w:hRule="exact" w:val="760"/>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6A6083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A956E7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BB67E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D8EDEBD"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D03EB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3EE5DD97"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84B33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1DD04C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Supination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70D031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3B3C3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8163F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E6F4CD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372CD4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63A44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Pronation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6D8FA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A2C3808"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D6E603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5D15B45E"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EE2D88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Trunk</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F9A5EE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Forward flexion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037C14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5FE6FDA"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109427C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4B5608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43ECF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Lateral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1E75B43"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3A4D967"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63529E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2C493A36"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EC5E57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901C61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419972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4C9A158"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63F7A7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845197" w:rsidRPr="00024805" w14:paraId="0525A914"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04AF872"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Hip</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729E430"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D23D6D0"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F4A714"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BA88F9"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35E28388" w14:textId="77777777" w:rsidTr="00935076">
        <w:trPr>
          <w:cantSplit/>
          <w:trHeight w:hRule="exact" w:val="722"/>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0D4180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3AB252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BE1E9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A9631F"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4C804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7D08B3" w:rsidRPr="00024805" w14:paraId="24C846E5"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DCBA91"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Knee</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7EE356D"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8846DE3"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B788EC3"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B097488" w14:textId="77777777" w:rsidR="007D08B3" w:rsidRPr="00024805" w:rsidRDefault="007D08B3">
            <w:r w:rsidRPr="00024805">
              <w:rPr>
                <w:szCs w:val="24"/>
                <w:lang w:val="en-CA"/>
              </w:rPr>
              <w:t>No identified limitations.</w:t>
            </w:r>
          </w:p>
        </w:tc>
      </w:tr>
      <w:tr w:rsidR="007D08B3" w:rsidRPr="00024805" w14:paraId="6D70FD16" w14:textId="77777777" w:rsidTr="00935076">
        <w:trPr>
          <w:cantSplit/>
          <w:trHeight w:hRule="exact" w:val="768"/>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548F97"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11569DF"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8B7DEE"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B6AFF48"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2D0559B"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7D08B3" w:rsidRPr="00024805" w14:paraId="1AEF1D0F"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2AA36C5"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Ankle</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03EE1E"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Dorsiflexion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D2EAD5"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287E9FB"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284515" w14:textId="77777777" w:rsidR="007D08B3" w:rsidRPr="00024805" w:rsidRDefault="007D08B3">
            <w:r w:rsidRPr="00024805">
              <w:rPr>
                <w:szCs w:val="24"/>
                <w:lang w:val="en-CA"/>
              </w:rPr>
              <w:t>No identified limitations.</w:t>
            </w:r>
          </w:p>
        </w:tc>
      </w:tr>
      <w:tr w:rsidR="00C242D7" w:rsidRPr="00024805" w14:paraId="7E861DC8" w14:textId="77777777" w:rsidTr="00935076">
        <w:trPr>
          <w:cantSplit/>
          <w:trHeight w:hRule="exact" w:val="62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23A878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6E90B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Plantar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EB2F001"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AE5EA9"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AC3B43">
              <w:rPr>
                <w:szCs w:val="24"/>
                <w:lang w:val="en-CA"/>
              </w:rPr>
            </w:r>
            <w:r w:rsidR="00AC3B43">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723C7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bl>
    <w:p w14:paraId="7A317438" w14:textId="77777777" w:rsidR="00C242D7" w:rsidRPr="00024805" w:rsidRDefault="00C242D7" w:rsidP="00C242D7">
      <w:pPr>
        <w:pStyle w:val="Header"/>
        <w:tabs>
          <w:tab w:val="clear" w:pos="4320"/>
          <w:tab w:val="clear" w:pos="8640"/>
        </w:tabs>
        <w:rPr>
          <w:b/>
          <w:szCs w:val="24"/>
        </w:rPr>
      </w:pPr>
    </w:p>
    <w:p w14:paraId="56447E34" w14:textId="77777777" w:rsidR="00C242D7" w:rsidRPr="00024805" w:rsidRDefault="00C242D7" w:rsidP="00C242D7">
      <w:pPr>
        <w:pStyle w:val="Header"/>
        <w:tabs>
          <w:tab w:val="clear" w:pos="4320"/>
          <w:tab w:val="clear" w:pos="8640"/>
        </w:tabs>
        <w:rPr>
          <w:b/>
          <w:szCs w:val="24"/>
        </w:rPr>
      </w:pPr>
    </w:p>
    <w:p w14:paraId="1CAA8675" w14:textId="50BB3647" w:rsidR="003656C0" w:rsidRDefault="00942826" w:rsidP="00C242D7">
      <w:pPr>
        <w:pStyle w:val="Header"/>
        <w:tabs>
          <w:tab w:val="clear" w:pos="4320"/>
          <w:tab w:val="clear" w:pos="8640"/>
        </w:tabs>
        <w:rPr>
          <w:b/>
          <w:szCs w:val="24"/>
        </w:rPr>
      </w:pPr>
      <w:r w:rsidRPr="00024805">
        <w:rPr>
          <w:b/>
          <w:szCs w:val="24"/>
        </w:rPr>
        <w:t>Emotional Presentation</w:t>
      </w:r>
      <w:r w:rsidR="003656C0" w:rsidRPr="00024805">
        <w:rPr>
          <w:b/>
          <w:szCs w:val="24"/>
        </w:rPr>
        <w:t>:</w:t>
      </w:r>
    </w:p>
    <w:p w14:paraId="391E103E" w14:textId="77777777" w:rsidR="00257933" w:rsidRPr="00024805" w:rsidRDefault="00257933" w:rsidP="00C242D7">
      <w:pPr>
        <w:pStyle w:val="Header"/>
        <w:tabs>
          <w:tab w:val="clear" w:pos="4320"/>
          <w:tab w:val="clear" w:pos="8640"/>
        </w:tabs>
        <w:rPr>
          <w:b/>
          <w:szCs w:val="24"/>
        </w:rPr>
      </w:pPr>
    </w:p>
    <w:p w14:paraId="54F4E9C1" w14:textId="22A5AC5A" w:rsidR="003656C0" w:rsidRPr="00E16EB1" w:rsidRDefault="00E16EB1" w:rsidP="00C242D7">
      <w:pPr>
        <w:pStyle w:val="Header"/>
        <w:tabs>
          <w:tab w:val="clear" w:pos="4320"/>
          <w:tab w:val="clear" w:pos="8640"/>
        </w:tabs>
        <w:rPr>
          <w:szCs w:val="24"/>
        </w:rPr>
      </w:pPr>
      <w:r>
        <w:rPr>
          <w:szCs w:val="24"/>
        </w:rPr>
        <w:t>Ms. Balduzzi was found to be a strong</w:t>
      </w:r>
      <w:r w:rsidR="00257933">
        <w:rPr>
          <w:szCs w:val="24"/>
        </w:rPr>
        <w:t>-</w:t>
      </w:r>
      <w:r>
        <w:rPr>
          <w:szCs w:val="24"/>
        </w:rPr>
        <w:t xml:space="preserve">willed individual who engaged in various </w:t>
      </w:r>
      <w:r w:rsidR="008921E4">
        <w:rPr>
          <w:szCs w:val="24"/>
        </w:rPr>
        <w:t xml:space="preserve">conflictual exchanges with her daughter Linda throughout this assessment.  Ms. Balduzzi expressed a great degree of anger and frustration </w:t>
      </w:r>
      <w:r w:rsidR="00F71534">
        <w:rPr>
          <w:szCs w:val="24"/>
        </w:rPr>
        <w:t>at</w:t>
      </w:r>
      <w:r w:rsidR="008921E4">
        <w:rPr>
          <w:szCs w:val="24"/>
        </w:rPr>
        <w:t xml:space="preserve"> her situation </w:t>
      </w:r>
      <w:r w:rsidR="003A47A1">
        <w:rPr>
          <w:szCs w:val="24"/>
        </w:rPr>
        <w:t>and this frustration permeated much of the dialogue held over this 2-session assessment.  Ms. Balduzzi</w:t>
      </w:r>
      <w:r w:rsidR="007A77D4">
        <w:rPr>
          <w:szCs w:val="24"/>
        </w:rPr>
        <w:t>’s frustra</w:t>
      </w:r>
      <w:r w:rsidR="00F71534">
        <w:rPr>
          <w:szCs w:val="24"/>
        </w:rPr>
        <w:t>t</w:t>
      </w:r>
      <w:r w:rsidR="007A77D4">
        <w:rPr>
          <w:szCs w:val="24"/>
        </w:rPr>
        <w:t xml:space="preserve">ion with </w:t>
      </w:r>
      <w:r w:rsidR="00F71534">
        <w:rPr>
          <w:szCs w:val="24"/>
        </w:rPr>
        <w:t>v</w:t>
      </w:r>
      <w:r w:rsidR="007A77D4">
        <w:rPr>
          <w:szCs w:val="24"/>
        </w:rPr>
        <w:t xml:space="preserve">arious individuals who attempted to support her in the past was freely expressed on several occasions.  Ms. Balduzzi required a certain degree of refocusing </w:t>
      </w:r>
      <w:r w:rsidR="003B7023">
        <w:rPr>
          <w:szCs w:val="24"/>
        </w:rPr>
        <w:t>throughout this assessment</w:t>
      </w:r>
      <w:r w:rsidR="007A77D4">
        <w:rPr>
          <w:szCs w:val="24"/>
        </w:rPr>
        <w:t xml:space="preserve"> to move the conversation alon</w:t>
      </w:r>
      <w:r w:rsidR="003B7023">
        <w:rPr>
          <w:szCs w:val="24"/>
        </w:rPr>
        <w:t xml:space="preserve">g.  Her daughter Linda was observed intervening on several occasions to support her mother and assist her in </w:t>
      </w:r>
      <w:r w:rsidR="0006612E">
        <w:rPr>
          <w:szCs w:val="24"/>
        </w:rPr>
        <w:t xml:space="preserve">“moving on” with the current assessment.  There were no signs of emotional lability nted during this assessment.  </w:t>
      </w:r>
    </w:p>
    <w:p w14:paraId="52B8743E" w14:textId="77777777" w:rsidR="003656C0" w:rsidRPr="00024805" w:rsidRDefault="003656C0" w:rsidP="00C242D7">
      <w:pPr>
        <w:pStyle w:val="Header"/>
        <w:tabs>
          <w:tab w:val="clear" w:pos="4320"/>
          <w:tab w:val="clear" w:pos="8640"/>
        </w:tabs>
        <w:rPr>
          <w:szCs w:val="24"/>
        </w:rPr>
      </w:pPr>
    </w:p>
    <w:p w14:paraId="21486E42" w14:textId="77777777" w:rsidR="0006612E" w:rsidRDefault="0006612E" w:rsidP="00C242D7">
      <w:pPr>
        <w:pStyle w:val="Header"/>
        <w:tabs>
          <w:tab w:val="clear" w:pos="4320"/>
          <w:tab w:val="clear" w:pos="8640"/>
        </w:tabs>
        <w:rPr>
          <w:b/>
          <w:szCs w:val="24"/>
        </w:rPr>
      </w:pPr>
    </w:p>
    <w:p w14:paraId="09505448" w14:textId="4E40A6B6" w:rsidR="003656C0" w:rsidRPr="00024805" w:rsidRDefault="00942826" w:rsidP="00C242D7">
      <w:pPr>
        <w:pStyle w:val="Header"/>
        <w:tabs>
          <w:tab w:val="clear" w:pos="4320"/>
          <w:tab w:val="clear" w:pos="8640"/>
        </w:tabs>
        <w:rPr>
          <w:b/>
          <w:szCs w:val="24"/>
        </w:rPr>
      </w:pPr>
      <w:r w:rsidRPr="00024805">
        <w:rPr>
          <w:b/>
          <w:szCs w:val="24"/>
        </w:rPr>
        <w:t>Cognitive Presentation</w:t>
      </w:r>
      <w:r w:rsidR="003656C0" w:rsidRPr="00024805">
        <w:rPr>
          <w:b/>
          <w:szCs w:val="24"/>
        </w:rPr>
        <w:t>:</w:t>
      </w:r>
    </w:p>
    <w:p w14:paraId="69BDF4E4" w14:textId="72BAA128" w:rsidR="003656C0" w:rsidRDefault="003656C0" w:rsidP="00C242D7">
      <w:pPr>
        <w:pStyle w:val="Header"/>
        <w:tabs>
          <w:tab w:val="clear" w:pos="4320"/>
          <w:tab w:val="clear" w:pos="8640"/>
        </w:tabs>
        <w:rPr>
          <w:b/>
          <w:szCs w:val="24"/>
        </w:rPr>
      </w:pPr>
    </w:p>
    <w:p w14:paraId="7CC56ACC" w14:textId="1B85FEC5" w:rsidR="0006612E" w:rsidRDefault="0006612E" w:rsidP="00C242D7">
      <w:pPr>
        <w:pStyle w:val="Header"/>
        <w:tabs>
          <w:tab w:val="clear" w:pos="4320"/>
          <w:tab w:val="clear" w:pos="8640"/>
        </w:tabs>
        <w:rPr>
          <w:szCs w:val="24"/>
        </w:rPr>
      </w:pPr>
      <w:r>
        <w:rPr>
          <w:szCs w:val="24"/>
        </w:rPr>
        <w:t xml:space="preserve">Ms. Balduzzi’s cognitive presentation was unremarkable during this assessment.  She was alert to all spheres </w:t>
      </w:r>
      <w:r w:rsidR="009008BB">
        <w:rPr>
          <w:szCs w:val="24"/>
        </w:rPr>
        <w:t xml:space="preserve">and engaged this therapist in discussion without difficulty.  She was able to remember names and dates relating to past events and expressed her needs in a very clear albeit </w:t>
      </w:r>
      <w:r w:rsidR="007F10EB">
        <w:rPr>
          <w:szCs w:val="24"/>
        </w:rPr>
        <w:lastRenderedPageBreak/>
        <w:t xml:space="preserve">tangential manner.  Her daughter Linda confirmed that her mother’s cognitive state </w:t>
      </w:r>
      <w:r w:rsidR="000C7ECE">
        <w:rPr>
          <w:szCs w:val="24"/>
        </w:rPr>
        <w:t>has not been an area of significant concern.</w:t>
      </w:r>
    </w:p>
    <w:p w14:paraId="035A90E6" w14:textId="77777777" w:rsidR="007F10EB" w:rsidRPr="0006612E" w:rsidRDefault="007F10EB" w:rsidP="00C242D7">
      <w:pPr>
        <w:pStyle w:val="Header"/>
        <w:tabs>
          <w:tab w:val="clear" w:pos="4320"/>
          <w:tab w:val="clear" w:pos="8640"/>
        </w:tabs>
        <w:rPr>
          <w:szCs w:val="24"/>
        </w:rPr>
      </w:pPr>
    </w:p>
    <w:p w14:paraId="3768CB82" w14:textId="77777777"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A541DA8"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ENVIRONMENTAL ASSESSMENT:</w:t>
      </w:r>
    </w:p>
    <w:p w14:paraId="1802914C" w14:textId="77777777" w:rsidR="00C242D7" w:rsidRPr="00024805" w:rsidRDefault="00C242D7" w:rsidP="00C242D7">
      <w:pPr>
        <w:rPr>
          <w:szCs w:val="24"/>
        </w:rPr>
      </w:pPr>
    </w:p>
    <w:p w14:paraId="358CCD3A" w14:textId="77777777" w:rsidR="003656C0" w:rsidRPr="00024805" w:rsidRDefault="003656C0" w:rsidP="00C242D7">
      <w:pPr>
        <w:rPr>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720"/>
        <w:gridCol w:w="3420"/>
        <w:gridCol w:w="3600"/>
      </w:tblGrid>
      <w:tr w:rsidR="003656C0" w:rsidRPr="00024805" w14:paraId="139E78D8" w14:textId="77777777" w:rsidTr="00555317">
        <w:trPr>
          <w:cantSplit/>
        </w:trPr>
        <w:tc>
          <w:tcPr>
            <w:tcW w:w="1818" w:type="dxa"/>
          </w:tcPr>
          <w:p w14:paraId="75AA01E2" w14:textId="77777777" w:rsidR="003656C0" w:rsidRPr="00024805" w:rsidRDefault="003656C0" w:rsidP="006666B9">
            <w:pPr>
              <w:rPr>
                <w:b/>
                <w:szCs w:val="24"/>
              </w:rPr>
            </w:pPr>
            <w:r w:rsidRPr="00024805">
              <w:rPr>
                <w:b/>
                <w:szCs w:val="24"/>
              </w:rPr>
              <w:t>TYPE OF DWELLING</w:t>
            </w:r>
          </w:p>
        </w:tc>
        <w:tc>
          <w:tcPr>
            <w:tcW w:w="7740" w:type="dxa"/>
            <w:gridSpan w:val="3"/>
          </w:tcPr>
          <w:p w14:paraId="161736D0" w14:textId="77777777" w:rsidR="003656C0" w:rsidRPr="00024805" w:rsidRDefault="004F06B4" w:rsidP="006666B9">
            <w:pPr>
              <w:rPr>
                <w:szCs w:val="24"/>
              </w:rPr>
            </w:pPr>
            <w:r w:rsidRPr="00024805">
              <w:rPr>
                <w:szCs w:val="24"/>
              </w:rPr>
              <w:fldChar w:fldCharType="begin">
                <w:ffData>
                  <w:name w:val="Dropdown4"/>
                  <w:enabled/>
                  <w:calcOnExit w:val="0"/>
                  <w:ddList>
                    <w:listEntry w:val="Bungalow"/>
                    <w:listEntry w:val="Two-storey single detached"/>
                    <w:listEntry w:val="Two-storey semi-detached"/>
                    <w:listEntry w:val="Split level"/>
                    <w:listEntry w:val="Townhome"/>
                  </w:ddList>
                </w:ffData>
              </w:fldChar>
            </w:r>
            <w:bookmarkStart w:id="15" w:name="Dropdown4"/>
            <w:r w:rsidR="003656C0"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bookmarkEnd w:id="15"/>
          </w:p>
        </w:tc>
      </w:tr>
      <w:tr w:rsidR="00C242D7" w:rsidRPr="00024805" w14:paraId="1B566C81" w14:textId="77777777" w:rsidTr="006666B9">
        <w:trPr>
          <w:cantSplit/>
        </w:trPr>
        <w:tc>
          <w:tcPr>
            <w:tcW w:w="1818" w:type="dxa"/>
          </w:tcPr>
          <w:p w14:paraId="418EC18C" w14:textId="77777777" w:rsidR="00C242D7" w:rsidRPr="00024805" w:rsidRDefault="00C242D7" w:rsidP="006666B9">
            <w:pPr>
              <w:rPr>
                <w:b/>
                <w:szCs w:val="24"/>
              </w:rPr>
            </w:pPr>
            <w:r w:rsidRPr="00024805">
              <w:rPr>
                <w:b/>
                <w:szCs w:val="24"/>
              </w:rPr>
              <w:t>ROOMS</w:t>
            </w:r>
          </w:p>
        </w:tc>
        <w:tc>
          <w:tcPr>
            <w:tcW w:w="720" w:type="dxa"/>
          </w:tcPr>
          <w:p w14:paraId="1CA3F1DA" w14:textId="77777777" w:rsidR="00C242D7" w:rsidRPr="00024805" w:rsidRDefault="00935076" w:rsidP="006666B9">
            <w:pPr>
              <w:rPr>
                <w:b/>
                <w:szCs w:val="24"/>
              </w:rPr>
            </w:pPr>
            <w:r w:rsidRPr="00024805">
              <w:rPr>
                <w:b/>
                <w:szCs w:val="24"/>
              </w:rPr>
              <w:t>Qty</w:t>
            </w:r>
          </w:p>
        </w:tc>
        <w:tc>
          <w:tcPr>
            <w:tcW w:w="3420" w:type="dxa"/>
          </w:tcPr>
          <w:p w14:paraId="5881F170" w14:textId="77777777" w:rsidR="00C242D7" w:rsidRPr="00024805" w:rsidRDefault="00C242D7" w:rsidP="006666B9">
            <w:pPr>
              <w:rPr>
                <w:b/>
                <w:szCs w:val="24"/>
              </w:rPr>
            </w:pPr>
            <w:r w:rsidRPr="00024805">
              <w:rPr>
                <w:b/>
                <w:szCs w:val="24"/>
              </w:rPr>
              <w:t>LOCATION/DESCRIPTION</w:t>
            </w:r>
          </w:p>
        </w:tc>
        <w:tc>
          <w:tcPr>
            <w:tcW w:w="3600" w:type="dxa"/>
            <w:tcBorders>
              <w:bottom w:val="single" w:sz="4" w:space="0" w:color="auto"/>
            </w:tcBorders>
          </w:tcPr>
          <w:p w14:paraId="0C184D34" w14:textId="77777777" w:rsidR="00C242D7" w:rsidRPr="00024805" w:rsidRDefault="00C242D7" w:rsidP="006666B9">
            <w:pPr>
              <w:rPr>
                <w:b/>
                <w:szCs w:val="24"/>
              </w:rPr>
            </w:pPr>
            <w:r w:rsidRPr="00024805">
              <w:rPr>
                <w:b/>
                <w:szCs w:val="24"/>
              </w:rPr>
              <w:t>FLOOR COVERING</w:t>
            </w:r>
          </w:p>
        </w:tc>
      </w:tr>
      <w:tr w:rsidR="00C242D7" w:rsidRPr="00024805" w14:paraId="2A099999" w14:textId="77777777" w:rsidTr="006666B9">
        <w:trPr>
          <w:cantSplit/>
        </w:trPr>
        <w:tc>
          <w:tcPr>
            <w:tcW w:w="1818" w:type="dxa"/>
          </w:tcPr>
          <w:p w14:paraId="5D8D5592" w14:textId="77777777" w:rsidR="00C242D7" w:rsidRPr="00024805" w:rsidRDefault="00C242D7" w:rsidP="006666B9">
            <w:pPr>
              <w:rPr>
                <w:szCs w:val="24"/>
              </w:rPr>
            </w:pPr>
            <w:r w:rsidRPr="00024805">
              <w:rPr>
                <w:szCs w:val="24"/>
              </w:rPr>
              <w:t>Bedrooms</w:t>
            </w:r>
          </w:p>
        </w:tc>
        <w:tc>
          <w:tcPr>
            <w:tcW w:w="720" w:type="dxa"/>
          </w:tcPr>
          <w:p w14:paraId="1218B189" w14:textId="6A31C2EA" w:rsidR="00C242D7" w:rsidRPr="00024805" w:rsidRDefault="00B74BA1" w:rsidP="006666B9">
            <w:pPr>
              <w:rPr>
                <w:szCs w:val="24"/>
              </w:rPr>
            </w:pPr>
            <w:r>
              <w:rPr>
                <w:szCs w:val="24"/>
              </w:rPr>
              <w:t>3</w:t>
            </w:r>
          </w:p>
        </w:tc>
        <w:tc>
          <w:tcPr>
            <w:tcW w:w="3420" w:type="dxa"/>
            <w:tcBorders>
              <w:right w:val="single" w:sz="4" w:space="0" w:color="auto"/>
            </w:tcBorders>
          </w:tcPr>
          <w:p w14:paraId="585F9309" w14:textId="77777777" w:rsidR="00C242D7" w:rsidRPr="00024805" w:rsidRDefault="004F06B4" w:rsidP="00F33578">
            <w:pPr>
              <w:rPr>
                <w:szCs w:val="24"/>
              </w:rPr>
            </w:pPr>
            <w:r w:rsidRPr="00024805">
              <w:rPr>
                <w:szCs w:val="24"/>
              </w:rPr>
              <w:fldChar w:fldCharType="begin">
                <w:ffData>
                  <w:name w:val="RoomLocation"/>
                  <w:enabled/>
                  <w:calcOnExit w:val="0"/>
                  <w:ddList>
                    <w:listEntry w:val="Main floor"/>
                    <w:listEntry w:val="Second floor"/>
                    <w:listEntry w:val="Basement"/>
                  </w:ddList>
                </w:ffData>
              </w:fldChar>
            </w:r>
            <w:bookmarkStart w:id="16" w:name="RoomLocation"/>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bookmarkEnd w:id="16"/>
            <w:r w:rsidR="00C242D7" w:rsidRPr="00024805">
              <w:rPr>
                <w:szCs w:val="24"/>
              </w:rPr>
              <w:t xml:space="preserve"> </w:t>
            </w:r>
          </w:p>
        </w:tc>
        <w:bookmarkStart w:id="17" w:name="FloorCovering"/>
        <w:tc>
          <w:tcPr>
            <w:tcW w:w="3600" w:type="dxa"/>
            <w:tcBorders>
              <w:top w:val="single" w:sz="4" w:space="0" w:color="auto"/>
              <w:left w:val="single" w:sz="4" w:space="0" w:color="auto"/>
              <w:right w:val="single" w:sz="4" w:space="0" w:color="auto"/>
            </w:tcBorders>
          </w:tcPr>
          <w:p w14:paraId="659897EF" w14:textId="77777777" w:rsidR="00C242D7" w:rsidRPr="00024805" w:rsidRDefault="004F06B4" w:rsidP="00F33578">
            <w:pPr>
              <w:rPr>
                <w:szCs w:val="24"/>
              </w:rPr>
            </w:pPr>
            <w:r w:rsidRPr="00024805">
              <w:rPr>
                <w:szCs w:val="24"/>
              </w:rPr>
              <w:fldChar w:fldCharType="begin">
                <w:ffData>
                  <w:name w:val="FloorCovering"/>
                  <w:enabled/>
                  <w:calcOnExit w:val="0"/>
                  <w:ddList>
                    <w:listEntry w:val="Carpet"/>
                    <w:listEntry w:val="Linoleum"/>
                    <w:listEntry w:val="Wood"/>
                    <w:listEntry w:val="Tile"/>
                    <w:listEntry w:val="Concrete"/>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bookmarkEnd w:id="17"/>
            <w:r w:rsidR="00C242D7" w:rsidRPr="00024805">
              <w:rPr>
                <w:szCs w:val="24"/>
              </w:rPr>
              <w:t xml:space="preserve"> </w:t>
            </w:r>
          </w:p>
        </w:tc>
      </w:tr>
      <w:tr w:rsidR="00C242D7" w:rsidRPr="00024805" w14:paraId="0428D03F" w14:textId="77777777" w:rsidTr="006666B9">
        <w:trPr>
          <w:cantSplit/>
        </w:trPr>
        <w:tc>
          <w:tcPr>
            <w:tcW w:w="1818" w:type="dxa"/>
          </w:tcPr>
          <w:p w14:paraId="4D563A07" w14:textId="77777777" w:rsidR="00C242D7" w:rsidRPr="00024805" w:rsidRDefault="00C242D7" w:rsidP="006666B9">
            <w:pPr>
              <w:rPr>
                <w:szCs w:val="24"/>
              </w:rPr>
            </w:pPr>
            <w:r w:rsidRPr="00024805">
              <w:rPr>
                <w:szCs w:val="24"/>
              </w:rPr>
              <w:t>Bathrooms</w:t>
            </w:r>
          </w:p>
        </w:tc>
        <w:tc>
          <w:tcPr>
            <w:tcW w:w="720" w:type="dxa"/>
          </w:tcPr>
          <w:p w14:paraId="7FFD0843" w14:textId="120F7675" w:rsidR="00C242D7" w:rsidRPr="00024805" w:rsidRDefault="00B74BA1" w:rsidP="006666B9">
            <w:pPr>
              <w:rPr>
                <w:szCs w:val="24"/>
              </w:rPr>
            </w:pPr>
            <w:r>
              <w:rPr>
                <w:szCs w:val="24"/>
              </w:rPr>
              <w:t>1</w:t>
            </w:r>
          </w:p>
        </w:tc>
        <w:tc>
          <w:tcPr>
            <w:tcW w:w="3420" w:type="dxa"/>
            <w:tcBorders>
              <w:right w:val="single" w:sz="4" w:space="0" w:color="auto"/>
            </w:tcBorders>
          </w:tcPr>
          <w:p w14:paraId="2932FDDC" w14:textId="180F218F" w:rsidR="00C242D7" w:rsidRPr="00024805" w:rsidRDefault="000C7ECE" w:rsidP="006666B9">
            <w:pPr>
              <w:rPr>
                <w:szCs w:val="24"/>
              </w:rPr>
            </w:pPr>
            <w:r>
              <w:rPr>
                <w:szCs w:val="24"/>
              </w:rPr>
              <w:t>Main floor</w:t>
            </w:r>
          </w:p>
        </w:tc>
        <w:tc>
          <w:tcPr>
            <w:tcW w:w="3600" w:type="dxa"/>
            <w:tcBorders>
              <w:left w:val="single" w:sz="4" w:space="0" w:color="auto"/>
              <w:right w:val="single" w:sz="4" w:space="0" w:color="auto"/>
            </w:tcBorders>
          </w:tcPr>
          <w:p w14:paraId="24419CCB" w14:textId="415068A8" w:rsidR="00C242D7" w:rsidRPr="00024805" w:rsidRDefault="000C7ECE" w:rsidP="00F33578">
            <w:pPr>
              <w:rPr>
                <w:szCs w:val="24"/>
              </w:rPr>
            </w:pPr>
            <w:r>
              <w:rPr>
                <w:szCs w:val="24"/>
              </w:rPr>
              <w:t>Linolium</w:t>
            </w:r>
          </w:p>
        </w:tc>
      </w:tr>
      <w:tr w:rsidR="00C242D7" w:rsidRPr="00024805" w14:paraId="38DF7782" w14:textId="77777777" w:rsidTr="006666B9">
        <w:trPr>
          <w:cantSplit/>
        </w:trPr>
        <w:tc>
          <w:tcPr>
            <w:tcW w:w="1818" w:type="dxa"/>
          </w:tcPr>
          <w:p w14:paraId="2CC9B2B7" w14:textId="77777777" w:rsidR="00C242D7" w:rsidRPr="00024805" w:rsidRDefault="00C242D7" w:rsidP="006666B9">
            <w:pPr>
              <w:rPr>
                <w:szCs w:val="24"/>
              </w:rPr>
            </w:pPr>
            <w:r w:rsidRPr="00024805">
              <w:rPr>
                <w:szCs w:val="24"/>
              </w:rPr>
              <w:t>Living Room</w:t>
            </w:r>
          </w:p>
        </w:tc>
        <w:tc>
          <w:tcPr>
            <w:tcW w:w="720" w:type="dxa"/>
          </w:tcPr>
          <w:p w14:paraId="50D9E84D" w14:textId="76402C1C" w:rsidR="00C242D7" w:rsidRPr="00024805" w:rsidRDefault="00B74BA1" w:rsidP="006666B9">
            <w:pPr>
              <w:rPr>
                <w:szCs w:val="24"/>
              </w:rPr>
            </w:pPr>
            <w:r>
              <w:rPr>
                <w:szCs w:val="24"/>
              </w:rPr>
              <w:t>1</w:t>
            </w:r>
          </w:p>
        </w:tc>
        <w:tc>
          <w:tcPr>
            <w:tcW w:w="3420" w:type="dxa"/>
            <w:tcBorders>
              <w:right w:val="single" w:sz="4" w:space="0" w:color="auto"/>
            </w:tcBorders>
          </w:tcPr>
          <w:p w14:paraId="52B1B94C"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071E84F6" w14:textId="77777777" w:rsidR="00C242D7" w:rsidRPr="00024805" w:rsidRDefault="004F06B4" w:rsidP="00F33578">
            <w:pPr>
              <w:rPr>
                <w:szCs w:val="24"/>
              </w:rPr>
            </w:pPr>
            <w:r w:rsidRPr="00024805">
              <w:rPr>
                <w:szCs w:val="24"/>
              </w:rPr>
              <w:fldChar w:fldCharType="begin">
                <w:ffData>
                  <w:name w:val=""/>
                  <w:enabled/>
                  <w:calcOnExit w:val="0"/>
                  <w:ddList>
                    <w:listEntry w:val="Carpet"/>
                    <w:listEntry w:val="Linoleum"/>
                    <w:listEntry w:val="Wood"/>
                    <w:listEntry w:val="Tile"/>
                    <w:listEntry w:val="Concrete"/>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r>
      <w:tr w:rsidR="00C242D7" w:rsidRPr="00024805" w14:paraId="63D47584" w14:textId="77777777" w:rsidTr="006666B9">
        <w:trPr>
          <w:cantSplit/>
        </w:trPr>
        <w:tc>
          <w:tcPr>
            <w:tcW w:w="1818" w:type="dxa"/>
          </w:tcPr>
          <w:p w14:paraId="6FF87B28" w14:textId="77777777" w:rsidR="00C242D7" w:rsidRPr="00024805" w:rsidRDefault="00C242D7" w:rsidP="006666B9">
            <w:pPr>
              <w:rPr>
                <w:szCs w:val="24"/>
              </w:rPr>
            </w:pPr>
            <w:r w:rsidRPr="00024805">
              <w:rPr>
                <w:szCs w:val="24"/>
              </w:rPr>
              <w:t>Family Room</w:t>
            </w:r>
          </w:p>
        </w:tc>
        <w:tc>
          <w:tcPr>
            <w:tcW w:w="720" w:type="dxa"/>
          </w:tcPr>
          <w:p w14:paraId="2A99B1EE" w14:textId="16E92490" w:rsidR="00C242D7" w:rsidRPr="00024805" w:rsidRDefault="00B74BA1" w:rsidP="006666B9">
            <w:pPr>
              <w:rPr>
                <w:szCs w:val="24"/>
              </w:rPr>
            </w:pPr>
            <w:r>
              <w:rPr>
                <w:szCs w:val="24"/>
              </w:rPr>
              <w:t>1</w:t>
            </w:r>
          </w:p>
        </w:tc>
        <w:tc>
          <w:tcPr>
            <w:tcW w:w="3420" w:type="dxa"/>
            <w:tcBorders>
              <w:right w:val="single" w:sz="4" w:space="0" w:color="auto"/>
            </w:tcBorders>
          </w:tcPr>
          <w:p w14:paraId="654BCFCD"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286FCB3C" w14:textId="77777777" w:rsidR="00C242D7" w:rsidRPr="00024805" w:rsidRDefault="004F06B4" w:rsidP="00F33578">
            <w:pPr>
              <w:rPr>
                <w:szCs w:val="24"/>
              </w:rPr>
            </w:pPr>
            <w:r w:rsidRPr="00024805">
              <w:rPr>
                <w:szCs w:val="24"/>
              </w:rPr>
              <w:fldChar w:fldCharType="begin">
                <w:ffData>
                  <w:name w:val="FloorCovering"/>
                  <w:enabled/>
                  <w:calcOnExit w:val="0"/>
                  <w:ddList>
                    <w:listEntry w:val="Carpet"/>
                    <w:listEntry w:val="Linoleum"/>
                    <w:listEntry w:val="Wood"/>
                    <w:listEntry w:val="Tile"/>
                    <w:listEntry w:val="Concrete"/>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r>
      <w:tr w:rsidR="00C242D7" w:rsidRPr="00024805" w14:paraId="2D059956" w14:textId="77777777" w:rsidTr="006666B9">
        <w:trPr>
          <w:cantSplit/>
        </w:trPr>
        <w:tc>
          <w:tcPr>
            <w:tcW w:w="1818" w:type="dxa"/>
          </w:tcPr>
          <w:p w14:paraId="68AD360C" w14:textId="77777777" w:rsidR="00C242D7" w:rsidRPr="00024805" w:rsidRDefault="00C242D7" w:rsidP="006666B9">
            <w:pPr>
              <w:rPr>
                <w:szCs w:val="24"/>
              </w:rPr>
            </w:pPr>
            <w:r w:rsidRPr="00024805">
              <w:rPr>
                <w:szCs w:val="24"/>
              </w:rPr>
              <w:t>Dining Room</w:t>
            </w:r>
          </w:p>
        </w:tc>
        <w:tc>
          <w:tcPr>
            <w:tcW w:w="720" w:type="dxa"/>
          </w:tcPr>
          <w:p w14:paraId="57FF562E" w14:textId="092C5B7E" w:rsidR="00C242D7" w:rsidRPr="00024805" w:rsidRDefault="00B74BA1" w:rsidP="006666B9">
            <w:pPr>
              <w:rPr>
                <w:szCs w:val="24"/>
              </w:rPr>
            </w:pPr>
            <w:r>
              <w:rPr>
                <w:szCs w:val="24"/>
              </w:rPr>
              <w:t>1</w:t>
            </w:r>
          </w:p>
        </w:tc>
        <w:tc>
          <w:tcPr>
            <w:tcW w:w="3420" w:type="dxa"/>
            <w:tcBorders>
              <w:right w:val="single" w:sz="4" w:space="0" w:color="auto"/>
            </w:tcBorders>
          </w:tcPr>
          <w:p w14:paraId="799A0B28"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25AB05AE" w14:textId="77777777" w:rsidR="00C242D7" w:rsidRPr="00024805" w:rsidRDefault="004F06B4" w:rsidP="00F33578">
            <w:pPr>
              <w:rPr>
                <w:szCs w:val="24"/>
              </w:rPr>
            </w:pPr>
            <w:r w:rsidRPr="00024805">
              <w:rPr>
                <w:szCs w:val="24"/>
              </w:rPr>
              <w:fldChar w:fldCharType="begin">
                <w:ffData>
                  <w:name w:val=""/>
                  <w:enabled/>
                  <w:calcOnExit w:val="0"/>
                  <w:ddList>
                    <w:listEntry w:val="Carpet"/>
                    <w:listEntry w:val="Linoleum"/>
                    <w:listEntry w:val="Wood"/>
                    <w:listEntry w:val="Tile"/>
                    <w:listEntry w:val="Concrete"/>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r>
      <w:tr w:rsidR="00C242D7" w:rsidRPr="00024805" w14:paraId="295862E3" w14:textId="77777777" w:rsidTr="006666B9">
        <w:trPr>
          <w:cantSplit/>
        </w:trPr>
        <w:tc>
          <w:tcPr>
            <w:tcW w:w="1818" w:type="dxa"/>
          </w:tcPr>
          <w:p w14:paraId="4AD849C4" w14:textId="77777777" w:rsidR="00C242D7" w:rsidRPr="00024805" w:rsidRDefault="00C242D7" w:rsidP="006666B9">
            <w:pPr>
              <w:rPr>
                <w:szCs w:val="24"/>
              </w:rPr>
            </w:pPr>
            <w:r w:rsidRPr="00024805">
              <w:rPr>
                <w:szCs w:val="24"/>
              </w:rPr>
              <w:t xml:space="preserve">Kitchen </w:t>
            </w:r>
          </w:p>
        </w:tc>
        <w:tc>
          <w:tcPr>
            <w:tcW w:w="720" w:type="dxa"/>
          </w:tcPr>
          <w:p w14:paraId="6692AFA7" w14:textId="05BEA693" w:rsidR="00C242D7" w:rsidRPr="00024805" w:rsidRDefault="00B74BA1" w:rsidP="006666B9">
            <w:pPr>
              <w:rPr>
                <w:szCs w:val="24"/>
              </w:rPr>
            </w:pPr>
            <w:r>
              <w:rPr>
                <w:szCs w:val="24"/>
              </w:rPr>
              <w:t>1</w:t>
            </w:r>
          </w:p>
        </w:tc>
        <w:tc>
          <w:tcPr>
            <w:tcW w:w="3420" w:type="dxa"/>
            <w:tcBorders>
              <w:right w:val="single" w:sz="4" w:space="0" w:color="auto"/>
            </w:tcBorders>
          </w:tcPr>
          <w:p w14:paraId="24699680"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01BF7782" w14:textId="5EC2DE4F" w:rsidR="00C242D7" w:rsidRPr="00024805" w:rsidRDefault="000C7ECE" w:rsidP="006666B9">
            <w:pPr>
              <w:rPr>
                <w:szCs w:val="24"/>
              </w:rPr>
            </w:pPr>
            <w:r>
              <w:rPr>
                <w:szCs w:val="24"/>
              </w:rPr>
              <w:t>Linolium</w:t>
            </w:r>
          </w:p>
        </w:tc>
      </w:tr>
      <w:tr w:rsidR="00C242D7" w:rsidRPr="00024805" w14:paraId="56586668" w14:textId="77777777" w:rsidTr="006666B9">
        <w:trPr>
          <w:cantSplit/>
        </w:trPr>
        <w:tc>
          <w:tcPr>
            <w:tcW w:w="1818" w:type="dxa"/>
          </w:tcPr>
          <w:p w14:paraId="3ED65BD5" w14:textId="77777777" w:rsidR="00C242D7" w:rsidRPr="00024805" w:rsidRDefault="00C242D7" w:rsidP="006666B9">
            <w:pPr>
              <w:pStyle w:val="Header"/>
              <w:tabs>
                <w:tab w:val="clear" w:pos="4320"/>
                <w:tab w:val="clear" w:pos="8640"/>
              </w:tabs>
              <w:rPr>
                <w:szCs w:val="24"/>
              </w:rPr>
            </w:pPr>
            <w:r w:rsidRPr="00024805">
              <w:rPr>
                <w:szCs w:val="24"/>
              </w:rPr>
              <w:t>Laundry</w:t>
            </w:r>
          </w:p>
        </w:tc>
        <w:tc>
          <w:tcPr>
            <w:tcW w:w="720" w:type="dxa"/>
          </w:tcPr>
          <w:p w14:paraId="408DE228" w14:textId="7E0918E9" w:rsidR="00C242D7" w:rsidRPr="00024805" w:rsidRDefault="00B74BA1" w:rsidP="006666B9">
            <w:pPr>
              <w:rPr>
                <w:szCs w:val="24"/>
              </w:rPr>
            </w:pPr>
            <w:r>
              <w:rPr>
                <w:szCs w:val="24"/>
              </w:rPr>
              <w:t>1</w:t>
            </w:r>
          </w:p>
        </w:tc>
        <w:tc>
          <w:tcPr>
            <w:tcW w:w="3420" w:type="dxa"/>
            <w:tcBorders>
              <w:right w:val="single" w:sz="4" w:space="0" w:color="auto"/>
            </w:tcBorders>
          </w:tcPr>
          <w:p w14:paraId="1E29E1F7" w14:textId="550924C2" w:rsidR="00C242D7" w:rsidRPr="00024805" w:rsidRDefault="000C7ECE" w:rsidP="00F33578">
            <w:pPr>
              <w:rPr>
                <w:szCs w:val="24"/>
              </w:rPr>
            </w:pPr>
            <w:r>
              <w:rPr>
                <w:szCs w:val="24"/>
              </w:rPr>
              <w:t>Basement</w:t>
            </w:r>
          </w:p>
        </w:tc>
        <w:tc>
          <w:tcPr>
            <w:tcW w:w="3600" w:type="dxa"/>
            <w:tcBorders>
              <w:left w:val="single" w:sz="4" w:space="0" w:color="auto"/>
              <w:right w:val="single" w:sz="4" w:space="0" w:color="auto"/>
            </w:tcBorders>
          </w:tcPr>
          <w:p w14:paraId="47CE7481" w14:textId="77777777" w:rsidR="00C242D7" w:rsidRPr="00024805" w:rsidRDefault="004F06B4" w:rsidP="00F33578">
            <w:pPr>
              <w:rPr>
                <w:szCs w:val="24"/>
              </w:rPr>
            </w:pPr>
            <w:r w:rsidRPr="00024805">
              <w:rPr>
                <w:szCs w:val="24"/>
              </w:rPr>
              <w:fldChar w:fldCharType="begin">
                <w:ffData>
                  <w:name w:val=""/>
                  <w:enabled/>
                  <w:calcOnExit w:val="0"/>
                  <w:ddList>
                    <w:listEntry w:val="Carpet"/>
                    <w:listEntry w:val="Linoleum"/>
                    <w:listEntry w:val="Wood"/>
                    <w:listEntry w:val="Tile"/>
                    <w:listEntry w:val="Concrete"/>
                  </w:ddList>
                </w:ffData>
              </w:fldChar>
            </w:r>
            <w:r w:rsidR="0079414E"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r w:rsidR="0079414E" w:rsidRPr="00024805">
              <w:rPr>
                <w:szCs w:val="24"/>
              </w:rPr>
              <w:t xml:space="preserve"> </w:t>
            </w:r>
          </w:p>
        </w:tc>
      </w:tr>
      <w:tr w:rsidR="00935076" w:rsidRPr="00024805" w14:paraId="75437209" w14:textId="77777777" w:rsidTr="006666B9">
        <w:trPr>
          <w:cantSplit/>
        </w:trPr>
        <w:tc>
          <w:tcPr>
            <w:tcW w:w="1818" w:type="dxa"/>
          </w:tcPr>
          <w:p w14:paraId="185D930D" w14:textId="77777777" w:rsidR="00935076" w:rsidRPr="00024805" w:rsidRDefault="00935076" w:rsidP="006666B9">
            <w:pPr>
              <w:pStyle w:val="Header"/>
              <w:tabs>
                <w:tab w:val="clear" w:pos="4320"/>
                <w:tab w:val="clear" w:pos="8640"/>
              </w:tabs>
              <w:rPr>
                <w:szCs w:val="24"/>
              </w:rPr>
            </w:pPr>
            <w:r w:rsidRPr="00024805">
              <w:rPr>
                <w:szCs w:val="24"/>
              </w:rPr>
              <w:t>Stairs</w:t>
            </w:r>
          </w:p>
        </w:tc>
        <w:bookmarkStart w:id="18" w:name="Dropdown2"/>
        <w:tc>
          <w:tcPr>
            <w:tcW w:w="720" w:type="dxa"/>
          </w:tcPr>
          <w:p w14:paraId="58DF2972" w14:textId="77777777" w:rsidR="00935076" w:rsidRPr="00024805" w:rsidRDefault="004F06B4" w:rsidP="006666B9">
            <w:pPr>
              <w:rPr>
                <w:szCs w:val="24"/>
              </w:rPr>
            </w:pPr>
            <w:r w:rsidRPr="00024805">
              <w:rPr>
                <w:szCs w:val="24"/>
              </w:rPr>
              <w:fldChar w:fldCharType="begin">
                <w:ffData>
                  <w:name w:val="Dropdown2"/>
                  <w:enabled/>
                  <w:calcOnExit w:val="0"/>
                  <w:ddList>
                    <w:listEntry w:val="Yes"/>
                    <w:listEntry w:val="No"/>
                  </w:ddList>
                </w:ffData>
              </w:fldChar>
            </w:r>
            <w:r w:rsidR="00935076"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bookmarkEnd w:id="18"/>
          </w:p>
        </w:tc>
        <w:tc>
          <w:tcPr>
            <w:tcW w:w="3420" w:type="dxa"/>
            <w:tcBorders>
              <w:right w:val="single" w:sz="4" w:space="0" w:color="auto"/>
            </w:tcBorders>
          </w:tcPr>
          <w:p w14:paraId="0445DE73" w14:textId="77777777" w:rsidR="00935076" w:rsidRPr="00024805" w:rsidRDefault="00F33578">
            <w:r w:rsidRPr="00024805">
              <w:rPr>
                <w:szCs w:val="24"/>
              </w:rPr>
              <w:t>Steps leading to the basement of the home.</w:t>
            </w:r>
          </w:p>
        </w:tc>
        <w:tc>
          <w:tcPr>
            <w:tcW w:w="3600" w:type="dxa"/>
            <w:tcBorders>
              <w:left w:val="single" w:sz="4" w:space="0" w:color="auto"/>
              <w:right w:val="single" w:sz="4" w:space="0" w:color="auto"/>
            </w:tcBorders>
          </w:tcPr>
          <w:p w14:paraId="077381B3" w14:textId="77777777" w:rsidR="00935076" w:rsidRPr="00024805" w:rsidRDefault="00845197">
            <w:r w:rsidRPr="00024805">
              <w:rPr>
                <w:szCs w:val="24"/>
              </w:rPr>
              <w:fldChar w:fldCharType="begin">
                <w:ffData>
                  <w:name w:val="FloorCovering"/>
                  <w:enabled/>
                  <w:calcOnExit w:val="0"/>
                  <w:ddList>
                    <w:listEntry w:val="Carpet"/>
                    <w:listEntry w:val="Linoleum"/>
                    <w:listEntry w:val="Wood"/>
                    <w:listEntry w:val="Tile"/>
                    <w:listEntry w:val="Concrete"/>
                  </w:ddList>
                </w:ffData>
              </w:fldChar>
            </w:r>
            <w:r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p>
        </w:tc>
      </w:tr>
      <w:tr w:rsidR="0079414E" w:rsidRPr="00024805" w14:paraId="2A044306" w14:textId="77777777" w:rsidTr="006666B9">
        <w:trPr>
          <w:cantSplit/>
        </w:trPr>
        <w:tc>
          <w:tcPr>
            <w:tcW w:w="1818" w:type="dxa"/>
          </w:tcPr>
          <w:p w14:paraId="377AC472" w14:textId="77777777" w:rsidR="0079414E" w:rsidRPr="00024805" w:rsidRDefault="0079414E" w:rsidP="006666B9">
            <w:pPr>
              <w:pStyle w:val="Header"/>
              <w:tabs>
                <w:tab w:val="clear" w:pos="4320"/>
                <w:tab w:val="clear" w:pos="8640"/>
              </w:tabs>
              <w:rPr>
                <w:szCs w:val="24"/>
              </w:rPr>
            </w:pPr>
            <w:r w:rsidRPr="00024805">
              <w:rPr>
                <w:szCs w:val="24"/>
              </w:rPr>
              <w:t>Basement</w:t>
            </w:r>
          </w:p>
        </w:tc>
        <w:tc>
          <w:tcPr>
            <w:tcW w:w="720" w:type="dxa"/>
          </w:tcPr>
          <w:p w14:paraId="7BCF28F2" w14:textId="77777777" w:rsidR="0079414E" w:rsidRPr="00024805" w:rsidRDefault="004F06B4" w:rsidP="006666B9">
            <w:pPr>
              <w:rPr>
                <w:szCs w:val="24"/>
              </w:rPr>
            </w:pPr>
            <w:r w:rsidRPr="00024805">
              <w:rPr>
                <w:szCs w:val="24"/>
              </w:rPr>
              <w:fldChar w:fldCharType="begin">
                <w:ffData>
                  <w:name w:val="Dropdown2"/>
                  <w:enabled/>
                  <w:calcOnExit w:val="0"/>
                  <w:ddList>
                    <w:listEntry w:val="Yes"/>
                    <w:listEntry w:val="No"/>
                  </w:ddList>
                </w:ffData>
              </w:fldChar>
            </w:r>
            <w:r w:rsidR="0079414E"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p>
        </w:tc>
        <w:tc>
          <w:tcPr>
            <w:tcW w:w="3420" w:type="dxa"/>
            <w:tcBorders>
              <w:right w:val="single" w:sz="4" w:space="0" w:color="auto"/>
            </w:tcBorders>
          </w:tcPr>
          <w:p w14:paraId="5562BC75" w14:textId="77777777" w:rsidR="0079414E" w:rsidRPr="00024805" w:rsidRDefault="004F06B4" w:rsidP="0079414E">
            <w:pPr>
              <w:rPr>
                <w:szCs w:val="24"/>
              </w:rPr>
            </w:pPr>
            <w:r w:rsidRPr="00024805">
              <w:rPr>
                <w:szCs w:val="24"/>
              </w:rPr>
              <w:fldChar w:fldCharType="begin">
                <w:ffData>
                  <w:name w:val=""/>
                  <w:enabled/>
                  <w:calcOnExit w:val="0"/>
                  <w:ddList>
                    <w:listEntry w:val="Finished"/>
                    <w:listEntry w:val="Unfinished"/>
                  </w:ddList>
                </w:ffData>
              </w:fldChar>
            </w:r>
            <w:r w:rsidR="0079414E" w:rsidRPr="00024805">
              <w:rPr>
                <w:szCs w:val="24"/>
              </w:rPr>
              <w:instrText xml:space="preserve"> FORMDROPDOWN </w:instrText>
            </w:r>
            <w:r w:rsidR="00AC3B43">
              <w:rPr>
                <w:szCs w:val="24"/>
              </w:rPr>
            </w:r>
            <w:r w:rsidR="00AC3B43">
              <w:rPr>
                <w:szCs w:val="24"/>
              </w:rPr>
              <w:fldChar w:fldCharType="separate"/>
            </w:r>
            <w:r w:rsidRPr="00024805">
              <w:rPr>
                <w:szCs w:val="24"/>
              </w:rPr>
              <w:fldChar w:fldCharType="end"/>
            </w:r>
          </w:p>
        </w:tc>
        <w:tc>
          <w:tcPr>
            <w:tcW w:w="3600" w:type="dxa"/>
            <w:tcBorders>
              <w:left w:val="single" w:sz="4" w:space="0" w:color="auto"/>
              <w:bottom w:val="single" w:sz="4" w:space="0" w:color="auto"/>
              <w:right w:val="single" w:sz="4" w:space="0" w:color="auto"/>
            </w:tcBorders>
          </w:tcPr>
          <w:p w14:paraId="47E4A7C0" w14:textId="77777777" w:rsidR="0079414E" w:rsidRPr="00024805" w:rsidRDefault="00F33578">
            <w:r w:rsidRPr="00024805">
              <w:t>NA</w:t>
            </w:r>
          </w:p>
        </w:tc>
      </w:tr>
      <w:tr w:rsidR="0079414E" w:rsidRPr="00024805" w14:paraId="43E20412" w14:textId="77777777" w:rsidTr="006666B9">
        <w:trPr>
          <w:cantSplit/>
        </w:trPr>
        <w:tc>
          <w:tcPr>
            <w:tcW w:w="1818" w:type="dxa"/>
          </w:tcPr>
          <w:p w14:paraId="008C0198" w14:textId="77777777" w:rsidR="0079414E" w:rsidRPr="00024805" w:rsidRDefault="0079414E" w:rsidP="006666B9">
            <w:pPr>
              <w:pStyle w:val="Header"/>
              <w:tabs>
                <w:tab w:val="clear" w:pos="4320"/>
                <w:tab w:val="clear" w:pos="8640"/>
              </w:tabs>
              <w:rPr>
                <w:szCs w:val="24"/>
              </w:rPr>
            </w:pPr>
            <w:r w:rsidRPr="00024805">
              <w:rPr>
                <w:szCs w:val="24"/>
              </w:rPr>
              <w:t>Driveway Description</w:t>
            </w:r>
          </w:p>
        </w:tc>
        <w:tc>
          <w:tcPr>
            <w:tcW w:w="7740" w:type="dxa"/>
            <w:gridSpan w:val="3"/>
          </w:tcPr>
          <w:p w14:paraId="1625D17A" w14:textId="0737A588" w:rsidR="0079414E" w:rsidRPr="00024805" w:rsidRDefault="009C1022" w:rsidP="006666B9">
            <w:pPr>
              <w:rPr>
                <w:szCs w:val="24"/>
              </w:rPr>
            </w:pPr>
            <w:r>
              <w:rPr>
                <w:szCs w:val="24"/>
              </w:rPr>
              <w:t>Long multi0car laneway leading to exterior garage structure separate from the home where Ms. Balduzzi parks her vehicle.</w:t>
            </w:r>
          </w:p>
        </w:tc>
      </w:tr>
      <w:tr w:rsidR="0079414E" w:rsidRPr="00024805" w14:paraId="67533FAC" w14:textId="77777777" w:rsidTr="006666B9">
        <w:trPr>
          <w:cantSplit/>
        </w:trPr>
        <w:tc>
          <w:tcPr>
            <w:tcW w:w="1818" w:type="dxa"/>
          </w:tcPr>
          <w:p w14:paraId="50C30835" w14:textId="77777777" w:rsidR="0079414E" w:rsidRPr="00024805" w:rsidRDefault="0079414E" w:rsidP="006666B9">
            <w:pPr>
              <w:pStyle w:val="Header"/>
              <w:tabs>
                <w:tab w:val="clear" w:pos="4320"/>
                <w:tab w:val="clear" w:pos="8640"/>
              </w:tabs>
              <w:rPr>
                <w:szCs w:val="24"/>
              </w:rPr>
            </w:pPr>
            <w:r w:rsidRPr="00024805">
              <w:rPr>
                <w:szCs w:val="24"/>
              </w:rPr>
              <w:t>Yard description</w:t>
            </w:r>
          </w:p>
        </w:tc>
        <w:tc>
          <w:tcPr>
            <w:tcW w:w="7740" w:type="dxa"/>
            <w:gridSpan w:val="3"/>
          </w:tcPr>
          <w:p w14:paraId="651EBD5B" w14:textId="34F5BE64" w:rsidR="0079414E" w:rsidRPr="00024805" w:rsidRDefault="009C1022" w:rsidP="006666B9">
            <w:pPr>
              <w:rPr>
                <w:szCs w:val="24"/>
              </w:rPr>
            </w:pPr>
            <w:r>
              <w:rPr>
                <w:szCs w:val="24"/>
              </w:rPr>
              <w:t>Large city lot</w:t>
            </w:r>
          </w:p>
        </w:tc>
      </w:tr>
    </w:tbl>
    <w:p w14:paraId="7FBE8DBC"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C5066D9"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3866EEB" w14:textId="77777777" w:rsidR="00C242D7" w:rsidRPr="00024805" w:rsidRDefault="00C242D7" w:rsidP="00C242D7">
      <w:pPr>
        <w:tabs>
          <w:tab w:val="left" w:pos="-540"/>
          <w:tab w:val="left" w:pos="-48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0" w:firstLine="450"/>
        <w:jc w:val="both"/>
        <w:rPr>
          <w:b/>
          <w:szCs w:val="24"/>
          <w:lang w:val="en-CA"/>
        </w:rPr>
      </w:pPr>
      <w:r w:rsidRPr="00024805">
        <w:rPr>
          <w:b/>
          <w:szCs w:val="24"/>
          <w:lang w:val="en-CA"/>
        </w:rPr>
        <w:t>LIVING ARRANGEMENTS/SOCIAL STATUS:</w:t>
      </w:r>
    </w:p>
    <w:p w14:paraId="175A1047" w14:textId="77777777" w:rsidR="00C242D7" w:rsidRPr="00024805" w:rsidRDefault="00C242D7" w:rsidP="00C242D7">
      <w:pPr>
        <w:tabs>
          <w:tab w:val="left" w:pos="-540"/>
          <w:tab w:val="left" w:pos="-48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0"/>
        <w:jc w:val="both"/>
        <w:rPr>
          <w:b/>
          <w:szCs w:val="24"/>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4"/>
        <w:gridCol w:w="6756"/>
      </w:tblGrid>
      <w:tr w:rsidR="00C242D7" w:rsidRPr="00024805" w14:paraId="29257857" w14:textId="77777777" w:rsidTr="006666B9">
        <w:tc>
          <w:tcPr>
            <w:tcW w:w="2628" w:type="dxa"/>
          </w:tcPr>
          <w:p w14:paraId="752F44A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Marital Status</w:t>
            </w:r>
          </w:p>
        </w:tc>
        <w:tc>
          <w:tcPr>
            <w:tcW w:w="6948" w:type="dxa"/>
          </w:tcPr>
          <w:p w14:paraId="3169210B" w14:textId="36A9404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 xml:space="preserve">Married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AC3B43">
              <w:rPr>
                <w:szCs w:val="24"/>
                <w:lang w:val="en-CA"/>
              </w:rPr>
            </w:r>
            <w:r w:rsidR="00AC3B43">
              <w:rPr>
                <w:szCs w:val="24"/>
                <w:lang w:val="en-CA"/>
              </w:rPr>
              <w:fldChar w:fldCharType="separate"/>
            </w:r>
            <w:r w:rsidR="004F06B4" w:rsidRPr="00024805">
              <w:rPr>
                <w:szCs w:val="24"/>
                <w:lang w:val="en-CA"/>
              </w:rPr>
              <w:fldChar w:fldCharType="end"/>
            </w:r>
            <w:r w:rsidRPr="00024805">
              <w:rPr>
                <w:szCs w:val="24"/>
                <w:lang w:val="en-CA"/>
              </w:rPr>
              <w:t xml:space="preserve"> Single  </w:t>
            </w:r>
            <w:r w:rsidR="004F06B4" w:rsidRPr="00024805">
              <w:rPr>
                <w:szCs w:val="24"/>
                <w:lang w:val="en-CA"/>
              </w:rPr>
              <w:fldChar w:fldCharType="begin">
                <w:ffData>
                  <w:name w:val="Check5"/>
                  <w:enabled/>
                  <w:calcOnExit w:val="0"/>
                  <w:checkBox>
                    <w:sizeAuto/>
                    <w:default w:val="0"/>
                    <w:checked/>
                  </w:checkBox>
                </w:ffData>
              </w:fldChar>
            </w:r>
            <w:r w:rsidRPr="00024805">
              <w:rPr>
                <w:szCs w:val="24"/>
                <w:lang w:val="en-CA"/>
              </w:rPr>
              <w:instrText xml:space="preserve"> FORMCHECKBOX </w:instrText>
            </w:r>
            <w:r w:rsidR="00557645" w:rsidRPr="00024805">
              <w:rPr>
                <w:szCs w:val="24"/>
                <w:lang w:val="en-CA"/>
              </w:rPr>
            </w:r>
            <w:r w:rsidR="00AC3B43">
              <w:rPr>
                <w:szCs w:val="24"/>
                <w:lang w:val="en-CA"/>
              </w:rPr>
              <w:fldChar w:fldCharType="separate"/>
            </w:r>
            <w:r w:rsidR="004F06B4" w:rsidRPr="00024805">
              <w:rPr>
                <w:szCs w:val="24"/>
                <w:lang w:val="en-CA"/>
              </w:rPr>
              <w:fldChar w:fldCharType="end"/>
            </w:r>
            <w:r w:rsidRPr="00024805">
              <w:rPr>
                <w:szCs w:val="24"/>
                <w:lang w:val="en-CA"/>
              </w:rPr>
              <w:t xml:space="preserve"> Common Law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AC3B43">
              <w:rPr>
                <w:szCs w:val="24"/>
                <w:lang w:val="en-CA"/>
              </w:rPr>
            </w:r>
            <w:r w:rsidR="00AC3B43">
              <w:rPr>
                <w:szCs w:val="24"/>
                <w:lang w:val="en-CA"/>
              </w:rPr>
              <w:fldChar w:fldCharType="separate"/>
            </w:r>
            <w:r w:rsidR="004F06B4" w:rsidRPr="00024805">
              <w:rPr>
                <w:szCs w:val="24"/>
                <w:lang w:val="en-CA"/>
              </w:rPr>
              <w:fldChar w:fldCharType="end"/>
            </w:r>
            <w:r w:rsidRPr="00024805">
              <w:rPr>
                <w:szCs w:val="24"/>
                <w:lang w:val="en-CA"/>
              </w:rPr>
              <w:t xml:space="preserve"> Other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AC3B43">
              <w:rPr>
                <w:szCs w:val="24"/>
                <w:lang w:val="en-CA"/>
              </w:rPr>
            </w:r>
            <w:r w:rsidR="00AC3B43">
              <w:rPr>
                <w:szCs w:val="24"/>
                <w:lang w:val="en-CA"/>
              </w:rPr>
              <w:fldChar w:fldCharType="separate"/>
            </w:r>
            <w:r w:rsidR="004F06B4" w:rsidRPr="00024805">
              <w:rPr>
                <w:szCs w:val="24"/>
                <w:lang w:val="en-CA"/>
              </w:rPr>
              <w:fldChar w:fldCharType="end"/>
            </w:r>
          </w:p>
        </w:tc>
      </w:tr>
      <w:tr w:rsidR="00C242D7" w:rsidRPr="00024805" w14:paraId="13EF0F9E" w14:textId="77777777" w:rsidTr="006666B9">
        <w:tc>
          <w:tcPr>
            <w:tcW w:w="2628" w:type="dxa"/>
          </w:tcPr>
          <w:p w14:paraId="1D86772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Living Arrangement</w:t>
            </w:r>
          </w:p>
        </w:tc>
        <w:tc>
          <w:tcPr>
            <w:tcW w:w="6948" w:type="dxa"/>
          </w:tcPr>
          <w:p w14:paraId="4A96BD75" w14:textId="2735B37A" w:rsidR="00C242D7" w:rsidRPr="00024805" w:rsidRDefault="00557645"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Lives alone with </w:t>
            </w:r>
            <w:r w:rsidR="00A67DFA">
              <w:rPr>
                <w:szCs w:val="24"/>
                <w:lang w:val="en-CA"/>
              </w:rPr>
              <w:t>2</w:t>
            </w:r>
            <w:r>
              <w:rPr>
                <w:szCs w:val="24"/>
                <w:lang w:val="en-CA"/>
              </w:rPr>
              <w:t>x per week PSW support and regular support from her daughter Linda.</w:t>
            </w:r>
          </w:p>
        </w:tc>
      </w:tr>
      <w:tr w:rsidR="00C242D7" w:rsidRPr="00024805" w14:paraId="303B0FE1" w14:textId="77777777" w:rsidTr="006666B9">
        <w:tc>
          <w:tcPr>
            <w:tcW w:w="2628" w:type="dxa"/>
          </w:tcPr>
          <w:p w14:paraId="5536D94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Children</w:t>
            </w:r>
          </w:p>
        </w:tc>
        <w:tc>
          <w:tcPr>
            <w:tcW w:w="6948" w:type="dxa"/>
          </w:tcPr>
          <w:p w14:paraId="343A00BD" w14:textId="701A3034" w:rsidR="00C242D7" w:rsidRPr="00024805" w:rsidRDefault="00557645"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None</w:t>
            </w:r>
            <w:r w:rsidR="00F96E2F">
              <w:rPr>
                <w:szCs w:val="24"/>
                <w:lang w:val="en-CA"/>
              </w:rPr>
              <w:t xml:space="preserve"> living in the home</w:t>
            </w:r>
          </w:p>
        </w:tc>
      </w:tr>
    </w:tbl>
    <w:p w14:paraId="64DCED93"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0A92FB25"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3B96CA5" w14:textId="77777777" w:rsidR="00C242D7" w:rsidRPr="00024805" w:rsidRDefault="00510E8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ACTIVITIES OF DAILY LIVING</w:t>
      </w:r>
      <w:r w:rsidR="00CC69FB" w:rsidRPr="00024805">
        <w:rPr>
          <w:b/>
          <w:szCs w:val="24"/>
          <w:lang w:val="en-CA"/>
        </w:rPr>
        <w:t xml:space="preserve"> (Pre and Post Accident)</w:t>
      </w:r>
      <w:r w:rsidR="00C242D7" w:rsidRPr="00024805">
        <w:rPr>
          <w:b/>
          <w:szCs w:val="24"/>
          <w:lang w:val="en-CA"/>
        </w:rPr>
        <w:t>:</w:t>
      </w:r>
    </w:p>
    <w:p w14:paraId="3B89C43E"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F3A513F" w14:textId="77777777" w:rsidR="00C242D7" w:rsidRPr="00024805" w:rsidRDefault="00CC69FB"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 xml:space="preserve">Pre and Post Accident </w:t>
      </w:r>
      <w:r w:rsidR="00C242D7" w:rsidRPr="00024805">
        <w:rPr>
          <w:b/>
          <w:szCs w:val="24"/>
          <w:lang w:val="en-CA"/>
        </w:rPr>
        <w:t>Self-Care Activities:</w:t>
      </w:r>
    </w:p>
    <w:p w14:paraId="6B4BA5BE" w14:textId="427DB3FA" w:rsidR="00F33578" w:rsidRDefault="00F33578"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6B6E466C" w14:textId="5C2BDF79" w:rsidR="00147B16" w:rsidRDefault="00165C7A"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 xml:space="preserve">Ms. Balduzzi proudly expressed how well she functioned pre-accident and her daughter Linda echoed this sentiment.  Ms. Balduzzi noted that she </w:t>
      </w:r>
      <w:r w:rsidR="00A67DFA">
        <w:rPr>
          <w:szCs w:val="24"/>
        </w:rPr>
        <w:t xml:space="preserve">only relied on assistance once per week from a PSW once weekly pre-accident due to limitations to her left shoulder which he had injured pre-accident.  Ms. Balduzzi explained that she was able to manage all of self-care functions independently </w:t>
      </w:r>
      <w:proofErr w:type="gramStart"/>
      <w:r w:rsidR="00A67DFA">
        <w:rPr>
          <w:szCs w:val="24"/>
        </w:rPr>
        <w:t>with the exception of</w:t>
      </w:r>
      <w:proofErr w:type="gramEnd"/>
      <w:r w:rsidR="00A67DFA">
        <w:rPr>
          <w:szCs w:val="24"/>
        </w:rPr>
        <w:t xml:space="preserve"> bathing and shampooing her hair.  She reported that she was “out and about all of the time”.  She rarely ate at home, choosing to eat-out </w:t>
      </w:r>
      <w:r w:rsidR="00AB00AB">
        <w:rPr>
          <w:szCs w:val="24"/>
        </w:rPr>
        <w:t>many</w:t>
      </w:r>
      <w:r w:rsidR="00A67DFA">
        <w:rPr>
          <w:szCs w:val="24"/>
        </w:rPr>
        <w:t xml:space="preserve"> meals which afforded a degree of distraction and quality of life.  She </w:t>
      </w:r>
      <w:r w:rsidR="00A23B8E">
        <w:rPr>
          <w:szCs w:val="24"/>
        </w:rPr>
        <w:t>drove herself from one community location to another thro</w:t>
      </w:r>
      <w:r w:rsidR="00881115">
        <w:rPr>
          <w:szCs w:val="24"/>
        </w:rPr>
        <w:t>u</w:t>
      </w:r>
      <w:r w:rsidR="00A23B8E">
        <w:rPr>
          <w:szCs w:val="24"/>
        </w:rPr>
        <w:t>gh</w:t>
      </w:r>
      <w:r w:rsidR="00881115">
        <w:rPr>
          <w:szCs w:val="24"/>
        </w:rPr>
        <w:t>ou</w:t>
      </w:r>
      <w:r w:rsidR="00A23B8E">
        <w:rPr>
          <w:szCs w:val="24"/>
        </w:rPr>
        <w:t xml:space="preserve">t the day and </w:t>
      </w:r>
      <w:r w:rsidR="00730E26">
        <w:rPr>
          <w:szCs w:val="24"/>
        </w:rPr>
        <w:t xml:space="preserve">was self-reliant in </w:t>
      </w:r>
      <w:proofErr w:type="gramStart"/>
      <w:r w:rsidR="00730E26">
        <w:rPr>
          <w:szCs w:val="24"/>
        </w:rPr>
        <w:t>all of</w:t>
      </w:r>
      <w:proofErr w:type="gramEnd"/>
      <w:r w:rsidR="00730E26">
        <w:rPr>
          <w:szCs w:val="24"/>
        </w:rPr>
        <w:t xml:space="preserve"> her self-care needs.</w:t>
      </w:r>
    </w:p>
    <w:p w14:paraId="02066D9F" w14:textId="4BA8270E" w:rsidR="00730E26" w:rsidRDefault="00730E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0CEF2A12" w14:textId="05527A33" w:rsidR="00730E26" w:rsidRDefault="00730E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 xml:space="preserve">At the time of this assessment, Ms. Balduzzi explained that she has been “a prisoner in my home” </w:t>
      </w:r>
      <w:r w:rsidR="00B538AA">
        <w:rPr>
          <w:szCs w:val="24"/>
        </w:rPr>
        <w:t>for over two years.  Her significant mobility restrictions resulting from her accident-related injuries has had a profound impact on her ability to care for herself leading to a sharp deterioration in her quality of life.  Ms. Balduzzi</w:t>
      </w:r>
      <w:r w:rsidR="000A4D65">
        <w:rPr>
          <w:szCs w:val="24"/>
        </w:rPr>
        <w:t xml:space="preserve">’s mobility has been affected to such a degree that she cannot (safely or without </w:t>
      </w:r>
      <w:r w:rsidR="006A1B86">
        <w:rPr>
          <w:szCs w:val="24"/>
        </w:rPr>
        <w:t>assistance) manage the front step s leading out of her home.  She has now wears nightgowns at all time of the day eliminating the need to change her clothes regularly</w:t>
      </w:r>
      <w:r w:rsidR="00E353E8">
        <w:rPr>
          <w:szCs w:val="24"/>
        </w:rPr>
        <w:t xml:space="preserve"> and requires assistance to don outdoor footwear</w:t>
      </w:r>
      <w:r w:rsidR="006A1B86">
        <w:rPr>
          <w:szCs w:val="24"/>
        </w:rPr>
        <w:t xml:space="preserve">.  She </w:t>
      </w:r>
      <w:r w:rsidR="00A64F42">
        <w:rPr>
          <w:szCs w:val="24"/>
        </w:rPr>
        <w:t xml:space="preserve">noted that she was required to purchase new wardrobe items to replace the ones she cannot don or doff independently.  She no longer leaves her home to access restaurants to eat her meals and as a result, relies on frozen dinners or dinners cooked by her daughter Linda to meet her dietary needs.  She will at times supplement these meals with some steamed vegetables but is unable to cook a meal from scratch independently. </w:t>
      </w:r>
    </w:p>
    <w:p w14:paraId="352E1CA4" w14:textId="319DF4B5" w:rsidR="002022AB" w:rsidRDefault="002022AB"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13C19906" w14:textId="1D779C64" w:rsidR="007F7763" w:rsidRDefault="007F7763"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Please refer to the Attendant Care section of this report for more information.</w:t>
      </w:r>
    </w:p>
    <w:p w14:paraId="10B77548" w14:textId="77777777" w:rsidR="007F7763" w:rsidRDefault="007F7763"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A362723" w14:textId="77777777" w:rsidR="00B74BA1" w:rsidRPr="00024805" w:rsidRDefault="00B74BA1"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4EAEDA4E" w14:textId="77777777" w:rsidR="00C242D7" w:rsidRPr="00024805" w:rsidRDefault="00CC69FB" w:rsidP="00C242D7">
      <w:pPr>
        <w:tabs>
          <w:tab w:val="left" w:pos="-480"/>
          <w:tab w:val="left" w:pos="-45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0" w:firstLine="450"/>
        <w:jc w:val="both"/>
        <w:rPr>
          <w:b/>
          <w:szCs w:val="24"/>
          <w:lang w:val="en-CA"/>
        </w:rPr>
      </w:pPr>
      <w:r w:rsidRPr="00024805">
        <w:rPr>
          <w:b/>
          <w:szCs w:val="24"/>
          <w:lang w:val="en-CA"/>
        </w:rPr>
        <w:t xml:space="preserve">Pre and Post Accident </w:t>
      </w:r>
      <w:r w:rsidR="00C242D7" w:rsidRPr="00024805">
        <w:rPr>
          <w:b/>
          <w:szCs w:val="24"/>
          <w:lang w:val="en-CA"/>
        </w:rPr>
        <w:t>Home Management Activities:</w:t>
      </w:r>
    </w:p>
    <w:p w14:paraId="7DD2FC02" w14:textId="3185A37F" w:rsidR="001D38B5" w:rsidRDefault="001D38B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6EDE0591" w14:textId="54878983" w:rsidR="00831570" w:rsidRDefault="00831570"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As a result of her 2010 shoulder injury and subsequent surgery, Ms. </w:t>
      </w:r>
      <w:r w:rsidR="00694EF4">
        <w:rPr>
          <w:szCs w:val="24"/>
          <w:lang w:val="en-CA"/>
        </w:rPr>
        <w:t xml:space="preserve">Balduzzi relied on some assistance for the heavier and more physical aspects of maintaining her home.  She reported that her </w:t>
      </w:r>
      <w:r w:rsidR="001005A9">
        <w:rPr>
          <w:szCs w:val="24"/>
          <w:lang w:val="en-CA"/>
        </w:rPr>
        <w:t>neighbour</w:t>
      </w:r>
      <w:r w:rsidR="00694EF4">
        <w:rPr>
          <w:szCs w:val="24"/>
          <w:lang w:val="en-CA"/>
        </w:rPr>
        <w:t xml:space="preserve"> would assist with cutting her lawn while she hired a snow removal contractor in the winter to maintain her driveway and provide access to her car garage.  </w:t>
      </w:r>
      <w:r w:rsidR="00AD5A6E">
        <w:rPr>
          <w:szCs w:val="24"/>
          <w:lang w:val="en-CA"/>
        </w:rPr>
        <w:t>She reported that her daughter assisted her with heavier indoor housekeeping tasks such as vacuuming and mopping</w:t>
      </w:r>
      <w:r w:rsidR="00FB6F8D">
        <w:rPr>
          <w:szCs w:val="24"/>
          <w:lang w:val="en-CA"/>
        </w:rPr>
        <w:t xml:space="preserve"> while her PSW cleaned the bathtub weekly.  Ms. Balduzzi remained independent with the management of sweeping, laundry, garbage removal </w:t>
      </w:r>
      <w:r w:rsidR="007A6E1A">
        <w:rPr>
          <w:szCs w:val="24"/>
          <w:lang w:val="en-CA"/>
        </w:rPr>
        <w:t>and dusting.</w:t>
      </w:r>
    </w:p>
    <w:p w14:paraId="739C0641" w14:textId="43A8D902" w:rsidR="007A6E1A" w:rsidRDefault="007A6E1A"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3F9A030F" w14:textId="127E9828" w:rsidR="007A6E1A" w:rsidRDefault="007A6E1A"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At this time, Ms. Balduzzi has completely interrupted her involvement in any form of housekeeping or home maintenance activities.  She is now in need of/receiving the following assistance:</w:t>
      </w:r>
    </w:p>
    <w:p w14:paraId="1D9FE5BD" w14:textId="1A3D47C6" w:rsidR="007A6E1A" w:rsidRDefault="007A6E1A"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192FC8BD" w14:textId="304EBE63" w:rsidR="00680008" w:rsidRDefault="00680008"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Sweeping </w:t>
      </w:r>
      <w:r w:rsidR="00746D83">
        <w:rPr>
          <w:szCs w:val="24"/>
          <w:lang w:val="en-CA"/>
        </w:rPr>
        <w:t>35 minutes per week</w:t>
      </w:r>
    </w:p>
    <w:p w14:paraId="2543C85D" w14:textId="3DA58862" w:rsidR="001D38B5" w:rsidRDefault="00F711B9"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Laundry</w:t>
      </w:r>
      <w:r w:rsidR="00746D83">
        <w:rPr>
          <w:szCs w:val="24"/>
          <w:lang w:val="en-CA"/>
        </w:rPr>
        <w:t xml:space="preserve"> 60 minutes per week</w:t>
      </w:r>
    </w:p>
    <w:p w14:paraId="7A10A789" w14:textId="41B52310" w:rsidR="00F711B9" w:rsidRDefault="00F711B9"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Garbage</w:t>
      </w:r>
      <w:r w:rsidR="00746D83">
        <w:rPr>
          <w:szCs w:val="24"/>
          <w:lang w:val="en-CA"/>
        </w:rPr>
        <w:t xml:space="preserve"> removal 15 minutes per week</w:t>
      </w:r>
    </w:p>
    <w:p w14:paraId="00D13114" w14:textId="23A16353" w:rsidR="00251613" w:rsidRDefault="00C9253E" w:rsidP="00746D8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Dusting</w:t>
      </w:r>
      <w:r w:rsidR="00746D83">
        <w:rPr>
          <w:szCs w:val="24"/>
          <w:lang w:val="en-CA"/>
        </w:rPr>
        <w:t xml:space="preserve"> 20 minutes per week</w:t>
      </w:r>
    </w:p>
    <w:p w14:paraId="016C2BCA" w14:textId="3FE50B4D" w:rsidR="00746D83" w:rsidRDefault="00746D83" w:rsidP="00746D8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50EF5686" w14:textId="69DEF6DC" w:rsidR="00746D83" w:rsidRDefault="00746D83" w:rsidP="00746D8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A total amount of </w:t>
      </w:r>
      <w:r w:rsidR="00FA500F">
        <w:rPr>
          <w:szCs w:val="24"/>
          <w:lang w:val="en-CA"/>
        </w:rPr>
        <w:t>2 hours per week of assistance would be indicated to replace the housekeeping services Ms. Balduzzi reported performing pre-accident.</w:t>
      </w:r>
    </w:p>
    <w:p w14:paraId="0EBEB0E9" w14:textId="4495A233" w:rsidR="005454CC" w:rsidRDefault="005454CC"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080CD128" w14:textId="77777777" w:rsidR="00845197"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31238835" w14:textId="77777777" w:rsidR="00845197" w:rsidRPr="00510E84"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b/>
          <w:szCs w:val="24"/>
          <w:lang w:val="en-CA"/>
        </w:rPr>
        <w:t xml:space="preserve">Pre and Post Accident </w:t>
      </w:r>
      <w:r w:rsidRPr="00510E84">
        <w:rPr>
          <w:b/>
          <w:szCs w:val="24"/>
          <w:lang w:val="en-CA"/>
        </w:rPr>
        <w:t>Leisure Activities:</w:t>
      </w:r>
    </w:p>
    <w:p w14:paraId="552CACA7" w14:textId="77777777" w:rsidR="00FA500F" w:rsidRDefault="00FA500F"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Cs w:val="24"/>
        </w:rPr>
      </w:pPr>
    </w:p>
    <w:p w14:paraId="46D59187" w14:textId="2BEABD6F" w:rsidR="00FA500F" w:rsidRPr="00D12B91" w:rsidRDefault="00FA500F"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Prior to the subject motor vehicle accident, Ms. Balduzzi noted that she was highly active in the community and engaged in the following leisure activities:</w:t>
      </w:r>
    </w:p>
    <w:p w14:paraId="572075B2" w14:textId="77777777" w:rsidR="00FA500F" w:rsidRPr="00D12B91" w:rsidRDefault="00FA500F"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B2D2DD9" w14:textId="7673A4A8" w:rsidR="00845197" w:rsidRPr="00D12B91" w:rsidRDefault="00A0206D"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Attended c</w:t>
      </w:r>
      <w:r w:rsidR="003604F5" w:rsidRPr="00D12B91">
        <w:rPr>
          <w:szCs w:val="24"/>
        </w:rPr>
        <w:t>hurch</w:t>
      </w:r>
      <w:r w:rsidRPr="00D12B91">
        <w:rPr>
          <w:szCs w:val="24"/>
        </w:rPr>
        <w:t xml:space="preserve"> weekly</w:t>
      </w:r>
    </w:p>
    <w:p w14:paraId="76329F28" w14:textId="4F43A230" w:rsidR="003604F5" w:rsidRPr="00D12B91" w:rsidRDefault="00A0206D"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Went to the</w:t>
      </w:r>
      <w:r w:rsidR="007473ED">
        <w:rPr>
          <w:szCs w:val="24"/>
        </w:rPr>
        <w:t xml:space="preserve"> </w:t>
      </w:r>
      <w:r w:rsidR="003604F5" w:rsidRPr="00D12B91">
        <w:rPr>
          <w:szCs w:val="24"/>
        </w:rPr>
        <w:t>Casino</w:t>
      </w:r>
    </w:p>
    <w:p w14:paraId="2DB59FD4" w14:textId="7C9AD38C" w:rsidR="003604F5" w:rsidRPr="00D12B91" w:rsidRDefault="003604F5"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Dined out 4 – 5x per week</w:t>
      </w:r>
    </w:p>
    <w:p w14:paraId="5AB2A834" w14:textId="5D2B91AA" w:rsidR="003604F5" w:rsidRPr="00D12B91" w:rsidRDefault="00A0206D"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lastRenderedPageBreak/>
        <w:t>Went s</w:t>
      </w:r>
      <w:r w:rsidR="0031770B" w:rsidRPr="00D12B91">
        <w:rPr>
          <w:szCs w:val="24"/>
        </w:rPr>
        <w:t>hopping</w:t>
      </w:r>
      <w:r w:rsidRPr="00D12B91">
        <w:rPr>
          <w:szCs w:val="24"/>
        </w:rPr>
        <w:t xml:space="preserve"> at local malls</w:t>
      </w:r>
      <w:r w:rsidRPr="00D12B91">
        <w:rPr>
          <w:szCs w:val="24"/>
          <w:lang w:val="en-CA"/>
        </w:rPr>
        <w:t>/</w:t>
      </w:r>
      <w:r w:rsidR="00F70A3C" w:rsidRPr="00D12B91">
        <w:rPr>
          <w:szCs w:val="24"/>
          <w:lang w:val="en-CA"/>
        </w:rPr>
        <w:t>stores</w:t>
      </w:r>
    </w:p>
    <w:p w14:paraId="2606C281" w14:textId="636176AC" w:rsidR="0031770B" w:rsidRPr="00D12B91" w:rsidRDefault="00F70A3C"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Attended f</w:t>
      </w:r>
      <w:r w:rsidR="0031770B" w:rsidRPr="00D12B91">
        <w:rPr>
          <w:szCs w:val="24"/>
        </w:rPr>
        <w:t>amily gatherings</w:t>
      </w:r>
    </w:p>
    <w:p w14:paraId="4C097AAD" w14:textId="7E6C828B" w:rsidR="0031770B" w:rsidRPr="00D12B91" w:rsidRDefault="00F70A3C"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Spent t</w:t>
      </w:r>
      <w:r w:rsidR="0031770B" w:rsidRPr="00D12B91">
        <w:rPr>
          <w:szCs w:val="24"/>
        </w:rPr>
        <w:t xml:space="preserve">ime with </w:t>
      </w:r>
      <w:r w:rsidRPr="00D12B91">
        <w:rPr>
          <w:szCs w:val="24"/>
        </w:rPr>
        <w:t xml:space="preserve">her </w:t>
      </w:r>
      <w:r w:rsidR="0031770B" w:rsidRPr="00D12B91">
        <w:rPr>
          <w:szCs w:val="24"/>
        </w:rPr>
        <w:t>grandchildren</w:t>
      </w:r>
    </w:p>
    <w:p w14:paraId="3EC8E19A" w14:textId="05DE0EF2" w:rsidR="0031770B" w:rsidRPr="00D12B91" w:rsidRDefault="00F70A3C" w:rsidP="00FA500F">
      <w:pPr>
        <w:pStyle w:val="ListParagraph"/>
        <w:numPr>
          <w:ilvl w:val="0"/>
          <w:numId w:val="5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 xml:space="preserve">Travelled abroad </w:t>
      </w:r>
      <w:r w:rsidR="005845AB" w:rsidRPr="00D12B91">
        <w:rPr>
          <w:szCs w:val="24"/>
        </w:rPr>
        <w:t>(</w:t>
      </w:r>
      <w:r w:rsidRPr="00D12B91">
        <w:rPr>
          <w:szCs w:val="24"/>
        </w:rPr>
        <w:t xml:space="preserve">went to </w:t>
      </w:r>
      <w:r w:rsidR="005845AB" w:rsidRPr="00D12B91">
        <w:rPr>
          <w:szCs w:val="24"/>
        </w:rPr>
        <w:t>Hong Kong and Hawaii)</w:t>
      </w:r>
    </w:p>
    <w:p w14:paraId="3543652C" w14:textId="758D0BAB" w:rsidR="005845AB" w:rsidRPr="00D12B91" w:rsidRDefault="005845AB"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2FFDC822" w14:textId="32FFDB8E" w:rsidR="003F313B" w:rsidRPr="00D12B91" w:rsidRDefault="003F313B"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12B91">
        <w:rPr>
          <w:szCs w:val="24"/>
        </w:rPr>
        <w:t xml:space="preserve">At this juncture, Ms. Balduzzi has completely interrupted her pre-accident pace of life.  She no longer goes to church and no longer attends the Casino.  She will go out for dinner only when family members invite her out and she no longer </w:t>
      </w:r>
      <w:r w:rsidR="00881115" w:rsidRPr="00D12B91">
        <w:rPr>
          <w:szCs w:val="24"/>
        </w:rPr>
        <w:t>enjoys</w:t>
      </w:r>
      <w:r w:rsidR="00E323E5" w:rsidRPr="00D12B91">
        <w:rPr>
          <w:szCs w:val="24"/>
        </w:rPr>
        <w:t xml:space="preserve"> shopping.  She reports limited time spent with her grandchildren largely as a result of her limited ability to get out of her home.  She has not travelled since the accident.  She and her daughter Linda held an exchange over family plans to take Ms. Balduzzi to Rome for a vacation in the summer of 2019</w:t>
      </w:r>
      <w:r w:rsidR="006B20E8" w:rsidRPr="00D12B91">
        <w:rPr>
          <w:szCs w:val="24"/>
        </w:rPr>
        <w:t xml:space="preserve"> where Ms. Balduzzi became combative and indicated she did not wish to go.</w:t>
      </w:r>
    </w:p>
    <w:p w14:paraId="34A9AAE7" w14:textId="4565BAC2" w:rsidR="00AB0967" w:rsidRPr="003A35B8" w:rsidRDefault="00AB096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Cs w:val="24"/>
        </w:rPr>
      </w:pPr>
    </w:p>
    <w:p w14:paraId="5E1396C5" w14:textId="77777777" w:rsidR="00845197" w:rsidRPr="00024805" w:rsidRDefault="0084519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08BFAC7" w14:textId="77777777" w:rsidR="00E84781" w:rsidRPr="00024805" w:rsidRDefault="00845197" w:rsidP="00E8478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Pr>
          <w:b/>
          <w:szCs w:val="24"/>
          <w:lang w:val="en-CA"/>
        </w:rPr>
        <w:t>ASSESSMENT OF ATTENDANT CARE NEEDS:</w:t>
      </w:r>
    </w:p>
    <w:p w14:paraId="6E03370D" w14:textId="3D27F715" w:rsidR="006553AC" w:rsidRDefault="006553AC" w:rsidP="006553AC">
      <w:pPr>
        <w:spacing w:line="259" w:lineRule="auto"/>
        <w:jc w:val="both"/>
        <w:rPr>
          <w:u w:val="single"/>
        </w:rPr>
      </w:pPr>
    </w:p>
    <w:p w14:paraId="4B8FB979" w14:textId="77777777" w:rsidR="00AE3BE0" w:rsidRDefault="000C693B" w:rsidP="006553AC">
      <w:pPr>
        <w:spacing w:line="259" w:lineRule="auto"/>
        <w:jc w:val="both"/>
      </w:pPr>
      <w:r>
        <w:t xml:space="preserve">Since the last Assessment of Attendant Care Needs performed </w:t>
      </w:r>
      <w:r w:rsidR="0004739B">
        <w:t xml:space="preserve">on July 20, 2018, there has been no substantive change in the level of care required by Ms. Balduzzi </w:t>
      </w:r>
      <w:r w:rsidR="0004739B">
        <w:rPr>
          <w:u w:val="single"/>
        </w:rPr>
        <w:t>with the exception</w:t>
      </w:r>
      <w:r w:rsidR="0004739B">
        <w:t xml:space="preserve"> of an assessed need for 24-hour care as opposed to 8-hour care previously assessed due to her</w:t>
      </w:r>
      <w:r w:rsidR="000A39F7">
        <w:t xml:space="preserve"> </w:t>
      </w:r>
      <w:r w:rsidR="0004739B">
        <w:t>inability to exit her home in case of an emergency</w:t>
      </w:r>
      <w:r w:rsidR="000A39F7">
        <w:t xml:space="preserve"> </w:t>
      </w:r>
      <w:r w:rsidR="000A39F7">
        <w:rPr>
          <w:u w:val="single"/>
        </w:rPr>
        <w:t>at all times</w:t>
      </w:r>
      <w:r w:rsidR="0004739B">
        <w:t>.</w:t>
      </w:r>
      <w:r w:rsidR="000A39F7">
        <w:t xml:space="preserve">  In this therapist’s opinion, Ms. Balduzzi’s level of deconditioning due to her </w:t>
      </w:r>
      <w:r w:rsidR="002B0EB9">
        <w:t>limited activity levels has resulted in a deterioration of her mobility.  She is not, in this therapist’s opinion, able to exit her home in case of an emergency at any time of day.</w:t>
      </w:r>
      <w:r w:rsidR="004570BE">
        <w:t xml:space="preserve">  While previously found to be self-sufficient during waking hours, this therapist believes that she is now completely dependent on care to safely exit her home in case of an emergency such as a fire.  All other aspects of care remain the same</w:t>
      </w:r>
      <w:r w:rsidR="00AE3BE0">
        <w:t>.  Please refer to the enclosed Form 1 for more details.</w:t>
      </w:r>
    </w:p>
    <w:p w14:paraId="4F461941" w14:textId="77777777" w:rsidR="007473ED" w:rsidRDefault="007473ED"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301162B2" w14:textId="281BD84F" w:rsidR="00D82163"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Please refer to the enclosed Assessment of Attendant Care Needs Form (Form 1) for more information.</w:t>
      </w:r>
    </w:p>
    <w:p w14:paraId="26040348" w14:textId="77777777" w:rsidR="00845197"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02FEB8FA" w14:textId="77777777" w:rsidR="00845197" w:rsidRPr="00024805"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010AFDCE"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CONTACT:</w:t>
      </w:r>
    </w:p>
    <w:p w14:paraId="1DB7770C" w14:textId="77777777" w:rsidR="0069683E" w:rsidRPr="00024805" w:rsidRDefault="0069683E" w:rsidP="0069683E">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25EBC1B" w14:textId="51FD96DA"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t xml:space="preserve">This therapist may be contacted through the offices of </w:t>
      </w:r>
      <w:r w:rsidR="00F33578" w:rsidRPr="00024805">
        <w:t xml:space="preserve">FERLAND &amp; ASSOCIATES REHABILITATION INC. </w:t>
      </w:r>
      <w:r w:rsidRPr="00024805">
        <w:t xml:space="preserve">at </w:t>
      </w:r>
      <w:r w:rsidR="00F33578" w:rsidRPr="00024805">
        <w:t xml:space="preserve">613-204-1549 </w:t>
      </w:r>
      <w:r w:rsidRPr="00024805">
        <w:t xml:space="preserve">or by email at </w:t>
      </w:r>
      <w:hyperlink r:id="rId12" w:history="1">
        <w:r w:rsidR="00F33578" w:rsidRPr="00024805">
          <w:rPr>
            <w:rStyle w:val="Hyperlink"/>
            <w:color w:val="auto"/>
          </w:rPr>
          <w:t>ferland@</w:t>
        </w:r>
        <w:r w:rsidR="00F33578" w:rsidRPr="00024805">
          <w:rPr>
            <w:rStyle w:val="Hyperlink"/>
            <w:color w:val="auto"/>
            <w:lang w:val="en-CA"/>
          </w:rPr>
          <w:t>ferlandassociates.com</w:t>
        </w:r>
      </w:hyperlink>
      <w:r w:rsidR="00F33578" w:rsidRPr="00024805">
        <w:rPr>
          <w:lang w:val="en-CA"/>
        </w:rPr>
        <w:t xml:space="preserve"> .</w:t>
      </w:r>
    </w:p>
    <w:p w14:paraId="276319B6" w14:textId="77777777"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FDE184C" w14:textId="77777777" w:rsidR="0069683E" w:rsidRPr="00024805" w:rsidRDefault="0069683E" w:rsidP="0069683E">
      <w:pPr>
        <w:pStyle w:val="Heade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024805">
        <w:rPr>
          <w:bCs/>
        </w:rPr>
        <w:t>Sincerely,</w:t>
      </w:r>
    </w:p>
    <w:p w14:paraId="2656EE25" w14:textId="77777777" w:rsidR="0069683E" w:rsidRPr="00024805" w:rsidRDefault="00845197"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r>
        <w:rPr>
          <w:noProof/>
          <w:szCs w:val="24"/>
          <w:u w:val="single"/>
          <w:lang w:val="en-CA" w:eastAsia="en-CA"/>
        </w:rPr>
        <w:drawing>
          <wp:anchor distT="0" distB="0" distL="114300" distR="114300" simplePos="0" relativeHeight="251658752" behindDoc="1" locked="0" layoutInCell="1" allowOverlap="1" wp14:anchorId="304410FB" wp14:editId="3E4C4334">
            <wp:simplePos x="0" y="0"/>
            <wp:positionH relativeFrom="column">
              <wp:posOffset>142875</wp:posOffset>
            </wp:positionH>
            <wp:positionV relativeFrom="paragraph">
              <wp:posOffset>97155</wp:posOffset>
            </wp:positionV>
            <wp:extent cx="1010285" cy="332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332740"/>
                    </a:xfrm>
                    <a:prstGeom prst="rect">
                      <a:avLst/>
                    </a:prstGeom>
                    <a:solidFill>
                      <a:srgbClr val="4F81BD"/>
                    </a:solidFill>
                  </pic:spPr>
                </pic:pic>
              </a:graphicData>
            </a:graphic>
            <wp14:sizeRelH relativeFrom="page">
              <wp14:pctWidth>0</wp14:pctWidth>
            </wp14:sizeRelH>
            <wp14:sizeRelV relativeFrom="page">
              <wp14:pctHeight>0</wp14:pctHeight>
            </wp14:sizeRelV>
          </wp:anchor>
        </w:drawing>
      </w:r>
    </w:p>
    <w:p w14:paraId="6FFACB0E"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p>
    <w:p w14:paraId="034CD6D5"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u w:val="single"/>
          <w:lang w:val="en-CA"/>
        </w:rPr>
        <w:t>_______________________</w:t>
      </w:r>
    </w:p>
    <w:p w14:paraId="35DA531D" w14:textId="77777777" w:rsidR="0069683E" w:rsidRPr="00024805" w:rsidRDefault="00F33578"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szCs w:val="24"/>
          <w:lang w:val="en-CA"/>
        </w:rPr>
      </w:pPr>
      <w:r w:rsidRPr="00024805">
        <w:rPr>
          <w:iCs/>
          <w:szCs w:val="24"/>
          <w:lang w:val="en-CA"/>
        </w:rPr>
        <w:t>Sebastien Ferland OT Reg.(Ont)</w:t>
      </w:r>
    </w:p>
    <w:p w14:paraId="13B3600C" w14:textId="77777777" w:rsidR="0069683E" w:rsidRPr="00024805" w:rsidRDefault="0069683E" w:rsidP="0069683E">
      <w:pPr>
        <w:autoSpaceDE w:val="0"/>
        <w:autoSpaceDN w:val="0"/>
        <w:adjustRightInd w:val="0"/>
        <w:jc w:val="both"/>
        <w:rPr>
          <w:rStyle w:val="NormalTwCenMTChar"/>
          <w:rFonts w:ascii="Times New Roman" w:hAnsi="Times New Roman"/>
          <w:i w:val="0"/>
          <w:iCs/>
        </w:rPr>
      </w:pPr>
    </w:p>
    <w:p w14:paraId="6378750A" w14:textId="77777777" w:rsidR="0069683E" w:rsidRPr="00024805" w:rsidRDefault="0069683E" w:rsidP="0069683E">
      <w:pPr>
        <w:autoSpaceDE w:val="0"/>
        <w:autoSpaceDN w:val="0"/>
        <w:adjustRightInd w:val="0"/>
        <w:jc w:val="both"/>
        <w:rPr>
          <w:rStyle w:val="NormalTwCenMTChar"/>
          <w:rFonts w:ascii="Times New Roman" w:hAnsi="Times New Roman"/>
          <w:b w:val="0"/>
          <w:i w:val="0"/>
          <w:iCs/>
        </w:rPr>
      </w:pPr>
      <w:r w:rsidRPr="00024805">
        <w:rPr>
          <w:rStyle w:val="NormalTwCenMTChar"/>
          <w:rFonts w:ascii="Times New Roman" w:hAnsi="Times New Roman"/>
          <w:b w:val="0"/>
          <w:i w:val="0"/>
          <w:iCs/>
        </w:rPr>
        <w:t xml:space="preserve">Enclosed:  </w:t>
      </w:r>
      <w:r w:rsidRPr="00024805">
        <w:rPr>
          <w:rStyle w:val="NormalTwCenMTChar"/>
          <w:rFonts w:ascii="Times New Roman" w:hAnsi="Times New Roman"/>
          <w:b w:val="0"/>
          <w:i w:val="0"/>
          <w:iCs/>
        </w:rPr>
        <w:tab/>
      </w:r>
      <w:r w:rsidR="00F33578" w:rsidRPr="00024805">
        <w:rPr>
          <w:rStyle w:val="NormalTwCenMTChar"/>
          <w:rFonts w:ascii="Times New Roman" w:hAnsi="Times New Roman"/>
          <w:b w:val="0"/>
          <w:i w:val="0"/>
          <w:iCs/>
        </w:rPr>
        <w:t>Form 1</w:t>
      </w:r>
    </w:p>
    <w:p w14:paraId="1F2EE1D1" w14:textId="77777777" w:rsidR="0069683E" w:rsidRPr="00024805" w:rsidRDefault="0069683E" w:rsidP="0069683E">
      <w:pPr>
        <w:autoSpaceDE w:val="0"/>
        <w:autoSpaceDN w:val="0"/>
        <w:adjustRightInd w:val="0"/>
        <w:jc w:val="both"/>
        <w:rPr>
          <w:rStyle w:val="NormalTwCenMTChar"/>
          <w:rFonts w:ascii="Times New Roman" w:hAnsi="Times New Roman"/>
          <w:i w:val="0"/>
          <w:iCs/>
          <w:sz w:val="20"/>
        </w:rPr>
      </w:pPr>
      <w:r w:rsidRPr="00024805">
        <w:rPr>
          <w:rStyle w:val="NormalTwCenMTChar"/>
          <w:rFonts w:ascii="Times New Roman" w:hAnsi="Times New Roman"/>
          <w:b w:val="0"/>
          <w:i w:val="0"/>
          <w:iCs/>
        </w:rPr>
        <w:tab/>
      </w:r>
      <w:r w:rsidRPr="00024805">
        <w:rPr>
          <w:rStyle w:val="NormalTwCenMTChar"/>
          <w:rFonts w:ascii="Times New Roman" w:hAnsi="Times New Roman"/>
          <w:b w:val="0"/>
          <w:i w:val="0"/>
          <w:iCs/>
        </w:rPr>
        <w:tab/>
      </w:r>
    </w:p>
    <w:p w14:paraId="6499D8F4" w14:textId="77777777" w:rsidR="00D82163" w:rsidRPr="00024805" w:rsidRDefault="0069683E" w:rsidP="0069683E">
      <w:pPr>
        <w:autoSpaceDE w:val="0"/>
        <w:autoSpaceDN w:val="0"/>
        <w:adjustRightInd w:val="0"/>
        <w:jc w:val="both"/>
        <w:rPr>
          <w:sz w:val="16"/>
          <w:szCs w:val="16"/>
          <w:lang w:val="en-CA"/>
        </w:rPr>
      </w:pPr>
      <w:r w:rsidRPr="00024805">
        <w:rPr>
          <w:rStyle w:val="NormalTwCenMTChar"/>
          <w:b w:val="0"/>
          <w:i w:val="0"/>
          <w:iCs/>
          <w:sz w:val="16"/>
          <w:szCs w:val="16"/>
        </w:rPr>
        <w:t>An electronic signature was used in order to assist with a timely report.  The assessor is in agreement with the content of the report, and has provided authorization to utilize the electronic signature</w:t>
      </w:r>
      <w:r w:rsidRPr="00024805">
        <w:rPr>
          <w:rFonts w:ascii="Tw Cen MT" w:hAnsi="Tw Cen MT"/>
          <w:b/>
          <w:i/>
          <w:iCs/>
          <w:sz w:val="16"/>
          <w:szCs w:val="16"/>
        </w:rPr>
        <w:t>.</w:t>
      </w:r>
    </w:p>
    <w:p w14:paraId="0DB7BBD7" w14:textId="7B7596C5" w:rsidR="00A426C4" w:rsidRPr="00024805" w:rsidRDefault="00510E84" w:rsidP="004E5305">
      <w:pPr>
        <w:autoSpaceDE w:val="0"/>
        <w:autoSpaceDN w:val="0"/>
        <w:adjustRightInd w:val="0"/>
      </w:pPr>
      <w:r w:rsidRPr="00024805">
        <w:rPr>
          <w:iCs/>
          <w:lang w:val="en-CA"/>
        </w:rPr>
        <w:t xml:space="preserve"> </w:t>
      </w:r>
    </w:p>
    <w:sectPr w:rsidR="00A426C4" w:rsidRPr="00024805" w:rsidSect="008E2875">
      <w:headerReference w:type="default" r:id="rId14"/>
      <w:footerReference w:type="default" r:id="rId15"/>
      <w:headerReference w:type="first" r:id="rId16"/>
      <w:footerReference w:type="first" r:id="rId17"/>
      <w:pgSz w:w="12240" w:h="15840"/>
      <w:pgMar w:top="123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A3A7B" w14:textId="77777777" w:rsidR="00AC3B43" w:rsidRDefault="00AC3B43" w:rsidP="00D82163">
      <w:r>
        <w:separator/>
      </w:r>
    </w:p>
  </w:endnote>
  <w:endnote w:type="continuationSeparator" w:id="0">
    <w:p w14:paraId="75EC54EE" w14:textId="77777777" w:rsidR="00AC3B43" w:rsidRDefault="00AC3B43" w:rsidP="00D8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1DB2" w14:textId="77777777" w:rsidR="002F28F1" w:rsidRDefault="002F28F1" w:rsidP="00D82163">
    <w:pPr>
      <w:pStyle w:val="Footer"/>
    </w:pPr>
    <w:r>
      <w:t>______________________________________________________________________________</w:t>
    </w:r>
  </w:p>
  <w:p w14:paraId="099CFFD9" w14:textId="335D9F79" w:rsidR="002F28F1" w:rsidRPr="00510E84" w:rsidRDefault="002F28F1" w:rsidP="00D82163">
    <w:pPr>
      <w:pStyle w:val="Footer"/>
      <w:rPr>
        <w:b/>
        <w:sz w:val="20"/>
      </w:rPr>
    </w:pPr>
    <w:r>
      <w:fldChar w:fldCharType="begin"/>
    </w:r>
    <w:r>
      <w:instrText xml:space="preserve"> REF ClientFirstName \h  \* MERGEFORMAT </w:instrText>
    </w:r>
    <w:r>
      <w:fldChar w:fldCharType="separate"/>
    </w:r>
    <w:r w:rsidR="0064474A" w:rsidRPr="0064474A">
      <w:rPr>
        <w:b/>
        <w:bCs/>
        <w:sz w:val="20"/>
      </w:rPr>
      <w:t>Mary</w:t>
    </w:r>
    <w:r>
      <w:fldChar w:fldCharType="end"/>
    </w:r>
    <w:r w:rsidRPr="00510E84">
      <w:rPr>
        <w:b/>
        <w:sz w:val="20"/>
      </w:rPr>
      <w:t xml:space="preserve"> </w:t>
    </w:r>
    <w:r>
      <w:fldChar w:fldCharType="begin"/>
    </w:r>
    <w:r>
      <w:instrText xml:space="preserve"> REF ClientLastName \h  \* MERGEFORMAT </w:instrText>
    </w:r>
    <w:r>
      <w:fldChar w:fldCharType="separate"/>
    </w:r>
    <w:r w:rsidR="0064474A" w:rsidRPr="0064474A">
      <w:rPr>
        <w:b/>
        <w:bCs/>
        <w:sz w:val="20"/>
      </w:rPr>
      <w:t>Balduzzi</w:t>
    </w:r>
    <w:r>
      <w:fldChar w:fldCharType="end"/>
    </w:r>
    <w:r w:rsidRPr="00510E84">
      <w:rPr>
        <w:b/>
        <w:sz w:val="20"/>
      </w:rPr>
      <w:tab/>
      <w:t xml:space="preserve">Claim #: </w:t>
    </w:r>
    <w:r>
      <w:fldChar w:fldCharType="begin"/>
    </w:r>
    <w:r>
      <w:instrText xml:space="preserve"> REF ReferralFileNumber \h  \* MERGEFORMAT </w:instrText>
    </w:r>
    <w:r>
      <w:fldChar w:fldCharType="separate"/>
    </w:r>
    <w:r w:rsidR="0064474A" w:rsidRPr="0064474A">
      <w:rPr>
        <w:b/>
        <w:bCs/>
        <w:sz w:val="20"/>
      </w:rPr>
      <w:t>APP2699699</w:t>
    </w:r>
    <w:r>
      <w:fldChar w:fldCharType="end"/>
    </w:r>
    <w:r w:rsidRPr="00510E84">
      <w:rPr>
        <w:b/>
        <w:sz w:val="20"/>
      </w:rPr>
      <w:tab/>
      <w:t xml:space="preserve">Page </w:t>
    </w:r>
    <w:r w:rsidRPr="00510E84">
      <w:rPr>
        <w:b/>
        <w:sz w:val="20"/>
      </w:rPr>
      <w:fldChar w:fldCharType="begin"/>
    </w:r>
    <w:r w:rsidRPr="00510E84">
      <w:rPr>
        <w:b/>
        <w:sz w:val="20"/>
      </w:rPr>
      <w:instrText xml:space="preserve"> PAGE  </w:instrText>
    </w:r>
    <w:r w:rsidRPr="00510E84">
      <w:rPr>
        <w:b/>
        <w:sz w:val="20"/>
      </w:rPr>
      <w:fldChar w:fldCharType="separate"/>
    </w:r>
    <w:r w:rsidR="00823C15">
      <w:rPr>
        <w:b/>
        <w:noProof/>
        <w:sz w:val="20"/>
      </w:rPr>
      <w:t>13</w:t>
    </w:r>
    <w:r w:rsidRPr="00510E84">
      <w:rPr>
        <w:b/>
        <w:sz w:val="20"/>
      </w:rPr>
      <w:fldChar w:fldCharType="end"/>
    </w:r>
    <w:r w:rsidRPr="00510E84">
      <w:rPr>
        <w:b/>
        <w:sz w:val="20"/>
      </w:rPr>
      <w:t xml:space="preserve"> of </w:t>
    </w:r>
    <w:r w:rsidRPr="00510E84">
      <w:rPr>
        <w:b/>
        <w:sz w:val="20"/>
      </w:rPr>
      <w:fldChar w:fldCharType="begin"/>
    </w:r>
    <w:r w:rsidRPr="00510E84">
      <w:rPr>
        <w:b/>
        <w:sz w:val="20"/>
      </w:rPr>
      <w:instrText xml:space="preserve"> NUMPAGES  </w:instrText>
    </w:r>
    <w:r w:rsidRPr="00510E84">
      <w:rPr>
        <w:b/>
        <w:sz w:val="20"/>
      </w:rPr>
      <w:fldChar w:fldCharType="separate"/>
    </w:r>
    <w:r w:rsidR="00823C15">
      <w:rPr>
        <w:b/>
        <w:noProof/>
        <w:sz w:val="20"/>
      </w:rPr>
      <w:t>13</w:t>
    </w:r>
    <w:r w:rsidRPr="00510E84">
      <w:rPr>
        <w:b/>
        <w:sz w:val="20"/>
      </w:rPr>
      <w:fldChar w:fldCharType="end"/>
    </w:r>
  </w:p>
  <w:p w14:paraId="670FD490" w14:textId="77777777" w:rsidR="002F28F1" w:rsidRPr="00F62874" w:rsidRDefault="002F28F1" w:rsidP="00D82163">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6BFC" w14:textId="77777777" w:rsidR="00C84EC2" w:rsidRPr="00C84EC2" w:rsidRDefault="002F28F1" w:rsidP="00A45434">
    <w:pPr>
      <w:pStyle w:val="Footer"/>
    </w:pPr>
    <w:r w:rsidRPr="00C84EC2">
      <w:rPr>
        <w:noProof/>
        <w:lang w:val="en-CA" w:eastAsia="en-CA"/>
      </w:rPr>
      <mc:AlternateContent>
        <mc:Choice Requires="wps">
          <w:drawing>
            <wp:anchor distT="0" distB="0" distL="114300" distR="114300" simplePos="0" relativeHeight="251658240" behindDoc="0" locked="0" layoutInCell="1" allowOverlap="1" wp14:anchorId="3CBE8060" wp14:editId="734FA6E8">
              <wp:simplePos x="0" y="0"/>
              <wp:positionH relativeFrom="column">
                <wp:posOffset>-914400</wp:posOffset>
              </wp:positionH>
              <wp:positionV relativeFrom="paragraph">
                <wp:posOffset>-90805</wp:posOffset>
              </wp:positionV>
              <wp:extent cx="7781925" cy="0"/>
              <wp:effectExtent l="0" t="19050" r="28575"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straightConnector1">
                        <a:avLst/>
                      </a:prstGeom>
                      <a:noFill/>
                      <a:ln w="4127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08809B" id="_x0000_t32" coordsize="21600,21600" o:spt="32" o:oned="t" path="m,l21600,21600e" filled="f">
              <v:path arrowok="t" fillok="f" o:connecttype="none"/>
              <o:lock v:ext="edit" shapetype="t"/>
            </v:shapetype>
            <v:shape id="AutoShape 14" o:spid="_x0000_s1026" type="#_x0000_t32" style="position:absolute;margin-left:-1in;margin-top:-7.15pt;width:61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" strokecolor="#ffc000" strokeweight="3.25pt"/>
          </w:pict>
        </mc:Fallback>
      </mc:AlternateContent>
    </w:r>
    <w:r w:rsidRPr="00C84EC2">
      <w:t>672 Everlasting Crescent</w:t>
    </w:r>
    <w:r w:rsidRPr="00C84EC2">
      <w:tab/>
    </w:r>
    <w:r w:rsidRPr="00C84EC2">
      <w:tab/>
      <w:t xml:space="preserve">  </w:t>
    </w:r>
    <w:r w:rsidR="00C84EC2" w:rsidRPr="00C84EC2">
      <w:t xml:space="preserve">  </w:t>
    </w:r>
    <w:r w:rsidRPr="00C84EC2">
      <w:t xml:space="preserve"> </w:t>
    </w:r>
    <w:r w:rsidR="00C84EC2" w:rsidRPr="00C84EC2">
      <w:t xml:space="preserve">  </w:t>
    </w:r>
    <w:r w:rsidRPr="00C84EC2">
      <w:t xml:space="preserve">P:  (613) 204-1549   </w:t>
    </w:r>
  </w:p>
  <w:p w14:paraId="16D67B91" w14:textId="77777777" w:rsidR="00C84EC2" w:rsidRPr="00C84EC2" w:rsidRDefault="002F28F1" w:rsidP="00A45434">
    <w:pPr>
      <w:pStyle w:val="Footer"/>
    </w:pPr>
    <w:r w:rsidRPr="00C84EC2">
      <w:t>Ottawa, ON K4A 0K4</w:t>
    </w:r>
    <w:r w:rsidR="00C84EC2" w:rsidRPr="00C84EC2">
      <w:tab/>
    </w:r>
    <w:r w:rsidR="00C84EC2" w:rsidRPr="00C84EC2">
      <w:tab/>
    </w:r>
    <w:r w:rsidR="00C84EC2" w:rsidRPr="00C84EC2">
      <w:rPr>
        <w:vanish/>
      </w:rPr>
      <w:t xml:space="preserve">                     </w:t>
    </w:r>
    <w:r w:rsidR="00C84EC2" w:rsidRPr="00C84EC2">
      <w:t>F:  (888) 871-1549</w:t>
    </w:r>
  </w:p>
  <w:p w14:paraId="1DE7C0CF" w14:textId="30B97D65" w:rsidR="002F28F1" w:rsidRPr="00943DD1" w:rsidRDefault="00C84EC2">
    <w:pPr>
      <w:pStyle w:val="Footer"/>
      <w:rPr>
        <w:vanish/>
      </w:rPr>
    </w:pPr>
    <w:r w:rsidRPr="00C84EC2">
      <w:tab/>
    </w:r>
    <w:r w:rsidRPr="00C84EC2">
      <w:tab/>
    </w:r>
    <w:r w:rsidR="00943DD1">
      <w:t>ferland@ferlandassociates.com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2D93" w14:textId="77777777" w:rsidR="00AC3B43" w:rsidRDefault="00AC3B43" w:rsidP="00D82163">
      <w:r>
        <w:separator/>
      </w:r>
    </w:p>
  </w:footnote>
  <w:footnote w:type="continuationSeparator" w:id="0">
    <w:p w14:paraId="49DD79C7" w14:textId="77777777" w:rsidR="00AC3B43" w:rsidRDefault="00AC3B43" w:rsidP="00D8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BAA6" w14:textId="57A8BF28" w:rsidR="002F28F1" w:rsidRDefault="002F28F1" w:rsidP="00D82163">
    <w:pPr>
      <w:pStyle w:val="Header"/>
      <w:rPr>
        <w:b/>
        <w:sz w:val="20"/>
      </w:rPr>
    </w:pPr>
    <w:r w:rsidRPr="00DD0C0C">
      <w:rPr>
        <w:b/>
        <w:sz w:val="20"/>
      </w:rPr>
      <w:t xml:space="preserve">Date of Report: </w:t>
    </w:r>
    <w:r>
      <w:fldChar w:fldCharType="begin"/>
    </w:r>
    <w:r>
      <w:instrText xml:space="preserve"> REF  ReportDate \h  \* MERGEFORMAT </w:instrText>
    </w:r>
    <w:r>
      <w:fldChar w:fldCharType="separate"/>
    </w:r>
    <w:r w:rsidR="0064474A" w:rsidRPr="0064474A">
      <w:rPr>
        <w:b/>
        <w:bCs/>
        <w:sz w:val="20"/>
      </w:rPr>
      <w:t>2019-04-24</w:t>
    </w:r>
    <w:r>
      <w:fldChar w:fldCharType="end"/>
    </w:r>
  </w:p>
  <w:p w14:paraId="13A63452" w14:textId="77777777" w:rsidR="002F28F1" w:rsidRPr="00DD0C0C" w:rsidRDefault="002F28F1" w:rsidP="00D8216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D6BD" w14:textId="77777777" w:rsidR="002F28F1" w:rsidRPr="00A45434" w:rsidRDefault="00C84EC2" w:rsidP="00C84EC2">
    <w:pPr>
      <w:pStyle w:val="Header"/>
      <w:ind w:left="-851"/>
    </w:pPr>
    <w:r>
      <w:rPr>
        <w:noProof/>
        <w:lang w:val="en-CA" w:eastAsia="en-CA"/>
      </w:rPr>
      <w:drawing>
        <wp:inline distT="0" distB="0" distL="0" distR="0" wp14:anchorId="172AF0B0" wp14:editId="65605C36">
          <wp:extent cx="13619278"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b_Logo_Wide_Final.png"/>
                  <pic:cNvPicPr/>
                </pic:nvPicPr>
                <pic:blipFill>
                  <a:blip r:embed="rId1">
                    <a:extLst>
                      <a:ext uri="{28A0092B-C50C-407E-A947-70E740481C1C}">
                        <a14:useLocalDpi xmlns:a14="http://schemas.microsoft.com/office/drawing/2010/main" val="0"/>
                      </a:ext>
                    </a:extLst>
                  </a:blip>
                  <a:stretch>
                    <a:fillRect/>
                  </a:stretch>
                </pic:blipFill>
                <pic:spPr>
                  <a:xfrm>
                    <a:off x="0" y="0"/>
                    <a:ext cx="13891569" cy="1676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000002"/>
    <w:multiLevelType w:val="multilevel"/>
    <w:tmpl w:val="00000002"/>
    <w:lvl w:ilvl="0">
      <w:start w:val="1"/>
      <w:numFmt w:val="none"/>
      <w:suff w:val="nothing"/>
      <w:lvlText w:val="$"/>
      <w:lvlJc w:val="left"/>
      <w:rPr>
        <w:rFonts w:ascii="WP TypographicSymbols" w:hAnsi="WP TypographicSymbols"/>
      </w:rPr>
    </w:lvl>
    <w:lvl w:ilvl="1">
      <w:start w:val="1"/>
      <w:numFmt w:val="none"/>
      <w:suff w:val="nothing"/>
      <w:lvlText w:val="$"/>
      <w:lvlJc w:val="left"/>
      <w:rPr>
        <w:rFonts w:ascii="WP TypographicSymbols" w:hAnsi="WP TypographicSymbols"/>
      </w:rPr>
    </w:lvl>
    <w:lvl w:ilvl="2">
      <w:start w:val="1"/>
      <w:numFmt w:val="none"/>
      <w:suff w:val="nothing"/>
      <w:lvlText w:val="$"/>
      <w:lvlJc w:val="left"/>
      <w:rPr>
        <w:rFonts w:ascii="WP TypographicSymbols" w:hAnsi="WP TypographicSymbols"/>
      </w:rPr>
    </w:lvl>
    <w:lvl w:ilvl="3">
      <w:start w:val="1"/>
      <w:numFmt w:val="none"/>
      <w:suff w:val="nothing"/>
      <w:lvlText w:val="$"/>
      <w:lvlJc w:val="left"/>
      <w:rPr>
        <w:rFonts w:ascii="WP TypographicSymbols" w:hAnsi="WP TypographicSymbols"/>
      </w:rPr>
    </w:lvl>
    <w:lvl w:ilvl="4">
      <w:start w:val="1"/>
      <w:numFmt w:val="none"/>
      <w:suff w:val="nothing"/>
      <w:lvlText w:val="$"/>
      <w:lvlJc w:val="left"/>
      <w:rPr>
        <w:rFonts w:ascii="WP TypographicSymbols" w:hAnsi="WP TypographicSymbols"/>
      </w:rPr>
    </w:lvl>
    <w:lvl w:ilvl="5">
      <w:start w:val="1"/>
      <w:numFmt w:val="none"/>
      <w:suff w:val="nothing"/>
      <w:lvlText w:val="$"/>
      <w:lvlJc w:val="left"/>
      <w:rPr>
        <w:rFonts w:ascii="WP TypographicSymbols" w:hAnsi="WP TypographicSymbols"/>
      </w:rPr>
    </w:lvl>
    <w:lvl w:ilvl="6">
      <w:start w:val="1"/>
      <w:numFmt w:val="none"/>
      <w:suff w:val="nothing"/>
      <w:lvlText w:val="$"/>
      <w:lvlJc w:val="left"/>
      <w:rPr>
        <w:rFonts w:ascii="WP TypographicSymbols" w:hAnsi="WP TypographicSymbols"/>
      </w:rPr>
    </w:lvl>
    <w:lvl w:ilvl="7">
      <w:start w:val="1"/>
      <w:numFmt w:val="none"/>
      <w:suff w:val="nothing"/>
      <w:lvlText w:val="$"/>
      <w:lvlJc w:val="left"/>
      <w:rPr>
        <w:rFonts w:ascii="WP TypographicSymbols" w:hAnsi="WP TypographicSymbols"/>
      </w:rPr>
    </w:lvl>
    <w:lvl w:ilvl="8">
      <w:start w:val="1"/>
      <w:numFmt w:val="none"/>
      <w:suff w:val="nothing"/>
      <w:lvlText w:val="$"/>
      <w:lvlJc w:val="left"/>
      <w:rPr>
        <w:rFonts w:ascii="WP TypographicSymbols" w:hAnsi="WP TypographicSymbols"/>
      </w:rPr>
    </w:lvl>
  </w:abstractNum>
  <w:abstractNum w:abstractNumId="2" w15:restartNumberingAfterBreak="0">
    <w:nsid w:val="00000003"/>
    <w:multiLevelType w:val="multilevel"/>
    <w:tmpl w:val="0000000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15:restartNumberingAfterBreak="0">
    <w:nsid w:val="03E109CB"/>
    <w:multiLevelType w:val="hybridMultilevel"/>
    <w:tmpl w:val="D898F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3EC26A2"/>
    <w:multiLevelType w:val="hybridMultilevel"/>
    <w:tmpl w:val="AA5C0B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73229"/>
    <w:multiLevelType w:val="hybridMultilevel"/>
    <w:tmpl w:val="31C00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066E9E"/>
    <w:multiLevelType w:val="hybridMultilevel"/>
    <w:tmpl w:val="08DE9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FA711C"/>
    <w:multiLevelType w:val="hybridMultilevel"/>
    <w:tmpl w:val="1C4AB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51FFB"/>
    <w:multiLevelType w:val="hybridMultilevel"/>
    <w:tmpl w:val="0D584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18F"/>
    <w:multiLevelType w:val="hybridMultilevel"/>
    <w:tmpl w:val="7632C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05A2F"/>
    <w:multiLevelType w:val="hybridMultilevel"/>
    <w:tmpl w:val="9C8E685A"/>
    <w:lvl w:ilvl="0" w:tplc="9BC44C54">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B2A5950"/>
    <w:multiLevelType w:val="hybridMultilevel"/>
    <w:tmpl w:val="45C86B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C6930A7"/>
    <w:multiLevelType w:val="hybridMultilevel"/>
    <w:tmpl w:val="78049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F3016"/>
    <w:multiLevelType w:val="hybridMultilevel"/>
    <w:tmpl w:val="14CC3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A192B7B"/>
    <w:multiLevelType w:val="hybridMultilevel"/>
    <w:tmpl w:val="3D3A5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D760CF"/>
    <w:multiLevelType w:val="hybridMultilevel"/>
    <w:tmpl w:val="6B68D5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746CE7"/>
    <w:multiLevelType w:val="hybridMultilevel"/>
    <w:tmpl w:val="C5E2E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22A7F"/>
    <w:multiLevelType w:val="hybridMultilevel"/>
    <w:tmpl w:val="E6B89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7E63A08"/>
    <w:multiLevelType w:val="hybridMultilevel"/>
    <w:tmpl w:val="17160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43B5E65"/>
    <w:multiLevelType w:val="hybridMultilevel"/>
    <w:tmpl w:val="2F866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BC62E0"/>
    <w:multiLevelType w:val="multilevel"/>
    <w:tmpl w:val="CFC2BF42"/>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rPr>
        <w:rFonts w:ascii="WP TypographicSymbols" w:hAnsi="WP TypographicSymbols"/>
      </w:rPr>
    </w:lvl>
    <w:lvl w:ilvl="2">
      <w:start w:val="1"/>
      <w:numFmt w:val="none"/>
      <w:suff w:val="nothing"/>
      <w:lvlText w:val="$"/>
      <w:lvlJc w:val="left"/>
      <w:rPr>
        <w:rFonts w:ascii="WP TypographicSymbols" w:hAnsi="WP TypographicSymbols"/>
      </w:rPr>
    </w:lvl>
    <w:lvl w:ilvl="3">
      <w:start w:val="1"/>
      <w:numFmt w:val="none"/>
      <w:suff w:val="nothing"/>
      <w:lvlText w:val="$"/>
      <w:lvlJc w:val="left"/>
      <w:rPr>
        <w:rFonts w:ascii="WP TypographicSymbols" w:hAnsi="WP TypographicSymbols"/>
      </w:rPr>
    </w:lvl>
    <w:lvl w:ilvl="4">
      <w:start w:val="1"/>
      <w:numFmt w:val="none"/>
      <w:suff w:val="nothing"/>
      <w:lvlText w:val="$"/>
      <w:lvlJc w:val="left"/>
      <w:rPr>
        <w:rFonts w:ascii="WP TypographicSymbols" w:hAnsi="WP TypographicSymbols"/>
      </w:rPr>
    </w:lvl>
    <w:lvl w:ilvl="5">
      <w:start w:val="1"/>
      <w:numFmt w:val="none"/>
      <w:suff w:val="nothing"/>
      <w:lvlText w:val="$"/>
      <w:lvlJc w:val="left"/>
      <w:rPr>
        <w:rFonts w:ascii="WP TypographicSymbols" w:hAnsi="WP TypographicSymbols"/>
      </w:rPr>
    </w:lvl>
    <w:lvl w:ilvl="6">
      <w:start w:val="1"/>
      <w:numFmt w:val="none"/>
      <w:suff w:val="nothing"/>
      <w:lvlText w:val="$"/>
      <w:lvlJc w:val="left"/>
      <w:rPr>
        <w:rFonts w:ascii="WP TypographicSymbols" w:hAnsi="WP TypographicSymbols"/>
      </w:rPr>
    </w:lvl>
    <w:lvl w:ilvl="7">
      <w:start w:val="1"/>
      <w:numFmt w:val="none"/>
      <w:suff w:val="nothing"/>
      <w:lvlText w:val="$"/>
      <w:lvlJc w:val="left"/>
      <w:rPr>
        <w:rFonts w:ascii="WP TypographicSymbols" w:hAnsi="WP TypographicSymbols"/>
      </w:rPr>
    </w:lvl>
    <w:lvl w:ilvl="8">
      <w:start w:val="1"/>
      <w:numFmt w:val="none"/>
      <w:suff w:val="nothing"/>
      <w:lvlText w:val="$"/>
      <w:lvlJc w:val="left"/>
      <w:rPr>
        <w:rFonts w:ascii="WP TypographicSymbols" w:hAnsi="WP TypographicSymbols"/>
      </w:rPr>
    </w:lvl>
  </w:abstractNum>
  <w:abstractNum w:abstractNumId="21" w15:restartNumberingAfterBreak="0">
    <w:nsid w:val="4D2C6373"/>
    <w:multiLevelType w:val="hybridMultilevel"/>
    <w:tmpl w:val="B9C8C354"/>
    <w:lvl w:ilvl="0" w:tplc="0754777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DE45986"/>
    <w:multiLevelType w:val="hybridMultilevel"/>
    <w:tmpl w:val="758E4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C530A0"/>
    <w:multiLevelType w:val="hybridMultilevel"/>
    <w:tmpl w:val="7682C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AE7657"/>
    <w:multiLevelType w:val="hybridMultilevel"/>
    <w:tmpl w:val="6394C2B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574671D1"/>
    <w:multiLevelType w:val="hybridMultilevel"/>
    <w:tmpl w:val="C5526E74"/>
    <w:lvl w:ilvl="0" w:tplc="F8C89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92121F0"/>
    <w:multiLevelType w:val="hybridMultilevel"/>
    <w:tmpl w:val="4E2C6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CBA0F97"/>
    <w:multiLevelType w:val="hybridMultilevel"/>
    <w:tmpl w:val="08CA8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F74478"/>
    <w:multiLevelType w:val="hybridMultilevel"/>
    <w:tmpl w:val="CC068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D42B39"/>
    <w:multiLevelType w:val="hybridMultilevel"/>
    <w:tmpl w:val="A6E08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EF0D56"/>
    <w:multiLevelType w:val="hybridMultilevel"/>
    <w:tmpl w:val="BC2A1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AD6331"/>
    <w:multiLevelType w:val="hybridMultilevel"/>
    <w:tmpl w:val="4F9C77BE"/>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32" w15:restartNumberingAfterBreak="0">
    <w:nsid w:val="67711F8A"/>
    <w:multiLevelType w:val="hybridMultilevel"/>
    <w:tmpl w:val="2B48D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8165C95"/>
    <w:multiLevelType w:val="hybridMultilevel"/>
    <w:tmpl w:val="3DF08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9E256E"/>
    <w:multiLevelType w:val="hybridMultilevel"/>
    <w:tmpl w:val="5AC22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75590D"/>
    <w:multiLevelType w:val="hybridMultilevel"/>
    <w:tmpl w:val="1ABE6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FA67EDA"/>
    <w:multiLevelType w:val="hybridMultilevel"/>
    <w:tmpl w:val="84C86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1A0DE5"/>
    <w:multiLevelType w:val="hybridMultilevel"/>
    <w:tmpl w:val="99106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2434D58"/>
    <w:multiLevelType w:val="hybridMultilevel"/>
    <w:tmpl w:val="DFC05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E16322"/>
    <w:multiLevelType w:val="hybridMultilevel"/>
    <w:tmpl w:val="B4A24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544CE8"/>
    <w:multiLevelType w:val="hybridMultilevel"/>
    <w:tmpl w:val="3F564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AF7D98"/>
    <w:multiLevelType w:val="hybridMultilevel"/>
    <w:tmpl w:val="238E7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E404CD"/>
    <w:multiLevelType w:val="hybridMultilevel"/>
    <w:tmpl w:val="777E7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3107F6"/>
    <w:multiLevelType w:val="hybridMultilevel"/>
    <w:tmpl w:val="2374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AA60126"/>
    <w:multiLevelType w:val="hybridMultilevel"/>
    <w:tmpl w:val="9544F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376BF6"/>
    <w:multiLevelType w:val="hybridMultilevel"/>
    <w:tmpl w:val="38BAB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AE11E1"/>
    <w:multiLevelType w:val="hybridMultilevel"/>
    <w:tmpl w:val="30DCD4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FE374AD"/>
    <w:multiLevelType w:val="hybridMultilevel"/>
    <w:tmpl w:val="D8526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
  </w:num>
  <w:num w:numId="6">
    <w:abstractNumId w:val="2"/>
  </w:num>
  <w:num w:numId="7">
    <w:abstractNumId w:val="42"/>
  </w:num>
  <w:num w:numId="8">
    <w:abstractNumId w:val="9"/>
  </w:num>
  <w:num w:numId="9">
    <w:abstractNumId w:val="7"/>
  </w:num>
  <w:num w:numId="10">
    <w:abstractNumId w:val="12"/>
  </w:num>
  <w:num w:numId="11">
    <w:abstractNumId w:val="27"/>
  </w:num>
  <w:num w:numId="12">
    <w:abstractNumId w:val="20"/>
  </w:num>
  <w:num w:numId="13">
    <w:abstractNumId w:val="6"/>
  </w:num>
  <w:num w:numId="14">
    <w:abstractNumId w:val="47"/>
  </w:num>
  <w:num w:numId="15">
    <w:abstractNumId w:val="40"/>
  </w:num>
  <w:num w:numId="16">
    <w:abstractNumId w:val="4"/>
  </w:num>
  <w:num w:numId="17">
    <w:abstractNumId w:val="36"/>
  </w:num>
  <w:num w:numId="18">
    <w:abstractNumId w:val="45"/>
  </w:num>
  <w:num w:numId="19">
    <w:abstractNumId w:val="16"/>
  </w:num>
  <w:num w:numId="20">
    <w:abstractNumId w:val="14"/>
  </w:num>
  <w:num w:numId="21">
    <w:abstractNumId w:val="11"/>
  </w:num>
  <w:num w:numId="22">
    <w:abstractNumId w:val="23"/>
  </w:num>
  <w:num w:numId="23">
    <w:abstractNumId w:val="46"/>
  </w:num>
  <w:num w:numId="24">
    <w:abstractNumId w:val="37"/>
  </w:num>
  <w:num w:numId="25">
    <w:abstractNumId w:val="33"/>
  </w:num>
  <w:num w:numId="26">
    <w:abstractNumId w:val="44"/>
  </w:num>
  <w:num w:numId="27">
    <w:abstractNumId w:val="8"/>
  </w:num>
  <w:num w:numId="28">
    <w:abstractNumId w:val="41"/>
  </w:num>
  <w:num w:numId="29">
    <w:abstractNumId w:val="30"/>
  </w:num>
  <w:num w:numId="30">
    <w:abstractNumId w:val="24"/>
  </w:num>
  <w:num w:numId="31">
    <w:abstractNumId w:val="28"/>
  </w:num>
  <w:num w:numId="32">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3">
    <w:abstractNumId w:val="25"/>
  </w:num>
  <w:num w:numId="34">
    <w:abstractNumId w:val="10"/>
  </w:num>
  <w:num w:numId="35">
    <w:abstractNumId w:val="21"/>
  </w:num>
  <w:num w:numId="36">
    <w:abstractNumId w:val="26"/>
  </w:num>
  <w:num w:numId="37">
    <w:abstractNumId w:val="13"/>
  </w:num>
  <w:num w:numId="38">
    <w:abstractNumId w:val="31"/>
  </w:num>
  <w:num w:numId="39">
    <w:abstractNumId w:val="15"/>
  </w:num>
  <w:num w:numId="40">
    <w:abstractNumId w:val="18"/>
  </w:num>
  <w:num w:numId="41">
    <w:abstractNumId w:val="35"/>
  </w:num>
  <w:num w:numId="42">
    <w:abstractNumId w:val="19"/>
  </w:num>
  <w:num w:numId="43">
    <w:abstractNumId w:val="3"/>
  </w:num>
  <w:num w:numId="44">
    <w:abstractNumId w:val="39"/>
  </w:num>
  <w:num w:numId="45">
    <w:abstractNumId w:val="38"/>
  </w:num>
  <w:num w:numId="46">
    <w:abstractNumId w:val="34"/>
  </w:num>
  <w:num w:numId="47">
    <w:abstractNumId w:val="17"/>
  </w:num>
  <w:num w:numId="48">
    <w:abstractNumId w:val="43"/>
  </w:num>
  <w:num w:numId="49">
    <w:abstractNumId w:val="22"/>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F1"/>
    <w:rsid w:val="000204D8"/>
    <w:rsid w:val="0002325C"/>
    <w:rsid w:val="00024805"/>
    <w:rsid w:val="00030747"/>
    <w:rsid w:val="00030B19"/>
    <w:rsid w:val="00036889"/>
    <w:rsid w:val="00044588"/>
    <w:rsid w:val="0004739B"/>
    <w:rsid w:val="000476F8"/>
    <w:rsid w:val="00050121"/>
    <w:rsid w:val="000532A1"/>
    <w:rsid w:val="0006612E"/>
    <w:rsid w:val="00072E4E"/>
    <w:rsid w:val="000734B5"/>
    <w:rsid w:val="00073609"/>
    <w:rsid w:val="00083902"/>
    <w:rsid w:val="00097720"/>
    <w:rsid w:val="000A02CA"/>
    <w:rsid w:val="000A1F47"/>
    <w:rsid w:val="000A39F7"/>
    <w:rsid w:val="000A4D65"/>
    <w:rsid w:val="000B63BB"/>
    <w:rsid w:val="000C1742"/>
    <w:rsid w:val="000C693B"/>
    <w:rsid w:val="000C7ECE"/>
    <w:rsid w:val="000D0A0B"/>
    <w:rsid w:val="000E12AE"/>
    <w:rsid w:val="000E3F11"/>
    <w:rsid w:val="000E6837"/>
    <w:rsid w:val="000E76E8"/>
    <w:rsid w:val="000F733C"/>
    <w:rsid w:val="001005A9"/>
    <w:rsid w:val="00111DF0"/>
    <w:rsid w:val="00116886"/>
    <w:rsid w:val="0013275B"/>
    <w:rsid w:val="00147B16"/>
    <w:rsid w:val="00150416"/>
    <w:rsid w:val="00152A47"/>
    <w:rsid w:val="00165C7A"/>
    <w:rsid w:val="001730F0"/>
    <w:rsid w:val="00174568"/>
    <w:rsid w:val="0017656E"/>
    <w:rsid w:val="0019462C"/>
    <w:rsid w:val="001959EF"/>
    <w:rsid w:val="001A1D62"/>
    <w:rsid w:val="001B4505"/>
    <w:rsid w:val="001C1167"/>
    <w:rsid w:val="001D38B5"/>
    <w:rsid w:val="001F15D8"/>
    <w:rsid w:val="001F49B7"/>
    <w:rsid w:val="002022AB"/>
    <w:rsid w:val="002117E9"/>
    <w:rsid w:val="00230C96"/>
    <w:rsid w:val="0023206D"/>
    <w:rsid w:val="00234850"/>
    <w:rsid w:val="0023766E"/>
    <w:rsid w:val="00251613"/>
    <w:rsid w:val="002548ED"/>
    <w:rsid w:val="00257933"/>
    <w:rsid w:val="00263EB5"/>
    <w:rsid w:val="0027214F"/>
    <w:rsid w:val="0027714B"/>
    <w:rsid w:val="00277BDF"/>
    <w:rsid w:val="00287D75"/>
    <w:rsid w:val="00297F00"/>
    <w:rsid w:val="002A4082"/>
    <w:rsid w:val="002A6C75"/>
    <w:rsid w:val="002B0EB9"/>
    <w:rsid w:val="002B3D38"/>
    <w:rsid w:val="002D3652"/>
    <w:rsid w:val="002E09F8"/>
    <w:rsid w:val="002E18EE"/>
    <w:rsid w:val="002E6F11"/>
    <w:rsid w:val="002F28F1"/>
    <w:rsid w:val="002F688D"/>
    <w:rsid w:val="00303D66"/>
    <w:rsid w:val="00305902"/>
    <w:rsid w:val="00307308"/>
    <w:rsid w:val="0031770B"/>
    <w:rsid w:val="00325BE0"/>
    <w:rsid w:val="0033354B"/>
    <w:rsid w:val="00342B0C"/>
    <w:rsid w:val="003604F5"/>
    <w:rsid w:val="0036059B"/>
    <w:rsid w:val="003656C0"/>
    <w:rsid w:val="00366BC3"/>
    <w:rsid w:val="003A00AF"/>
    <w:rsid w:val="003A35B8"/>
    <w:rsid w:val="003A47A1"/>
    <w:rsid w:val="003B5D23"/>
    <w:rsid w:val="003B6B87"/>
    <w:rsid w:val="003B7023"/>
    <w:rsid w:val="003C0280"/>
    <w:rsid w:val="003C1AC6"/>
    <w:rsid w:val="003C47A9"/>
    <w:rsid w:val="003C5AE0"/>
    <w:rsid w:val="003C7C11"/>
    <w:rsid w:val="003D3DBE"/>
    <w:rsid w:val="003F313B"/>
    <w:rsid w:val="0041077E"/>
    <w:rsid w:val="0041174E"/>
    <w:rsid w:val="00413FD5"/>
    <w:rsid w:val="004256C3"/>
    <w:rsid w:val="004257D5"/>
    <w:rsid w:val="0042713C"/>
    <w:rsid w:val="004424D8"/>
    <w:rsid w:val="004570BE"/>
    <w:rsid w:val="00467B10"/>
    <w:rsid w:val="00470C1D"/>
    <w:rsid w:val="00475140"/>
    <w:rsid w:val="0048381F"/>
    <w:rsid w:val="00493D9D"/>
    <w:rsid w:val="004A2D91"/>
    <w:rsid w:val="004C2680"/>
    <w:rsid w:val="004D3B96"/>
    <w:rsid w:val="004D6317"/>
    <w:rsid w:val="004E2A79"/>
    <w:rsid w:val="004E4114"/>
    <w:rsid w:val="004E5305"/>
    <w:rsid w:val="004F06B4"/>
    <w:rsid w:val="00510B08"/>
    <w:rsid w:val="00510E84"/>
    <w:rsid w:val="005259D5"/>
    <w:rsid w:val="00532040"/>
    <w:rsid w:val="0054257E"/>
    <w:rsid w:val="005454CC"/>
    <w:rsid w:val="00545A9B"/>
    <w:rsid w:val="005465E3"/>
    <w:rsid w:val="00555317"/>
    <w:rsid w:val="00555361"/>
    <w:rsid w:val="00557645"/>
    <w:rsid w:val="00570105"/>
    <w:rsid w:val="00572074"/>
    <w:rsid w:val="005845AB"/>
    <w:rsid w:val="005914CB"/>
    <w:rsid w:val="00594201"/>
    <w:rsid w:val="005B2916"/>
    <w:rsid w:val="005D559E"/>
    <w:rsid w:val="005E0675"/>
    <w:rsid w:val="005F28B8"/>
    <w:rsid w:val="00601495"/>
    <w:rsid w:val="00603C9C"/>
    <w:rsid w:val="00612624"/>
    <w:rsid w:val="00614A63"/>
    <w:rsid w:val="00621588"/>
    <w:rsid w:val="00621C0E"/>
    <w:rsid w:val="0064474A"/>
    <w:rsid w:val="006525ED"/>
    <w:rsid w:val="006553AC"/>
    <w:rsid w:val="00661015"/>
    <w:rsid w:val="00663674"/>
    <w:rsid w:val="00663836"/>
    <w:rsid w:val="006666B9"/>
    <w:rsid w:val="00666FD5"/>
    <w:rsid w:val="00680008"/>
    <w:rsid w:val="00680C50"/>
    <w:rsid w:val="00690E64"/>
    <w:rsid w:val="00694EF4"/>
    <w:rsid w:val="0069683E"/>
    <w:rsid w:val="006A1B86"/>
    <w:rsid w:val="006A2770"/>
    <w:rsid w:val="006B20E8"/>
    <w:rsid w:val="006B3D73"/>
    <w:rsid w:val="006B597F"/>
    <w:rsid w:val="006C744D"/>
    <w:rsid w:val="006D2444"/>
    <w:rsid w:val="006F63CE"/>
    <w:rsid w:val="007072FE"/>
    <w:rsid w:val="0071712E"/>
    <w:rsid w:val="007204F1"/>
    <w:rsid w:val="00721042"/>
    <w:rsid w:val="00726327"/>
    <w:rsid w:val="0073065B"/>
    <w:rsid w:val="00730E26"/>
    <w:rsid w:val="00735898"/>
    <w:rsid w:val="00746D83"/>
    <w:rsid w:val="007473ED"/>
    <w:rsid w:val="00753431"/>
    <w:rsid w:val="0079414E"/>
    <w:rsid w:val="007A6E1A"/>
    <w:rsid w:val="007A77D4"/>
    <w:rsid w:val="007B2912"/>
    <w:rsid w:val="007C0AFB"/>
    <w:rsid w:val="007D08B3"/>
    <w:rsid w:val="007D5B72"/>
    <w:rsid w:val="007E36FA"/>
    <w:rsid w:val="007E4D2D"/>
    <w:rsid w:val="007E6A29"/>
    <w:rsid w:val="007F10EB"/>
    <w:rsid w:val="007F7763"/>
    <w:rsid w:val="00805678"/>
    <w:rsid w:val="00806192"/>
    <w:rsid w:val="0082341F"/>
    <w:rsid w:val="00823C15"/>
    <w:rsid w:val="00830177"/>
    <w:rsid w:val="00831570"/>
    <w:rsid w:val="008333F8"/>
    <w:rsid w:val="008447A8"/>
    <w:rsid w:val="00845197"/>
    <w:rsid w:val="00847CBB"/>
    <w:rsid w:val="008649B2"/>
    <w:rsid w:val="00867788"/>
    <w:rsid w:val="008776F3"/>
    <w:rsid w:val="00880084"/>
    <w:rsid w:val="00881115"/>
    <w:rsid w:val="00891394"/>
    <w:rsid w:val="008921E4"/>
    <w:rsid w:val="008A02B3"/>
    <w:rsid w:val="008B2BE7"/>
    <w:rsid w:val="008D693F"/>
    <w:rsid w:val="008E2875"/>
    <w:rsid w:val="008F5C0F"/>
    <w:rsid w:val="008F67C9"/>
    <w:rsid w:val="009008BB"/>
    <w:rsid w:val="00910EF6"/>
    <w:rsid w:val="009221F8"/>
    <w:rsid w:val="00935076"/>
    <w:rsid w:val="00942826"/>
    <w:rsid w:val="00943DD1"/>
    <w:rsid w:val="00954FFD"/>
    <w:rsid w:val="00961968"/>
    <w:rsid w:val="0096540A"/>
    <w:rsid w:val="00971CC2"/>
    <w:rsid w:val="0099054C"/>
    <w:rsid w:val="009911E6"/>
    <w:rsid w:val="009A1A7D"/>
    <w:rsid w:val="009B446E"/>
    <w:rsid w:val="009B5203"/>
    <w:rsid w:val="009B76FF"/>
    <w:rsid w:val="009C0CF6"/>
    <w:rsid w:val="009C1022"/>
    <w:rsid w:val="009C2E05"/>
    <w:rsid w:val="009C66F9"/>
    <w:rsid w:val="009E4792"/>
    <w:rsid w:val="009E6E34"/>
    <w:rsid w:val="00A017DF"/>
    <w:rsid w:val="00A0206D"/>
    <w:rsid w:val="00A10DF8"/>
    <w:rsid w:val="00A11244"/>
    <w:rsid w:val="00A21648"/>
    <w:rsid w:val="00A23B8E"/>
    <w:rsid w:val="00A40B10"/>
    <w:rsid w:val="00A426C4"/>
    <w:rsid w:val="00A44884"/>
    <w:rsid w:val="00A45434"/>
    <w:rsid w:val="00A61841"/>
    <w:rsid w:val="00A64F42"/>
    <w:rsid w:val="00A67DFA"/>
    <w:rsid w:val="00A74239"/>
    <w:rsid w:val="00A8592E"/>
    <w:rsid w:val="00A92FAC"/>
    <w:rsid w:val="00AA4CC5"/>
    <w:rsid w:val="00AB00AB"/>
    <w:rsid w:val="00AB0967"/>
    <w:rsid w:val="00AB0F3F"/>
    <w:rsid w:val="00AC3B43"/>
    <w:rsid w:val="00AD5A6E"/>
    <w:rsid w:val="00AE3BE0"/>
    <w:rsid w:val="00AF0EB5"/>
    <w:rsid w:val="00AF15A1"/>
    <w:rsid w:val="00AF7FEC"/>
    <w:rsid w:val="00B250BA"/>
    <w:rsid w:val="00B3353F"/>
    <w:rsid w:val="00B51558"/>
    <w:rsid w:val="00B51B8A"/>
    <w:rsid w:val="00B538AA"/>
    <w:rsid w:val="00B5558D"/>
    <w:rsid w:val="00B64289"/>
    <w:rsid w:val="00B66130"/>
    <w:rsid w:val="00B6779D"/>
    <w:rsid w:val="00B677D7"/>
    <w:rsid w:val="00B74BA1"/>
    <w:rsid w:val="00B952C2"/>
    <w:rsid w:val="00BA7501"/>
    <w:rsid w:val="00BB4096"/>
    <w:rsid w:val="00BD1C88"/>
    <w:rsid w:val="00BD3A65"/>
    <w:rsid w:val="00BE216F"/>
    <w:rsid w:val="00C0083B"/>
    <w:rsid w:val="00C06F65"/>
    <w:rsid w:val="00C16FA4"/>
    <w:rsid w:val="00C242D7"/>
    <w:rsid w:val="00C30C7A"/>
    <w:rsid w:val="00C44193"/>
    <w:rsid w:val="00C45B79"/>
    <w:rsid w:val="00C45D9E"/>
    <w:rsid w:val="00C676B5"/>
    <w:rsid w:val="00C67E40"/>
    <w:rsid w:val="00C72479"/>
    <w:rsid w:val="00C75BA5"/>
    <w:rsid w:val="00C818B5"/>
    <w:rsid w:val="00C81AC8"/>
    <w:rsid w:val="00C84EC2"/>
    <w:rsid w:val="00C9253E"/>
    <w:rsid w:val="00C94126"/>
    <w:rsid w:val="00CB09EF"/>
    <w:rsid w:val="00CB1FCE"/>
    <w:rsid w:val="00CB5668"/>
    <w:rsid w:val="00CC69FB"/>
    <w:rsid w:val="00CE3E0D"/>
    <w:rsid w:val="00CE4A2A"/>
    <w:rsid w:val="00CE7EEB"/>
    <w:rsid w:val="00D12B91"/>
    <w:rsid w:val="00D23EAE"/>
    <w:rsid w:val="00D32FB5"/>
    <w:rsid w:val="00D372E0"/>
    <w:rsid w:val="00D40ED8"/>
    <w:rsid w:val="00D43C05"/>
    <w:rsid w:val="00D52D94"/>
    <w:rsid w:val="00D82163"/>
    <w:rsid w:val="00D8395A"/>
    <w:rsid w:val="00D86AB0"/>
    <w:rsid w:val="00D92509"/>
    <w:rsid w:val="00D96624"/>
    <w:rsid w:val="00DA07D2"/>
    <w:rsid w:val="00DA6578"/>
    <w:rsid w:val="00DC6307"/>
    <w:rsid w:val="00DC6876"/>
    <w:rsid w:val="00DD0C0C"/>
    <w:rsid w:val="00DD3FC7"/>
    <w:rsid w:val="00DE7124"/>
    <w:rsid w:val="00DE7B77"/>
    <w:rsid w:val="00DF30DB"/>
    <w:rsid w:val="00E16EB1"/>
    <w:rsid w:val="00E173FC"/>
    <w:rsid w:val="00E323E5"/>
    <w:rsid w:val="00E33E58"/>
    <w:rsid w:val="00E353E8"/>
    <w:rsid w:val="00E703AE"/>
    <w:rsid w:val="00E71FF5"/>
    <w:rsid w:val="00E82B8C"/>
    <w:rsid w:val="00E84781"/>
    <w:rsid w:val="00EA3C4C"/>
    <w:rsid w:val="00EC6ADA"/>
    <w:rsid w:val="00ED398B"/>
    <w:rsid w:val="00ED54C7"/>
    <w:rsid w:val="00EF1C2F"/>
    <w:rsid w:val="00EF2D6C"/>
    <w:rsid w:val="00EF4FD0"/>
    <w:rsid w:val="00F11B28"/>
    <w:rsid w:val="00F33578"/>
    <w:rsid w:val="00F41103"/>
    <w:rsid w:val="00F564E1"/>
    <w:rsid w:val="00F62874"/>
    <w:rsid w:val="00F70A3C"/>
    <w:rsid w:val="00F711B9"/>
    <w:rsid w:val="00F71534"/>
    <w:rsid w:val="00F74B91"/>
    <w:rsid w:val="00F83936"/>
    <w:rsid w:val="00F9449D"/>
    <w:rsid w:val="00F96E2F"/>
    <w:rsid w:val="00FA17B2"/>
    <w:rsid w:val="00FA500F"/>
    <w:rsid w:val="00FB0341"/>
    <w:rsid w:val="00FB3A99"/>
    <w:rsid w:val="00FB65C5"/>
    <w:rsid w:val="00FB6F8D"/>
    <w:rsid w:val="00FC495C"/>
    <w:rsid w:val="00FF2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7573"/>
  <w15:docId w15:val="{ABCF1D98-0D5E-444E-B995-BF82AA3F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63"/>
    <w:rPr>
      <w:rFonts w:ascii="Times New Roman" w:eastAsia="Times New Roman" w:hAnsi="Times New Roman"/>
      <w:sz w:val="24"/>
      <w:lang w:val="en-US" w:eastAsia="en-US"/>
    </w:rPr>
  </w:style>
  <w:style w:type="paragraph" w:styleId="Heading1">
    <w:name w:val="heading 1"/>
    <w:basedOn w:val="Normal"/>
    <w:next w:val="Normal"/>
    <w:link w:val="Heading1Char"/>
    <w:qFormat/>
    <w:rsid w:val="00D82163"/>
    <w:pPr>
      <w:keepNext/>
      <w:outlineLvl w:val="0"/>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163"/>
    <w:rPr>
      <w:rFonts w:ascii="Times New Roman" w:eastAsia="Times New Roman" w:hAnsi="Times New Roman" w:cs="Times New Roman"/>
      <w:b/>
      <w:bCs/>
      <w:sz w:val="20"/>
      <w:szCs w:val="24"/>
    </w:rPr>
  </w:style>
  <w:style w:type="paragraph" w:styleId="Header">
    <w:name w:val="header"/>
    <w:basedOn w:val="Normal"/>
    <w:link w:val="HeaderChar"/>
    <w:semiHidden/>
    <w:rsid w:val="00D82163"/>
    <w:pPr>
      <w:tabs>
        <w:tab w:val="center" w:pos="4320"/>
        <w:tab w:val="right" w:pos="8640"/>
      </w:tabs>
    </w:pPr>
  </w:style>
  <w:style w:type="character" w:customStyle="1" w:styleId="HeaderChar">
    <w:name w:val="Header Char"/>
    <w:link w:val="Header"/>
    <w:rsid w:val="00D82163"/>
    <w:rPr>
      <w:rFonts w:ascii="Times New Roman" w:eastAsia="Times New Roman" w:hAnsi="Times New Roman" w:cs="Times New Roman"/>
      <w:sz w:val="24"/>
      <w:szCs w:val="20"/>
      <w:lang w:val="en-US"/>
    </w:rPr>
  </w:style>
  <w:style w:type="paragraph" w:customStyle="1" w:styleId="Level1">
    <w:name w:val="Level 1"/>
    <w:basedOn w:val="Normal"/>
    <w:rsid w:val="00D82163"/>
    <w:pPr>
      <w:widowControl w:val="0"/>
    </w:pPr>
  </w:style>
  <w:style w:type="paragraph" w:customStyle="1" w:styleId="a">
    <w:name w:val="آ"/>
    <w:basedOn w:val="Normal"/>
    <w:rsid w:val="00D82163"/>
    <w:pPr>
      <w:widowControl w:val="0"/>
    </w:pPr>
  </w:style>
  <w:style w:type="paragraph" w:customStyle="1" w:styleId="Normal12pt">
    <w:name w:val="Normal + 12 pt"/>
    <w:aliases w:val="Justified"/>
    <w:basedOn w:val="Normal"/>
    <w:rsid w:val="00D82163"/>
    <w:pPr>
      <w:autoSpaceDE w:val="0"/>
      <w:autoSpaceDN w:val="0"/>
      <w:jc w:val="both"/>
    </w:pPr>
    <w:rPr>
      <w:szCs w:val="24"/>
    </w:rPr>
  </w:style>
  <w:style w:type="character" w:customStyle="1" w:styleId="NormalTwCenMTChar">
    <w:name w:val="Normal + Tw Cen MT Char"/>
    <w:aliases w:val="Bold Char,Italic Char"/>
    <w:rsid w:val="00D82163"/>
    <w:rPr>
      <w:rFonts w:ascii="Tw Cen MT" w:hAnsi="Tw Cen MT"/>
      <w:b/>
      <w:i/>
      <w:sz w:val="24"/>
      <w:szCs w:val="24"/>
      <w:lang w:eastAsia="en-US"/>
    </w:rPr>
  </w:style>
  <w:style w:type="paragraph" w:customStyle="1" w:styleId="Arial11Bold">
    <w:name w:val="Arial11Bold"/>
    <w:basedOn w:val="Normal"/>
    <w:rsid w:val="00D82163"/>
    <w:pPr>
      <w:overflowPunct w:val="0"/>
      <w:autoSpaceDE w:val="0"/>
      <w:autoSpaceDN w:val="0"/>
      <w:adjustRightInd w:val="0"/>
      <w:textAlignment w:val="baseline"/>
    </w:pPr>
    <w:rPr>
      <w:rFonts w:ascii="Arial" w:hAnsi="Arial"/>
      <w:b/>
      <w:sz w:val="22"/>
    </w:rPr>
  </w:style>
  <w:style w:type="paragraph" w:styleId="NoSpacing">
    <w:name w:val="No Spacing"/>
    <w:qFormat/>
    <w:rsid w:val="00D82163"/>
    <w:rPr>
      <w:rFonts w:eastAsia="Times New Roman"/>
      <w:sz w:val="22"/>
      <w:szCs w:val="22"/>
      <w:lang w:val="en-US" w:eastAsia="en-US"/>
    </w:rPr>
  </w:style>
  <w:style w:type="paragraph" w:customStyle="1" w:styleId="Indent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unhideWhenUsed/>
    <w:rsid w:val="00D82163"/>
    <w:rPr>
      <w:rFonts w:ascii="Tahoma" w:hAnsi="Tahoma"/>
      <w:sz w:val="16"/>
      <w:szCs w:val="16"/>
    </w:rPr>
  </w:style>
  <w:style w:type="character" w:customStyle="1" w:styleId="BalloonTextChar">
    <w:name w:val="Balloon Text Char"/>
    <w:link w:val="BalloonText"/>
    <w:semiHidden/>
    <w:rsid w:val="00D82163"/>
    <w:rPr>
      <w:rFonts w:ascii="Tahoma" w:eastAsia="Times New Roman" w:hAnsi="Tahoma" w:cs="Tahoma"/>
      <w:sz w:val="16"/>
      <w:szCs w:val="16"/>
      <w:lang w:val="en-US"/>
    </w:rPr>
  </w:style>
  <w:style w:type="paragraph" w:styleId="Footer">
    <w:name w:val="footer"/>
    <w:basedOn w:val="Normal"/>
    <w:link w:val="FooterChar"/>
    <w:unhideWhenUsed/>
    <w:rsid w:val="00D82163"/>
    <w:pPr>
      <w:tabs>
        <w:tab w:val="center" w:pos="4680"/>
        <w:tab w:val="right" w:pos="9360"/>
      </w:tabs>
    </w:pPr>
  </w:style>
  <w:style w:type="character" w:customStyle="1" w:styleId="FooterChar">
    <w:name w:val="Footer Char"/>
    <w:link w:val="Footer"/>
    <w:rsid w:val="00D82163"/>
    <w:rPr>
      <w:rFonts w:ascii="Times New Roman" w:eastAsia="Times New Roman" w:hAnsi="Times New Roman" w:cs="Times New Roman"/>
      <w:sz w:val="24"/>
      <w:szCs w:val="20"/>
      <w:lang w:val="en-US"/>
    </w:rPr>
  </w:style>
  <w:style w:type="paragraph" w:customStyle="1" w:styleId="Level2">
    <w:name w:val="Level 2"/>
    <w:basedOn w:val="Normal"/>
    <w:rsid w:val="00C242D7"/>
    <w:pPr>
      <w:widowControl w:val="0"/>
    </w:pPr>
  </w:style>
  <w:style w:type="paragraph" w:customStyle="1" w:styleId="Level3">
    <w:name w:val="Level 3"/>
    <w:basedOn w:val="Normal"/>
    <w:rsid w:val="00C242D7"/>
    <w:pPr>
      <w:widowControl w:val="0"/>
    </w:pPr>
  </w:style>
  <w:style w:type="paragraph" w:customStyle="1" w:styleId="Level4">
    <w:name w:val="Level 4"/>
    <w:basedOn w:val="Normal"/>
    <w:rsid w:val="00C242D7"/>
    <w:pPr>
      <w:widowControl w:val="0"/>
    </w:pPr>
  </w:style>
  <w:style w:type="paragraph" w:customStyle="1" w:styleId="Level5">
    <w:name w:val="Level 5"/>
    <w:basedOn w:val="Normal"/>
    <w:rsid w:val="00C242D7"/>
    <w:pPr>
      <w:widowControl w:val="0"/>
    </w:pPr>
  </w:style>
  <w:style w:type="paragraph" w:customStyle="1" w:styleId="Level6">
    <w:name w:val="Level 6"/>
    <w:basedOn w:val="Normal"/>
    <w:rsid w:val="00C242D7"/>
    <w:pPr>
      <w:widowControl w:val="0"/>
    </w:pPr>
  </w:style>
  <w:style w:type="paragraph" w:customStyle="1" w:styleId="Level7">
    <w:name w:val="Level 7"/>
    <w:basedOn w:val="Normal"/>
    <w:rsid w:val="00C242D7"/>
    <w:pPr>
      <w:widowControl w:val="0"/>
    </w:pPr>
  </w:style>
  <w:style w:type="paragraph" w:customStyle="1" w:styleId="Level8">
    <w:name w:val="Level 8"/>
    <w:basedOn w:val="Normal"/>
    <w:rsid w:val="00C242D7"/>
    <w:pPr>
      <w:widowControl w:val="0"/>
    </w:pPr>
  </w:style>
  <w:style w:type="paragraph" w:customStyle="1" w:styleId="Level9">
    <w:name w:val="Level 9"/>
    <w:basedOn w:val="Normal"/>
    <w:rsid w:val="00C242D7"/>
    <w:pPr>
      <w:widowControl w:val="0"/>
    </w:pPr>
  </w:style>
  <w:style w:type="paragraph" w:customStyle="1" w:styleId="1">
    <w:name w:val="1"/>
    <w:aliases w:val=" 2, 3"/>
    <w:basedOn w:val="Normal"/>
    <w:rsid w:val="00C242D7"/>
    <w:pPr>
      <w:widowControl w:val="0"/>
    </w:pPr>
  </w:style>
  <w:style w:type="paragraph" w:customStyle="1" w:styleId="level10">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rsid w:val="00C242D7"/>
    <w:pPr>
      <w:widowControl w:val="0"/>
      <w:tabs>
        <w:tab w:val="left" w:pos="5760"/>
        <w:tab w:val="left" w:pos="6480"/>
        <w:tab w:val="left" w:pos="7200"/>
        <w:tab w:val="left" w:pos="7920"/>
      </w:tabs>
      <w:ind w:left="5760" w:hanging="720"/>
    </w:pPr>
  </w:style>
  <w:style w:type="paragraph" w:customStyle="1" w:styleId="level90">
    <w:name w:val="_level9"/>
    <w:basedOn w:val="Normal"/>
    <w:rsid w:val="00C242D7"/>
    <w:pPr>
      <w:widowControl w:val="0"/>
      <w:tabs>
        <w:tab w:val="left" w:pos="6480"/>
        <w:tab w:val="left" w:pos="7200"/>
        <w:tab w:val="left" w:pos="7920"/>
      </w:tabs>
      <w:ind w:left="6480" w:hanging="720"/>
    </w:pPr>
  </w:style>
  <w:style w:type="paragraph" w:customStyle="1" w:styleId="levsl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rsid w:val="00C242D7"/>
    <w:pPr>
      <w:widowControl w:val="0"/>
      <w:tabs>
        <w:tab w:val="left" w:pos="5760"/>
        <w:tab w:val="left" w:pos="6480"/>
        <w:tab w:val="left" w:pos="7200"/>
        <w:tab w:val="left" w:pos="7920"/>
      </w:tabs>
      <w:ind w:left="5760" w:hanging="720"/>
    </w:pPr>
  </w:style>
  <w:style w:type="paragraph" w:customStyle="1" w:styleId="levsl9">
    <w:name w:val="_levsl9"/>
    <w:basedOn w:val="Normal"/>
    <w:rsid w:val="00C242D7"/>
    <w:pPr>
      <w:widowControl w:val="0"/>
      <w:tabs>
        <w:tab w:val="left" w:pos="6480"/>
        <w:tab w:val="left" w:pos="7200"/>
        <w:tab w:val="left" w:pos="7920"/>
      </w:tabs>
      <w:ind w:left="6480" w:hanging="720"/>
    </w:pPr>
  </w:style>
  <w:style w:type="paragraph" w:customStyle="1" w:styleId="levnl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rsid w:val="00C242D7"/>
    <w:pPr>
      <w:widowControl w:val="0"/>
      <w:tabs>
        <w:tab w:val="left" w:pos="5760"/>
        <w:tab w:val="left" w:pos="6480"/>
        <w:tab w:val="left" w:pos="7200"/>
        <w:tab w:val="left" w:pos="7920"/>
      </w:tabs>
      <w:ind w:left="5760" w:hanging="720"/>
    </w:pPr>
  </w:style>
  <w:style w:type="paragraph" w:customStyle="1" w:styleId="levnl9">
    <w:name w:val="_levnl9"/>
    <w:basedOn w:val="Normal"/>
    <w:rsid w:val="00C242D7"/>
    <w:pPr>
      <w:widowControl w:val="0"/>
      <w:tabs>
        <w:tab w:val="left" w:pos="6480"/>
        <w:tab w:val="left" w:pos="7200"/>
        <w:tab w:val="left" w:pos="7920"/>
      </w:tabs>
      <w:ind w:left="6480" w:hanging="720"/>
    </w:pPr>
  </w:style>
  <w:style w:type="character" w:customStyle="1" w:styleId="DefaultPara">
    <w:name w:val="Default Para"/>
    <w:rsid w:val="00C242D7"/>
  </w:style>
  <w:style w:type="paragraph" w:customStyle="1" w:styleId="Header1">
    <w:name w:val="Header1"/>
    <w:basedOn w:val="Normal"/>
    <w:rsid w:val="00C242D7"/>
    <w:pPr>
      <w:tabs>
        <w:tab w:val="left" w:pos="0"/>
        <w:tab w:val="center" w:pos="4320"/>
        <w:tab w:val="right" w:pos="8636"/>
      </w:tabs>
    </w:pPr>
  </w:style>
  <w:style w:type="character" w:styleId="Hyperlink">
    <w:name w:val="Hyperlink"/>
    <w:semiHidden/>
    <w:rsid w:val="00C242D7"/>
    <w:rPr>
      <w:color w:val="0000FF"/>
      <w:u w:val="single"/>
    </w:rPr>
  </w:style>
  <w:style w:type="paragraph" w:customStyle="1" w:styleId="NormalTwCenMT">
    <w:name w:val="Normal + Tw Cen MT"/>
    <w:aliases w:val="Bold,Italic"/>
    <w:basedOn w:val="Normal"/>
    <w:rsid w:val="00C242D7"/>
    <w:pPr>
      <w:autoSpaceDE w:val="0"/>
      <w:autoSpaceDN w:val="0"/>
      <w:adjustRightInd w:val="0"/>
      <w:jc w:val="both"/>
    </w:pPr>
    <w:rPr>
      <w:rFonts w:ascii="Tw Cen MT" w:hAnsi="Tw Cen MT"/>
      <w:b/>
      <w:i/>
      <w:szCs w:val="24"/>
      <w:lang w:val="en-CA"/>
    </w:rPr>
  </w:style>
  <w:style w:type="paragraph" w:styleId="ListParagraph">
    <w:name w:val="List Paragraph"/>
    <w:basedOn w:val="Normal"/>
    <w:uiPriority w:val="34"/>
    <w:qFormat/>
    <w:rsid w:val="000B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land@ferlandassociate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CA9BA5C60BE439A9DC67E05E6512E" ma:contentTypeVersion="0" ma:contentTypeDescription="Create a new document." ma:contentTypeScope="" ma:versionID="5a9f68109d6e248f6cfc2ff2bba9e62d">
  <xsd:schema xmlns:xsd="http://www.w3.org/2001/XMLSchema" xmlns:xs="http://www.w3.org/2001/XMLSchema" xmlns:p="http://schemas.microsoft.com/office/2006/metadata/properties" targetNamespace="http://schemas.microsoft.com/office/2006/metadata/properties" ma:root="true" ma:fieldsID="7278bbf7ccbb80076b71c03f196c72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B547-9B3C-45E4-B55B-C2A3FD1F96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AB3F6-000B-47C8-9ED9-AC9561DC07E5}">
  <ds:schemaRefs>
    <ds:schemaRef ds:uri="http://schemas.microsoft.com/sharepoint/v3/contenttype/forms"/>
  </ds:schemaRefs>
</ds:datastoreItem>
</file>

<file path=customXml/itemProps3.xml><?xml version="1.0" encoding="utf-8"?>
<ds:datastoreItem xmlns:ds="http://schemas.openxmlformats.org/officeDocument/2006/customXml" ds:itemID="{2C188D3B-B3D5-4B26-BF5B-9C0E38F01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4BC977D-EB01-486E-86D7-D0A8BE52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15</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Forensica</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Sebastien Ferland</dc:creator>
  <cp:lastModifiedBy>Sebastien Ferland</cp:lastModifiedBy>
  <cp:revision>201</cp:revision>
  <cp:lastPrinted>2019-04-24T21:12:00Z</cp:lastPrinted>
  <dcterms:created xsi:type="dcterms:W3CDTF">2019-02-20T15:25:00Z</dcterms:created>
  <dcterms:modified xsi:type="dcterms:W3CDTF">2019-04-24T21:13:00Z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