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left"/>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3"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9">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A">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C1.004</w:t>
            </w:r>
          </w:p>
        </w:tc>
      </w:tr>
      <w:tr>
        <w:trPr>
          <w:cantSplit w:val="0"/>
          <w:tblHeader w:val="0"/>
        </w:trPr>
        <w:tc>
          <w:tcPr>
            <w:shd w:fill="d9d9d9" w:val="clear"/>
          </w:tcPr>
          <w:p w:rsidR="00000000" w:rsidDel="00000000" w:rsidP="00000000" w:rsidRDefault="00000000" w:rsidRPr="00000000" w14:paraId="0000000D">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0E">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0F">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rFonts w:ascii="Arial Narrow" w:cs="Arial Narrow" w:eastAsia="Arial Narrow" w:hAnsi="Arial Narrow"/>
                <w:sz w:val="24"/>
                <w:szCs w:val="24"/>
                <w:rtl w:val="0"/>
              </w:rPr>
              <w:t xml:space="preserve">Cortés Carrasco, Claudio</w:t>
            </w:r>
            <w:r w:rsidDel="00000000" w:rsidR="00000000" w:rsidRPr="00000000">
              <w:rPr>
                <w:rFonts w:ascii="Arial Narrow" w:cs="Arial Narrow" w:eastAsia="Arial Narrow" w:hAnsi="Arial Narrow"/>
                <w:sz w:val="24"/>
                <w:szCs w:val="24"/>
                <w:rtl w:val="0"/>
              </w:rPr>
              <w:t xml:space="preserve"> - 77929527</w:t>
            </w:r>
            <w:r w:rsidDel="00000000" w:rsidR="00000000" w:rsidRPr="00000000">
              <w:rPr>
                <w:rtl w:val="0"/>
              </w:rPr>
            </w:r>
          </w:p>
        </w:tc>
        <w:tc>
          <w:tcPr/>
          <w:p w:rsidR="00000000" w:rsidDel="00000000" w:rsidP="00000000" w:rsidRDefault="00000000" w:rsidRPr="00000000" w14:paraId="00000011">
            <w:pPr>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Delgado Pallares, David - 29519510E</w:t>
            </w:r>
          </w:p>
        </w:tc>
        <w:tc>
          <w:tcPr/>
          <w:p w:rsidR="00000000" w:rsidDel="00000000" w:rsidP="00000000" w:rsidRDefault="00000000" w:rsidRPr="00000000" w14:paraId="00000014">
            <w:pPr>
              <w:jc w:val="both"/>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rFonts w:ascii="Arial Narrow" w:cs="Arial Narrow" w:eastAsia="Arial Narrow" w:hAnsi="Arial Narrow"/>
                <w:sz w:val="24"/>
                <w:szCs w:val="24"/>
                <w:rtl w:val="0"/>
              </w:rPr>
              <w:t xml:space="preserve">Fernández Román, Santiago- 30276668C</w:t>
            </w:r>
            <w:r w:rsidDel="00000000" w:rsidR="00000000" w:rsidRPr="00000000">
              <w:rPr>
                <w:rtl w:val="0"/>
              </w:rPr>
            </w:r>
          </w:p>
        </w:tc>
        <w:tc>
          <w:tcPr/>
          <w:p w:rsidR="00000000" w:rsidDel="00000000" w:rsidP="00000000" w:rsidRDefault="00000000" w:rsidRPr="00000000" w14:paraId="00000017">
            <w:pPr>
              <w:jc w:val="both"/>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rHeight w:val="90" w:hRule="atLeast"/>
          <w:tblHeader w:val="0"/>
        </w:trPr>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León, Guillermo - </w:t>
            </w:r>
          </w:p>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17486052A</w:t>
            </w:r>
          </w:p>
        </w:tc>
        <w:tc>
          <w:tcPr/>
          <w:p w:rsidR="00000000" w:rsidDel="00000000" w:rsidP="00000000" w:rsidRDefault="00000000" w:rsidRPr="00000000" w14:paraId="0000001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1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1D">
      <w:pPr>
        <w:spacing w:after="160" w:line="360" w:lineRule="auto"/>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0">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1">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2">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3">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20</w:t>
            </w:r>
            <w:r w:rsidDel="00000000" w:rsidR="00000000" w:rsidRPr="00000000">
              <w:rPr>
                <w:rFonts w:ascii="Arial Narrow" w:cs="Arial Narrow" w:eastAsia="Arial Narrow" w:hAnsi="Arial Narrow"/>
                <w:sz w:val="24"/>
                <w:szCs w:val="24"/>
                <w:rtl w:val="0"/>
              </w:rPr>
              <w:t xml:space="preserve">/02/2025</w:t>
            </w:r>
            <w:r w:rsidDel="00000000" w:rsidR="00000000" w:rsidRPr="00000000">
              <w:rPr>
                <w:rtl w:val="0"/>
              </w:rPr>
            </w:r>
          </w:p>
        </w:tc>
        <w:tc>
          <w:tcPr/>
          <w:p w:rsidR="00000000" w:rsidDel="00000000" w:rsidP="00000000" w:rsidRDefault="00000000" w:rsidRPr="00000000" w14:paraId="0000002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5">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28">
            <w:pPr>
              <w:jc w:val="both"/>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A">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B">
            <w:pPr>
              <w:jc w:val="both"/>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D">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E">
            <w:pPr>
              <w:jc w:val="both"/>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2F">
      <w:pPr>
        <w:spacing w:after="160" w:line="360" w:lineRule="auto"/>
        <w:jc w:val="both"/>
        <w:rPr>
          <w:rFonts w:ascii="Arial Narrow" w:cs="Arial Narrow" w:eastAsia="Arial Narrow" w:hAnsi="Arial Narrow"/>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160" w:line="360" w:lineRule="auto"/>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1">
      <w:pPr>
        <w:spacing w:after="160" w:line="36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8snx9rewvx1">
            <w:r w:rsidDel="00000000" w:rsidR="00000000" w:rsidRPr="00000000">
              <w:rPr>
                <w:b w:val="1"/>
                <w:color w:val="000000"/>
                <w:u w:val="none"/>
                <w:rtl w:val="0"/>
              </w:rPr>
              <w:t xml:space="preserve">Resumen Ejecutivo</w:t>
              <w:tab/>
            </w:r>
          </w:hyperlink>
          <w:r w:rsidDel="00000000" w:rsidR="00000000" w:rsidRPr="00000000">
            <w:fldChar w:fldCharType="begin"/>
            <w:instrText xml:space="preserve"> PAGEREF _38snx9rewvx1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color w:val="000000"/>
              <w:u w:val="none"/>
            </w:rPr>
          </w:pPr>
          <w:hyperlink w:anchor="_mwjyns2gptry">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_mwjyns2gptry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khyb1hkcxped">
            <w:r w:rsidDel="00000000" w:rsidR="00000000" w:rsidRPr="00000000">
              <w:rPr>
                <w:b w:val="1"/>
                <w:color w:val="000000"/>
                <w:u w:val="none"/>
                <w:rtl w:val="0"/>
              </w:rPr>
              <w:t xml:space="preserve">Contenido</w:t>
              <w:tab/>
            </w:r>
          </w:hyperlink>
          <w:r w:rsidDel="00000000" w:rsidR="00000000" w:rsidRPr="00000000">
            <w:fldChar w:fldCharType="begin"/>
            <w:instrText xml:space="preserve"> PAGEREF _khyb1hkcxped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rPr>
              <w:b w:val="1"/>
              <w:color w:val="000000"/>
              <w:u w:val="none"/>
            </w:rPr>
          </w:pPr>
          <w:hyperlink w:anchor="_i47fert6by1u">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_i47fert6by1u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60" w:line="360" w:lineRule="auto"/>
        <w:jc w:val="both"/>
        <w:rPr/>
      </w:pPr>
      <w:r w:rsidDel="00000000" w:rsidR="00000000" w:rsidRPr="00000000">
        <w:rPr>
          <w:rtl w:val="0"/>
        </w:rPr>
      </w:r>
    </w:p>
    <w:p w:rsidR="00000000" w:rsidDel="00000000" w:rsidP="00000000" w:rsidRDefault="00000000" w:rsidRPr="00000000" w14:paraId="00000037">
      <w:pPr>
        <w:spacing w:after="160" w:line="360" w:lineRule="auto"/>
        <w:jc w:val="both"/>
        <w:rPr/>
      </w:pPr>
      <w:r w:rsidDel="00000000" w:rsidR="00000000" w:rsidRPr="00000000">
        <w:rPr>
          <w:rtl w:val="0"/>
        </w:rPr>
      </w:r>
    </w:p>
    <w:p w:rsidR="00000000" w:rsidDel="00000000" w:rsidP="00000000" w:rsidRDefault="00000000" w:rsidRPr="00000000" w14:paraId="00000038">
      <w:pPr>
        <w:spacing w:after="16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160" w:line="360" w:lineRule="auto"/>
        <w:jc w:val="both"/>
        <w:rPr/>
      </w:pPr>
      <w:r w:rsidDel="00000000" w:rsidR="00000000" w:rsidRPr="00000000">
        <w:rPr>
          <w:rtl w:val="0"/>
        </w:rPr>
      </w:r>
    </w:p>
    <w:p w:rsidR="00000000" w:rsidDel="00000000" w:rsidP="00000000" w:rsidRDefault="00000000" w:rsidRPr="00000000" w14:paraId="0000003A">
      <w:pPr>
        <w:pStyle w:val="Heading3"/>
        <w:spacing w:after="240" w:before="240" w:line="360" w:lineRule="auto"/>
        <w:jc w:val="both"/>
        <w:rPr/>
      </w:pPr>
      <w:bookmarkStart w:colFirst="0" w:colLast="0" w:name="_38snx9rewvx1" w:id="0"/>
      <w:bookmarkEnd w:id="0"/>
      <w:r w:rsidDel="00000000" w:rsidR="00000000" w:rsidRPr="00000000">
        <w:rPr>
          <w:rtl w:val="0"/>
        </w:rPr>
        <w:t xml:space="preserve">Resumen Ejecutivo</w:t>
      </w:r>
    </w:p>
    <w:p w:rsidR="00000000" w:rsidDel="00000000" w:rsidP="00000000" w:rsidRDefault="00000000" w:rsidRPr="00000000" w14:paraId="0000003B">
      <w:pPr>
        <w:spacing w:after="240" w:before="24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presente documento tiene como objetivo proporcionar instrucciones detalladas sobre el uso de la barra de búsqueda para filtrar información dentro del sistema, garantizando así el cumplimiento del requisito número 3 grupal y número 2 de cada student. Además, se incluyen los nombres de usuario de los participantes implicados en el desarrollo, para facilitar la identificación y el acceso a la información relevante. Finalmente, se adjunta una captura de pantalla del dashboard que evidencia la correcta implementación de los filtros.</w:t>
      </w:r>
      <w:r w:rsidDel="00000000" w:rsidR="00000000" w:rsidRPr="00000000">
        <w:br w:type="page"/>
      </w:r>
      <w:r w:rsidDel="00000000" w:rsidR="00000000" w:rsidRPr="00000000">
        <w:rPr>
          <w:rtl w:val="0"/>
        </w:rPr>
      </w:r>
    </w:p>
    <w:p w:rsidR="00000000" w:rsidDel="00000000" w:rsidP="00000000" w:rsidRDefault="00000000" w:rsidRPr="00000000" w14:paraId="0000003C">
      <w:pPr>
        <w:spacing w:after="240" w:before="240"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pStyle w:val="Heading3"/>
        <w:spacing w:after="240" w:before="240" w:line="360" w:lineRule="auto"/>
        <w:jc w:val="both"/>
        <w:rPr/>
      </w:pPr>
      <w:bookmarkStart w:colFirst="0" w:colLast="0" w:name="_mwjyns2gptry" w:id="1"/>
      <w:bookmarkEnd w:id="1"/>
      <w:r w:rsidDel="00000000" w:rsidR="00000000" w:rsidRPr="00000000">
        <w:rPr>
          <w:rtl w:val="0"/>
        </w:rPr>
        <w:t xml:space="preserve">Introducción</w:t>
      </w:r>
    </w:p>
    <w:p w:rsidR="00000000" w:rsidDel="00000000" w:rsidP="00000000" w:rsidRDefault="00000000" w:rsidRPr="00000000" w14:paraId="0000003E">
      <w:pPr>
        <w:spacing w:after="240" w:before="24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el marco del desarrollo del proyecto, se han implementado diversas funcionalidades que permiten mejorar la experiencia del usuario y optimizar el acceso a la información dentro del sistema. Entre estas funcionalidades se encuentra el sistema de filtrado en la barra de búsqueda, el cual permite realizar consultas específicas según diferentes criterios. Este documento tiene como finalidad describir el procedimiento adecuado para utilizar dichos filtros y proporcionar información sobre los usuarios involucrados en el proyecto.</w:t>
      </w: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pStyle w:val="Heading3"/>
        <w:spacing w:after="240" w:before="240" w:line="360" w:lineRule="auto"/>
        <w:jc w:val="both"/>
        <w:rPr/>
      </w:pPr>
      <w:bookmarkStart w:colFirst="0" w:colLast="0" w:name="_khyb1hkcxped" w:id="2"/>
      <w:bookmarkEnd w:id="2"/>
      <w:r w:rsidDel="00000000" w:rsidR="00000000" w:rsidRPr="00000000">
        <w:rPr>
          <w:rtl w:val="0"/>
        </w:rPr>
        <w:t xml:space="preserve">Contenido</w:t>
      </w:r>
    </w:p>
    <w:p w:rsidR="00000000" w:rsidDel="00000000" w:rsidP="00000000" w:rsidRDefault="00000000" w:rsidRPr="00000000" w14:paraId="00000041">
      <w:pPr>
        <w:numPr>
          <w:ilvl w:val="0"/>
          <w:numId w:val="1"/>
        </w:numPr>
        <w:spacing w:after="0" w:afterAutospacing="0" w:before="240"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Filtrado por Requerimiento de Grupo</w:t>
      </w:r>
      <w:r w:rsidDel="00000000" w:rsidR="00000000" w:rsidRPr="00000000">
        <w:rPr>
          <w:rFonts w:ascii="Arial Narrow" w:cs="Arial Narrow" w:eastAsia="Arial Narrow" w:hAnsi="Arial Narrow"/>
          <w:sz w:val="24"/>
          <w:szCs w:val="24"/>
          <w:rtl w:val="0"/>
        </w:rPr>
        <w:t xml:space="preserve"> Para realizar una búsqueda filtrando por requerimiento de grupo, el usuario deberá ingresar el término "group" en la barra de búsqueda. Esto permitirá visualizar únicamente los resultados asociados a dicho criterio.</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Filtrado por Estudiante</w:t>
      </w:r>
      <w:r w:rsidDel="00000000" w:rsidR="00000000" w:rsidRPr="00000000">
        <w:rPr>
          <w:rFonts w:ascii="Arial Narrow" w:cs="Arial Narrow" w:eastAsia="Arial Narrow" w:hAnsi="Arial Narrow"/>
          <w:sz w:val="24"/>
          <w:szCs w:val="24"/>
          <w:rtl w:val="0"/>
        </w:rPr>
        <w:t xml:space="preserve"> Si se desea filtrar información específica de un estudiante, es necesario ingresar en la barra de búsqueda el término "StudentX", reemplazando "X" por el número correspondiente al estudiante. Por ejemplo, para consultar información sobre el segundo estudiante, se deberá introducir "Student2".</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Filtrado por Usuario</w:t>
      </w:r>
      <w:r w:rsidDel="00000000" w:rsidR="00000000" w:rsidRPr="00000000">
        <w:rPr>
          <w:rFonts w:ascii="Arial Narrow" w:cs="Arial Narrow" w:eastAsia="Arial Narrow" w:hAnsi="Arial Narrow"/>
          <w:sz w:val="24"/>
          <w:szCs w:val="24"/>
          <w:rtl w:val="0"/>
        </w:rPr>
        <w:t xml:space="preserve"> En caso de requerir información sobre un usuario específico, se debe ingresar en la barra de búsqueda el nombre de usuario correspondiente. A continuación, se proporciona una lista con los nombres de usuario de los implicados en el proyecto:</w:t>
      </w:r>
    </w:p>
    <w:p w:rsidR="00000000" w:rsidDel="00000000" w:rsidP="00000000" w:rsidRDefault="00000000" w:rsidRPr="00000000" w14:paraId="00000044">
      <w:pPr>
        <w:numPr>
          <w:ilvl w:val="1"/>
          <w:numId w:val="1"/>
        </w:numPr>
        <w:spacing w:after="0" w:afterAutospacing="0" w:before="0" w:beforeAutospacing="0"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sfernandez07</w:t>
      </w:r>
    </w:p>
    <w:p w:rsidR="00000000" w:rsidDel="00000000" w:rsidP="00000000" w:rsidRDefault="00000000" w:rsidRPr="00000000" w14:paraId="00000045">
      <w:pPr>
        <w:numPr>
          <w:ilvl w:val="1"/>
          <w:numId w:val="1"/>
        </w:numPr>
        <w:spacing w:after="0" w:afterAutospacing="0" w:before="0" w:beforeAutospacing="0"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GuilleGL</w:t>
      </w:r>
    </w:p>
    <w:p w:rsidR="00000000" w:rsidDel="00000000" w:rsidP="00000000" w:rsidRDefault="00000000" w:rsidRPr="00000000" w14:paraId="00000046">
      <w:pPr>
        <w:numPr>
          <w:ilvl w:val="1"/>
          <w:numId w:val="1"/>
        </w:numPr>
        <w:spacing w:after="0" w:afterAutospacing="0" w:before="0" w:beforeAutospacing="0"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claudiocortescarrasco</w:t>
      </w:r>
    </w:p>
    <w:p w:rsidR="00000000" w:rsidDel="00000000" w:rsidP="00000000" w:rsidRDefault="00000000" w:rsidRPr="00000000" w14:paraId="00000047">
      <w:pPr>
        <w:numPr>
          <w:ilvl w:val="1"/>
          <w:numId w:val="1"/>
        </w:numPr>
        <w:spacing w:after="0" w:afterAutospacing="0" w:before="0" w:beforeAutospacing="0" w:line="36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davdelpal1</w:t>
      </w:r>
    </w:p>
    <w:p w:rsidR="00000000" w:rsidDel="00000000" w:rsidP="00000000" w:rsidRDefault="00000000" w:rsidRPr="00000000" w14:paraId="00000048">
      <w:pPr>
        <w:numPr>
          <w:ilvl w:val="0"/>
          <w:numId w:val="1"/>
        </w:numPr>
        <w:spacing w:after="240" w:before="0" w:beforeAutospacing="0" w:line="36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Evidencia del Cumplimiento del Requisito 3</w:t>
      </w:r>
      <w:r w:rsidDel="00000000" w:rsidR="00000000" w:rsidRPr="00000000">
        <w:rPr>
          <w:rFonts w:ascii="Arial Narrow" w:cs="Arial Narrow" w:eastAsia="Arial Narrow" w:hAnsi="Arial Narrow"/>
          <w:sz w:val="24"/>
          <w:szCs w:val="24"/>
          <w:rtl w:val="0"/>
        </w:rPr>
        <w:t xml:space="preserve"> Para verificar la correcta implementación de los filtros mencionados, se proporciona una captura de pantalla del dashboard. Esta imagen demuestra que el sistema permite realizar búsquedas efectivas bajo los criterios especificados, asegurando así el cumplimiento del requisito número 3.</w:t>
      </w:r>
    </w:p>
    <w:p w:rsidR="00000000" w:rsidDel="00000000" w:rsidP="00000000" w:rsidRDefault="00000000" w:rsidRPr="00000000" w14:paraId="00000049">
      <w:pPr>
        <w:spacing w:after="240" w:before="24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Link al dashboard: </w:t>
      </w:r>
      <w:hyperlink r:id="rId7">
        <w:r w:rsidDel="00000000" w:rsidR="00000000" w:rsidRPr="00000000">
          <w:rPr>
            <w:rFonts w:ascii="Arial Narrow" w:cs="Arial Narrow" w:eastAsia="Arial Narrow" w:hAnsi="Arial Narrow"/>
            <w:color w:val="1155cc"/>
            <w:sz w:val="24"/>
            <w:szCs w:val="24"/>
            <w:u w:val="single"/>
            <w:rtl w:val="0"/>
          </w:rPr>
          <w:t xml:space="preserve">https://github.com/users/sfernandez07/projects/1</w:t>
        </w:r>
      </w:hyperlink>
      <w:r w:rsidDel="00000000" w:rsidR="00000000" w:rsidRPr="00000000">
        <w:rPr>
          <w:rFonts w:ascii="Arial Narrow" w:cs="Arial Narrow" w:eastAsia="Arial Narrow" w:hAnsi="Arial Narrow"/>
          <w:sz w:val="24"/>
          <w:szCs w:val="24"/>
          <w:rtl w:val="0"/>
        </w:rPr>
        <w:t xml:space="preserve">. En principio el link al dashboard le mandara a la dashboard correctamente pero no le mostrará los issues ya que al ser el proyecto privado y no está en el repositorio, github los oculta. Al preguntar cómo proceder se nos dijo de seguir las instrucciones y de proporcionarles captura en caso necesario. </w:t>
      </w:r>
    </w:p>
    <w:p w:rsidR="00000000" w:rsidDel="00000000" w:rsidP="00000000" w:rsidRDefault="00000000" w:rsidRPr="00000000" w14:paraId="0000004A">
      <w:pPr>
        <w:spacing w:after="240" w:before="24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Aquí captura de la respuesta del foro: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-1030124</wp:posOffset>
            </wp:positionH>
            <wp:positionV relativeFrom="paragraph">
              <wp:posOffset>419100</wp:posOffset>
            </wp:positionV>
            <wp:extent cx="7792172" cy="139721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92172" cy="1397217"/>
                    </a:xfrm>
                    <a:prstGeom prst="rect"/>
                    <a:ln/>
                  </pic:spPr>
                </pic:pic>
              </a:graphicData>
            </a:graphic>
          </wp:anchor>
        </w:drawing>
      </w:r>
    </w:p>
    <w:p w:rsidR="00000000" w:rsidDel="00000000" w:rsidP="00000000" w:rsidRDefault="00000000" w:rsidRPr="00000000" w14:paraId="0000004B">
      <w:pPr>
        <w:spacing w:after="240" w:before="240" w:line="360" w:lineRule="auto"/>
        <w:jc w:val="both"/>
        <w:rPr>
          <w:color w:val="9198a1"/>
          <w:sz w:val="21"/>
          <w:szCs w:val="21"/>
          <w:shd w:fill="010409" w:val="clear"/>
        </w:rPr>
      </w:pPr>
      <w:r w:rsidDel="00000000" w:rsidR="00000000" w:rsidRPr="00000000">
        <w:rPr>
          <w:rFonts w:ascii="Arial Narrow" w:cs="Arial Narrow" w:eastAsia="Arial Narrow" w:hAnsi="Arial Narrow"/>
          <w:sz w:val="24"/>
          <w:szCs w:val="24"/>
          <w:rtl w:val="0"/>
        </w:rPr>
        <w:t xml:space="preserve">Le proporcionamos en captura lo que le debería aparecer al utilizar el link: </w:t>
      </w:r>
      <w:r w:rsidDel="00000000" w:rsidR="00000000" w:rsidRPr="00000000">
        <w:rPr>
          <w:color w:val="9198a1"/>
          <w:sz w:val="21"/>
          <w:szCs w:val="21"/>
          <w:shd w:fill="010409" w:val="clear"/>
        </w:rPr>
        <w:drawing>
          <wp:inline distB="114300" distT="114300" distL="114300" distR="114300">
            <wp:extent cx="5731200" cy="3073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360" w:lineRule="auto"/>
        <w:jc w:val="both"/>
        <w:rPr>
          <w:color w:val="9198a1"/>
          <w:sz w:val="21"/>
          <w:szCs w:val="21"/>
          <w:shd w:fill="010409" w:val="clear"/>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También le proporcionamos como lo vemos los que tenemos acceso al github:</w:t>
      </w:r>
      <w:r w:rsidDel="00000000" w:rsidR="00000000" w:rsidRPr="00000000">
        <w:drawing>
          <wp:anchor allowOverlap="1" behindDoc="0" distB="114300" distT="114300" distL="114300" distR="114300" hidden="0" layoutInCell="1" locked="0" relativeHeight="0" simplePos="0">
            <wp:simplePos x="0" y="0"/>
            <wp:positionH relativeFrom="column">
              <wp:posOffset>-520536</wp:posOffset>
            </wp:positionH>
            <wp:positionV relativeFrom="paragraph">
              <wp:posOffset>476250</wp:posOffset>
            </wp:positionV>
            <wp:extent cx="6768869" cy="306044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68869" cy="3060446"/>
                    </a:xfrm>
                    <a:prstGeom prst="rect"/>
                    <a:ln/>
                  </pic:spPr>
                </pic:pic>
              </a:graphicData>
            </a:graphic>
          </wp:anchor>
        </w:drawing>
      </w:r>
    </w:p>
    <w:p w:rsidR="00000000" w:rsidDel="00000000" w:rsidP="00000000" w:rsidRDefault="00000000" w:rsidRPr="00000000" w14:paraId="0000004E">
      <w:pPr>
        <w:spacing w:after="240" w:before="240"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pStyle w:val="Heading3"/>
        <w:spacing w:after="240" w:before="240" w:line="360" w:lineRule="auto"/>
        <w:jc w:val="both"/>
        <w:rPr/>
      </w:pPr>
      <w:bookmarkStart w:colFirst="0" w:colLast="0" w:name="_i47fert6by1u" w:id="3"/>
      <w:bookmarkEnd w:id="3"/>
      <w:r w:rsidDel="00000000" w:rsidR="00000000" w:rsidRPr="00000000">
        <w:rPr>
          <w:rtl w:val="0"/>
        </w:rPr>
        <w:t xml:space="preserve">Conclusión</w:t>
      </w:r>
    </w:p>
    <w:p w:rsidR="00000000" w:rsidDel="00000000" w:rsidP="00000000" w:rsidRDefault="00000000" w:rsidRPr="00000000" w14:paraId="00000050">
      <w:pPr>
        <w:spacing w:after="240" w:before="24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implementación de los filtros en la barra de búsqueda proporciona una herramienta eficiente para la consulta de información dentro del sistema. Gracias a esta funcionalidad, los usuarios pueden acceder de manera ágil y precisa a los datos relevantes, ya sea por requerimiento de grupo, estudiante o usuario. La captura de pantalla adjunta corrobora la funcionalidad del sistema y su conformidad con los requisitos establecidos en el proyecto. Con ello, se garantiza una experiencia optimizada y acorde a las necesidades de los usuarios.</w:t>
      </w:r>
    </w:p>
    <w:p w:rsidR="00000000" w:rsidDel="00000000" w:rsidP="00000000" w:rsidRDefault="00000000" w:rsidRPr="00000000" w14:paraId="00000051">
      <w:pPr>
        <w:spacing w:after="160" w:line="360" w:lineRule="auto"/>
        <w:ind w:left="0" w:firstLine="0"/>
        <w:jc w:val="both"/>
        <w:rPr>
          <w:rFonts w:ascii="Arial Narrow" w:cs="Arial Narrow" w:eastAsia="Arial Narrow" w:hAnsi="Arial Narrow"/>
          <w:sz w:val="24"/>
          <w:szCs w:val="24"/>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spacing w:after="160" w:line="360" w:lineRule="auto"/>
      <w:jc w:val="both"/>
      <w:rPr>
        <w:rFonts w:ascii="Arial Narrow" w:cs="Arial Narrow" w:eastAsia="Arial Narrow" w:hAnsi="Arial Narrow"/>
        <w:b w:val="1"/>
        <w:sz w:val="28"/>
        <w:szCs w:val="28"/>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53">
          <w:pPr>
            <w:tabs>
              <w:tab w:val="center" w:leader="none" w:pos="4252"/>
              <w:tab w:val="right" w:leader="none" w:pos="8504"/>
            </w:tabs>
            <w:ind w:firstLine="284"/>
            <w:jc w:val="center"/>
            <w:rPr/>
          </w:pPr>
          <w:r w:rsidDel="00000000" w:rsidR="00000000" w:rsidRPr="00000000">
            <w:rPr/>
            <w:drawing>
              <wp:inline distB="0" distT="0" distL="0" distR="0">
                <wp:extent cx="852036" cy="783873"/>
                <wp:effectExtent b="0" l="0" r="0" t="0"/>
                <wp:docPr descr="seville_logo.jpg" id="2" name="image3.jpg"/>
                <a:graphic>
                  <a:graphicData uri="http://schemas.openxmlformats.org/drawingml/2006/picture">
                    <pic:pic>
                      <pic:nvPicPr>
                        <pic:cNvPr descr="seville_logo.jpg" id="0" name="image3.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4">
          <w:pPr>
            <w:tabs>
              <w:tab w:val="center" w:leader="none" w:pos="4252"/>
              <w:tab w:val="right" w:leader="none" w:pos="8504"/>
            </w:tabs>
            <w:ind w:firstLine="284"/>
            <w:jc w:val="center"/>
            <w:rPr/>
          </w:pPr>
          <w:r w:rsidDel="00000000" w:rsidR="00000000" w:rsidRPr="00000000">
            <w:rPr>
              <w:rtl w:val="0"/>
            </w:rPr>
            <w:t xml:space="preserve">Diseño y Pruebas 2</w:t>
          </w:r>
        </w:p>
        <w:p w:rsidR="00000000" w:rsidDel="00000000" w:rsidP="00000000" w:rsidRDefault="00000000" w:rsidRPr="00000000" w14:paraId="00000055">
          <w:pPr>
            <w:tabs>
              <w:tab w:val="center" w:leader="none" w:pos="4252"/>
              <w:tab w:val="right" w:leader="none" w:pos="8504"/>
            </w:tabs>
            <w:ind w:firstLine="284"/>
            <w:jc w:val="left"/>
            <w:rPr/>
          </w:pPr>
          <w:r w:rsidDel="00000000" w:rsidR="00000000" w:rsidRPr="00000000">
            <w:rPr>
              <w:rtl w:val="0"/>
            </w:rPr>
          </w:r>
        </w:p>
        <w:p w:rsidR="00000000" w:rsidDel="00000000" w:rsidP="00000000" w:rsidRDefault="00000000" w:rsidRPr="00000000" w14:paraId="00000056">
          <w:pPr>
            <w:tabs>
              <w:tab w:val="center" w:leader="none" w:pos="4252"/>
              <w:tab w:val="right" w:leader="none" w:pos="8504"/>
            </w:tabs>
            <w:jc w:val="both"/>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57">
          <w:pPr>
            <w:widowControl w:val="0"/>
            <w:spacing w:line="276" w:lineRule="auto"/>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58">
          <w:pPr>
            <w:tabs>
              <w:tab w:val="center" w:leader="none" w:pos="4252"/>
              <w:tab w:val="right" w:leader="none" w:pos="8504"/>
            </w:tabs>
            <w:ind w:firstLine="284"/>
            <w:jc w:val="center"/>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59">
    <w:pPr>
      <w:tabs>
        <w:tab w:val="center" w:leader="none" w:pos="4252"/>
        <w:tab w:val="right" w:leader="none" w:pos="8504"/>
      </w:tabs>
      <w:spacing w:line="240" w:lineRule="auto"/>
      <w:ind w:firstLine="284"/>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160" w:before="320" w:line="360" w:lineRule="auto"/>
      <w:ind w:left="720" w:hanging="360"/>
      <w:jc w:val="both"/>
    </w:pPr>
    <w:rPr>
      <w:rFonts w:ascii="Arial Narrow" w:cs="Arial Narrow" w:eastAsia="Arial Narrow" w:hAnsi="Arial Narrow"/>
      <w:b w:val="1"/>
      <w:color w:val="434343"/>
      <w:sz w:val="28"/>
      <w:szCs w:val="28"/>
    </w:rPr>
  </w:style>
  <w:style w:type="paragraph" w:styleId="Heading4">
    <w:name w:val="heading 4"/>
    <w:basedOn w:val="Normal"/>
    <w:next w:val="Normal"/>
    <w:pPr>
      <w:keepNext w:val="1"/>
      <w:keepLines w:val="1"/>
      <w:spacing w:after="40" w:before="240" w:lineRule="auto"/>
    </w:pPr>
    <w:rPr>
      <w:rFonts w:ascii="Arial Narrow" w:cs="Arial Narrow" w:eastAsia="Arial Narrow" w:hAnsi="Arial Narrow"/>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users/sfernandez07/projects/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