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00:06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resource-based industrialization, but electricity, unlike oil or minerals, is renewable where generated from hydro, solar, or geothermal sources, and compute demand is growing faster than any other sector of the world economy.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