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00:07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resource-based industrialization, but electricity, unlike oil or minerals, is renewable where generated from hydro, solar, or geothermal sources, and compute demand is growing faster than any other sector of the world economy.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