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623" w:rsidRDefault="009F76E9">
      <w:pPr>
        <w:rPr>
          <w:sz w:val="24"/>
          <w:szCs w:val="24"/>
        </w:rPr>
      </w:pPr>
      <w:r>
        <w:rPr>
          <w:sz w:val="24"/>
          <w:szCs w:val="24"/>
        </w:rPr>
        <w:t>The following plots were made by artPts.py to demonstrate that the algorithm is working.</w:t>
      </w:r>
    </w:p>
    <w:p w:rsidR="002162DF" w:rsidRDefault="009F76E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93814" cy="3693814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wTi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506" cy="370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2DF" w:rsidRDefault="009F76E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84349" cy="3784349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wTi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604" cy="38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E9" w:rsidRPr="009F76E9" w:rsidRDefault="009F76E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702867" cy="37028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wTi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013" cy="372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3748135" cy="3748135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nectedLoop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565" cy="374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3693814" cy="3693814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432" cy="370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3702867" cy="37028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o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887" cy="371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3675707" cy="3675707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opLineLoo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901" cy="368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3711921" cy="3711921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opsOnLoop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93" cy="372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3684760" cy="3684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opsOnLoops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054" cy="369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3675707" cy="3675707"/>
            <wp:effectExtent l="0" t="0" r="127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opToLoopWithSelfLinkAndIsolatedNode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06" cy="368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36576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opToLoopWithSelfLinkAndSpur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074" cy="366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3684760" cy="3684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opWithExternalLoop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734" cy="368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3693814" cy="3693814"/>
            <wp:effectExtent l="0" t="0" r="190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opWithinLoop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524" cy="370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3657600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ootSpu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603" cy="368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3711921" cy="3711921"/>
            <wp:effectExtent l="0" t="0" r="317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ambled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861" cy="372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3684760" cy="3684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unBurs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664" cy="370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76E9" w:rsidRDefault="009F76E9"/>
    <w:sectPr w:rsidR="009F7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E9"/>
    <w:rsid w:val="002162DF"/>
    <w:rsid w:val="009F76E9"/>
    <w:rsid w:val="00C2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E64A8-6D4E-4DC8-AC2C-18ADB4AF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haase</dc:creator>
  <cp:keywords/>
  <dc:description/>
  <cp:lastModifiedBy>andrew haase</cp:lastModifiedBy>
  <cp:revision>2</cp:revision>
  <dcterms:created xsi:type="dcterms:W3CDTF">2022-06-04T20:15:00Z</dcterms:created>
  <dcterms:modified xsi:type="dcterms:W3CDTF">2022-06-04T20:37:00Z</dcterms:modified>
</cp:coreProperties>
</file>