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0A5F" w14:textId="2F540425" w:rsidR="00D9053F" w:rsidRPr="00635F89" w:rsidRDefault="00D9053F" w:rsidP="00635F89">
      <w:pPr>
        <w:widowControl/>
        <w:spacing w:before="163" w:after="326"/>
        <w:jc w:val="center"/>
        <w:outlineLvl w:val="1"/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</w:pPr>
      <w:bookmarkStart w:id="0" w:name="_Toc529977155"/>
      <w:r w:rsidRPr="00D9053F"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  <w:t>第</w:t>
      </w:r>
      <w:r w:rsidR="00635F89"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  <w:t>5</w:t>
      </w:r>
      <w:r w:rsidRPr="00D9053F"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  <w:t>章</w:t>
      </w:r>
      <w:r w:rsidRPr="00D9053F"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  <w:t xml:space="preserve">  Hadoop</w:t>
      </w:r>
      <w:bookmarkEnd w:id="0"/>
      <w:r w:rsidR="00D56D77">
        <w:rPr>
          <w:rFonts w:ascii="黑体" w:eastAsia="黑体" w:hAnsi="黑体" w:cs="宋体" w:hint="eastAsia"/>
          <w:b/>
          <w:bCs/>
          <w:color w:val="17365D"/>
          <w:kern w:val="0"/>
          <w:sz w:val="36"/>
          <w:szCs w:val="36"/>
        </w:rPr>
        <w:t>配置操作</w:t>
      </w:r>
    </w:p>
    <w:p w14:paraId="06C3DD5E" w14:textId="5CD11807" w:rsidR="00D9053F" w:rsidRPr="00D9053F" w:rsidRDefault="00003067" w:rsidP="00D9053F">
      <w:pPr>
        <w:widowControl/>
        <w:spacing w:before="240" w:after="120"/>
        <w:outlineLvl w:val="3"/>
        <w:rPr>
          <w:rFonts w:ascii="Cambria" w:eastAsia="宋体" w:hAnsi="Cambria" w:cs="宋体"/>
          <w:b/>
          <w:bCs/>
          <w:color w:val="365F91"/>
          <w:kern w:val="0"/>
          <w:sz w:val="27"/>
          <w:szCs w:val="27"/>
        </w:rPr>
      </w:pPr>
      <w:bookmarkStart w:id="1" w:name="_Toc529977170"/>
      <w:r>
        <w:rPr>
          <w:rFonts w:ascii="黑体" w:eastAsia="黑体" w:hAnsi="黑体" w:cs="宋体" w:hint="eastAsia"/>
          <w:b/>
          <w:bCs/>
          <w:color w:val="365F91"/>
          <w:kern w:val="0"/>
          <w:sz w:val="27"/>
          <w:szCs w:val="27"/>
        </w:rPr>
        <w:t>1.</w:t>
      </w:r>
      <w:r w:rsidRPr="00D9053F">
        <w:rPr>
          <w:rFonts w:ascii="黑体" w:eastAsia="黑体" w:hAnsi="黑体" w:cs="宋体" w:hint="eastAsia"/>
          <w:b/>
          <w:bCs/>
          <w:color w:val="365F91"/>
          <w:kern w:val="0"/>
          <w:sz w:val="27"/>
          <w:szCs w:val="27"/>
        </w:rPr>
        <w:t>实验步骤</w:t>
      </w:r>
      <w:bookmarkEnd w:id="1"/>
    </w:p>
    <w:p w14:paraId="2310268F" w14:textId="57F1BE21" w:rsidR="00D9053F" w:rsidRPr="00D9053F" w:rsidRDefault="00D9053F" w:rsidP="00D9053F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bookmarkStart w:id="2" w:name="_Toc429296120"/>
      <w:r w:rsidRPr="00D9053F">
        <w:rPr>
          <w:rFonts w:ascii="Cambria" w:eastAsia="宋体" w:hAnsi="Cambria" w:cs="宋体"/>
          <w:color w:val="365F91"/>
          <w:kern w:val="0"/>
          <w:sz w:val="24"/>
          <w:szCs w:val="24"/>
        </w:rPr>
        <w:t>1.1  </w:t>
      </w:r>
      <w:r w:rsidRPr="00D9053F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安装配置</w:t>
      </w:r>
      <w:r w:rsidRPr="00D9053F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JDK 1.</w:t>
      </w:r>
      <w:bookmarkEnd w:id="2"/>
      <w:r w:rsidRPr="00D9053F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8</w:t>
      </w:r>
    </w:p>
    <w:p w14:paraId="3DA3F366" w14:textId="77777777" w:rsidR="00D9053F" w:rsidRPr="00D9053F" w:rsidRDefault="00D9053F" w:rsidP="00D9053F">
      <w:pPr>
        <w:widowControl/>
        <w:spacing w:before="120" w:after="120" w:line="320" w:lineRule="atLeast"/>
        <w:ind w:firstLine="422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在模板中，我们已经将相应的</w:t>
      </w:r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JDK</w:t>
      </w:r>
      <w:r w:rsidRPr="00D9053F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安装包</w:t>
      </w:r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jdk-8u60-linux-x64.tar.gz</w:t>
      </w:r>
      <w:r w:rsidRPr="00D9053F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放到了</w:t>
      </w:r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/</w:t>
      </w:r>
      <w:proofErr w:type="spellStart"/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usr</w:t>
      </w:r>
      <w:proofErr w:type="spellEnd"/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/software/</w:t>
      </w:r>
      <w:r w:rsidRPr="00D9053F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目录下，同学们不需要再次下载，可以直接使用。</w:t>
      </w:r>
    </w:p>
    <w:p w14:paraId="55BD536A" w14:textId="1E03DAC9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我们可以在Oracle JDK的官网下载相版本的JDK，官网地址为：</w:t>
      </w:r>
      <w:r w:rsidR="00C75E7E">
        <w:fldChar w:fldCharType="begin"/>
      </w:r>
      <w:r w:rsidR="00C75E7E">
        <w:instrText xml:space="preserve"> HYPERLINK "http://www.oracle.com/technetwork/java/javase/downloads/index.html" </w:instrText>
      </w:r>
      <w:r w:rsidR="00C75E7E">
        <w:fldChar w:fldCharType="separate"/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http://www.oracle.com/technetwork/java/javase/downloads/index.html</w:t>
      </w:r>
      <w:r w:rsidR="00C75E7E">
        <w:rPr>
          <w:rFonts w:ascii="宋体" w:eastAsia="宋体" w:hAnsi="宋体" w:cs="宋体"/>
          <w:color w:val="17365D"/>
          <w:kern w:val="0"/>
          <w:szCs w:val="21"/>
        </w:rPr>
        <w:fldChar w:fldCharType="end"/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（如果有需要，同学们需要在新的标签页打开）</w:t>
      </w:r>
    </w:p>
    <w:p w14:paraId="5B35EEA9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创建工作路径</w:t>
      </w:r>
    </w:p>
    <w:p w14:paraId="3F11AB7A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首先需要在终端中输入下列命令，在/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usr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目录下建立cx工作路径：</w:t>
      </w:r>
    </w:p>
    <w:p w14:paraId="23EC383F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mkdir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</w:t>
      </w:r>
    </w:p>
    <w:p w14:paraId="383682F5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解压安装包</w:t>
      </w:r>
    </w:p>
    <w:p w14:paraId="1E4AC214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我们可以在/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usr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/software/目录下找到jdk-8u60-linux-x64.tar.gz安装包，通过下列命令将其解压到/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usr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/cx/目录下，执行如下命令：</w:t>
      </w:r>
    </w:p>
    <w:p w14:paraId="35044146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tar -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zxvf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/software/jdk-8u60-linux-x64.tar.gz -C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</w:t>
      </w:r>
    </w:p>
    <w:p w14:paraId="526A34AF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步骤3.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配置环境变量</w:t>
      </w:r>
    </w:p>
    <w:p w14:paraId="7DF7F13E" w14:textId="77777777" w:rsidR="00DE4C42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通过下列命令使用vi编辑器打</w:t>
      </w:r>
    </w:p>
    <w:p w14:paraId="4F73EFD8" w14:textId="2BEECB9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开 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bashrc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文件：</w:t>
      </w:r>
    </w:p>
    <w:p w14:paraId="2DC51C3E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vi ~/.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bashrc</w:t>
      </w:r>
      <w:proofErr w:type="spellEnd"/>
    </w:p>
    <w:p w14:paraId="7DD94A24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打开的~/.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bashrc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文件内容如下所示：</w:t>
      </w:r>
    </w:p>
    <w:p w14:paraId="427D428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Source global definitions</w:t>
      </w:r>
    </w:p>
    <w:p w14:paraId="5A6F0A91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if [ -f 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bashrc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]; then</w:t>
      </w:r>
    </w:p>
    <w:p w14:paraId="70F5335D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       . 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bashrc</w:t>
      </w:r>
      <w:proofErr w:type="spellEnd"/>
    </w:p>
    <w:p w14:paraId="09C07D0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fi</w:t>
      </w:r>
    </w:p>
    <w:p w14:paraId="388A6F1B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(----------------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注：需要在此处增加内容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-------------------)</w:t>
      </w:r>
    </w:p>
    <w:p w14:paraId="31D543AA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在文件中写入下列内容（默认进入vi编辑器后是无法进行操作的，我们需要输入小写字母</w:t>
      </w: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i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进入编辑模式，然后通过键盘上下左右键，定位到需要更改的位置更改内容即可。）：</w:t>
      </w:r>
    </w:p>
    <w:p w14:paraId="5D9196F7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export JAVA_HOME=/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/cx/jdk1.8.0_60</w:t>
      </w:r>
    </w:p>
    <w:p w14:paraId="3559632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export PATH=$JAVA_HOME/bin:$PATH</w:t>
      </w:r>
    </w:p>
    <w:p w14:paraId="413D14A6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export CLASSPATH=.:$JAVA_HOME/jre/lib/rt.jar:$JAVA_HOME/jre/lib/tools.jar</w:t>
      </w:r>
    </w:p>
    <w:p w14:paraId="5F4E0376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编辑完成后保存文件并退出vi编辑器（先按</w:t>
      </w: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Esc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键，然后再按冒号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：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，最后输入小写的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wq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!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,按回车键即可进行文件内容保存并退出）。</w:t>
      </w:r>
    </w:p>
    <w:p w14:paraId="4EE7B9EE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步骤4.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更新环境变量</w:t>
      </w:r>
    </w:p>
    <w:p w14:paraId="2AD4C72A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执行如下命令，更新环境变量：</w:t>
      </w:r>
    </w:p>
    <w:p w14:paraId="3FE958B8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source  ~/.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bashrc</w:t>
      </w:r>
      <w:proofErr w:type="spellEnd"/>
    </w:p>
    <w:p w14:paraId="75FD691A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步骤5.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验证JDK是否配置成功</w:t>
      </w:r>
    </w:p>
    <w:p w14:paraId="15B5F79E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通过下列命令验证JDK是否安装并配置成功：</w:t>
      </w:r>
    </w:p>
    <w:p w14:paraId="00E934E8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java -version</w:t>
      </w:r>
    </w:p>
    <w:p w14:paraId="4BB18B2F" w14:textId="15E09697" w:rsidR="00D9053F" w:rsidRPr="00D9053F" w:rsidRDefault="00D9053F" w:rsidP="00D9053F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D9053F">
        <w:rPr>
          <w:rFonts w:ascii="Cambria" w:eastAsia="宋体" w:hAnsi="Cambria" w:cs="宋体"/>
          <w:color w:val="365F91"/>
          <w:kern w:val="0"/>
          <w:sz w:val="24"/>
          <w:szCs w:val="24"/>
        </w:rPr>
        <w:t>1.2  </w:t>
      </w:r>
      <w:r w:rsidRPr="00D9053F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主机名配置</w:t>
      </w:r>
    </w:p>
    <w:p w14:paraId="75356303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编辑主机名</w:t>
      </w:r>
    </w:p>
    <w:p w14:paraId="1C245B3C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通过下列命令使用vi编辑器编辑主机名配置文件：</w:t>
      </w:r>
    </w:p>
    <w:p w14:paraId="39CCCB10" w14:textId="79A48DB3" w:rsidR="00D9053F" w:rsidRPr="00D9053F" w:rsidRDefault="00C75E7E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vi</w:t>
      </w:r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</w:t>
      </w:r>
      <w:proofErr w:type="spellStart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sysconfig</w:t>
      </w:r>
      <w:proofErr w:type="spellEnd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/network</w:t>
      </w:r>
    </w:p>
    <w:p w14:paraId="0096FC7C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3B60C217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NETWORKING=yes</w:t>
      </w:r>
    </w:p>
    <w:p w14:paraId="0A02CA2C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HOSTNAME=CentOS6.5                                   (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注：需要将此行内容修改为实际的主机名</w:t>
      </w: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master)</w:t>
      </w:r>
    </w:p>
    <w:p w14:paraId="2812A273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在文件中进行内容更改，将HOSTNAME字段内容配置成master。：</w:t>
      </w:r>
    </w:p>
    <w:p w14:paraId="6DEECC8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HOSTNAME=master</w:t>
      </w:r>
    </w:p>
    <w:p w14:paraId="7D2A0E97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30D88C5C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微软雅黑" w:eastAsia="微软雅黑" w:hAnsi="微软雅黑" w:cs="宋体" w:hint="eastAsia"/>
          <w:color w:val="333333"/>
          <w:kern w:val="0"/>
          <w:szCs w:val="21"/>
        </w:rPr>
        <w:t>3.</w:t>
      </w:r>
      <w:r w:rsidRPr="00D9053F">
        <w:rPr>
          <w:rFonts w:ascii="Times New Roman" w:eastAsia="微软雅黑" w:hAnsi="Times New Roman" w:cs="Times New Roman"/>
          <w:color w:val="333333"/>
          <w:kern w:val="0"/>
          <w:sz w:val="14"/>
          <w:szCs w:val="14"/>
        </w:rPr>
        <w:t>  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更改后的内容会在下次系统重启的时候生效，通过下列命令重新启动系统：</w:t>
      </w:r>
    </w:p>
    <w:p w14:paraId="7E8D855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reboot</w:t>
      </w:r>
    </w:p>
    <w:p w14:paraId="1640D48A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IP地址与主机名映射文件配置</w:t>
      </w:r>
    </w:p>
    <w:p w14:paraId="502670B3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通过下列命令使用vi编辑器编辑hosts文件：</w:t>
      </w:r>
    </w:p>
    <w:p w14:paraId="6DBE5033" w14:textId="206538B3" w:rsidR="00D9053F" w:rsidRPr="00D9053F" w:rsidRDefault="00254099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vi </w:t>
      </w:r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/hosts</w:t>
      </w:r>
    </w:p>
    <w:p w14:paraId="38F3AE79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增加主机名与IP地址的映射关系：</w:t>
      </w:r>
    </w:p>
    <w:p w14:paraId="77791B9D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127.0.0.1 master</w:t>
      </w:r>
    </w:p>
    <w:p w14:paraId="7C25570F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更改后的文件内容如下所示：</w:t>
      </w:r>
    </w:p>
    <w:p w14:paraId="3F89D28F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127.0.0.1   master localhost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localhost.localdomain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localhost4 localhost4.localdomain4</w:t>
      </w:r>
    </w:p>
    <w:p w14:paraId="255F9862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::1         localhost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localhost.localdomain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localhost6 localhost6.localdomain6</w:t>
      </w:r>
    </w:p>
    <w:p w14:paraId="5F65B8AC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5C6A8CDA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3.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通过下列命令检测主机名与IP映射是否配置成功：</w:t>
      </w:r>
    </w:p>
    <w:p w14:paraId="7EAA766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ping master -c 4</w:t>
      </w:r>
    </w:p>
    <w:p w14:paraId="204BC57A" w14:textId="63FDEA62" w:rsidR="00D9053F" w:rsidRPr="00D9053F" w:rsidRDefault="00D9053F" w:rsidP="00D9053F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D9053F">
        <w:rPr>
          <w:rFonts w:ascii="Cambria" w:eastAsia="宋体" w:hAnsi="Cambria" w:cs="宋体"/>
          <w:color w:val="365F91"/>
          <w:kern w:val="0"/>
          <w:sz w:val="24"/>
          <w:szCs w:val="24"/>
        </w:rPr>
        <w:t>1.3  </w:t>
      </w:r>
      <w:proofErr w:type="spellStart"/>
      <w:r w:rsidRPr="00D9053F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SElinux</w:t>
      </w:r>
      <w:proofErr w:type="spellEnd"/>
      <w:r w:rsidRPr="00D9053F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安全配置</w:t>
      </w:r>
    </w:p>
    <w:p w14:paraId="15E39557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步骤1.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关闭</w:t>
      </w:r>
      <w:proofErr w:type="spellStart"/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SElinux</w:t>
      </w:r>
      <w:proofErr w:type="spellEnd"/>
    </w:p>
    <w:p w14:paraId="56E4F109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CentOS默认启用了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SElinux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，在网络服务方面权限要求比较严格，因此我们需要将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SElinux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关闭。</w:t>
      </w:r>
    </w:p>
    <w:p w14:paraId="27FFDC95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通过下列命令使用vi编辑器打开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SElinux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配置文件：</w:t>
      </w:r>
    </w:p>
    <w:p w14:paraId="1DBE12B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vi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etc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selinux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/config</w:t>
      </w:r>
    </w:p>
    <w:p w14:paraId="1FE03D50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789CE93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# This file controls the state of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SELinux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on the system.</w:t>
      </w:r>
    </w:p>
    <w:p w14:paraId="36AB19C7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# SELINUX= can take one of these three values:</w:t>
      </w:r>
    </w:p>
    <w:p w14:paraId="5D08AF73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#     enforcing -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security policy is enforced.</w:t>
      </w:r>
    </w:p>
    <w:p w14:paraId="313FA58C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#     permissive -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prints warnings instead of enforcing.</w:t>
      </w:r>
    </w:p>
    <w:p w14:paraId="71BEAC5F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#     disabled - No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policy is loaded.</w:t>
      </w:r>
    </w:p>
    <w:p w14:paraId="3AE7A169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SELINUX=permissive                                                      (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注：需要更改此行内容</w:t>
      </w: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)</w:t>
      </w:r>
    </w:p>
    <w:p w14:paraId="63281E5F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# SELINUXTYPE= can take one of these two values:</w:t>
      </w:r>
    </w:p>
    <w:p w14:paraId="15220B90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#     targeted - Targeted processes are protected,</w:t>
      </w:r>
    </w:p>
    <w:p w14:paraId="5622601D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#    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mls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- Multi Level Security protection.</w:t>
      </w:r>
    </w:p>
    <w:p w14:paraId="7FCE1957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SELINUXTYPE=targeted</w:t>
      </w:r>
    </w:p>
    <w:p w14:paraId="20AF1286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在文件中进行内容更改，将SELINUX=permissive改写成SELINUX=disabled：</w:t>
      </w:r>
    </w:p>
    <w:p w14:paraId="77665227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更改后的文件内容如下所示：</w:t>
      </w:r>
    </w:p>
    <w:p w14:paraId="2B6A9A3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# This file controls the state of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SELinux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on the system.</w:t>
      </w:r>
    </w:p>
    <w:p w14:paraId="33AA966E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# SELINUX= can take one of these three values:</w:t>
      </w:r>
    </w:p>
    <w:p w14:paraId="3259D620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#     enforcing -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security policy is enforced.</w:t>
      </w:r>
    </w:p>
    <w:p w14:paraId="3B784D23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#     permissive -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prints warnings instead of enforcing.</w:t>
      </w:r>
    </w:p>
    <w:p w14:paraId="11340472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#     disabled - No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policy is loaded.</w:t>
      </w:r>
    </w:p>
    <w:p w14:paraId="139B3CE5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SELINUX=disabled</w:t>
      </w:r>
    </w:p>
    <w:p w14:paraId="457BC880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# SELINUXTYPE= can take one of these two values:</w:t>
      </w:r>
    </w:p>
    <w:p w14:paraId="38C7AFE4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#     targeted - Targeted processes are protected,</w:t>
      </w:r>
    </w:p>
    <w:p w14:paraId="5FB38C0D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#     </w:t>
      </w:r>
      <w:proofErr w:type="spellStart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mls</w:t>
      </w:r>
      <w:proofErr w:type="spellEnd"/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 xml:space="preserve"> - Multi Level Security protection.</w:t>
      </w:r>
    </w:p>
    <w:p w14:paraId="0610C0D8" w14:textId="77777777" w:rsidR="00D9053F" w:rsidRPr="00D9053F" w:rsidRDefault="00D9053F" w:rsidP="00D9053F">
      <w:pPr>
        <w:widowControl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SELINUXTYPE=targeted</w:t>
      </w:r>
    </w:p>
    <w:p w14:paraId="4BC2C415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09E93A84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proofErr w:type="spellStart"/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SElinux</w:t>
      </w:r>
      <w:proofErr w:type="spellEnd"/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配置强制生效</w:t>
      </w:r>
    </w:p>
    <w:p w14:paraId="5376881C" w14:textId="0D65D16C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更改后的内容会在下次系统重启的时候生效，为了操作便捷性，我们可以使用下列命令使更改即时生效，而不需要重新启动系统：</w:t>
      </w:r>
    </w:p>
    <w:p w14:paraId="05506FD2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setenforce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0</w:t>
      </w:r>
    </w:p>
    <w:p w14:paraId="79DE7000" w14:textId="1F158F0A" w:rsidR="00D9053F" w:rsidRPr="00D9053F" w:rsidRDefault="00D9053F" w:rsidP="00D9053F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D9053F">
        <w:rPr>
          <w:rFonts w:ascii="Cambria" w:eastAsia="宋体" w:hAnsi="Cambria" w:cs="宋体"/>
          <w:color w:val="365F91"/>
          <w:kern w:val="0"/>
          <w:sz w:val="24"/>
          <w:szCs w:val="24"/>
        </w:rPr>
        <w:t>1.4  </w:t>
      </w:r>
      <w:r w:rsidRPr="00D9053F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配置</w:t>
      </w:r>
      <w:r w:rsidRPr="00D9053F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SSH</w:t>
      </w:r>
      <w:r w:rsidRPr="00D9053F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免密码登录</w:t>
      </w:r>
    </w:p>
    <w:p w14:paraId="657BB05A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生成秘钥</w:t>
      </w:r>
    </w:p>
    <w:p w14:paraId="55294C61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输入下面的命令，生成本机密钥文件：</w:t>
      </w:r>
    </w:p>
    <w:p w14:paraId="2C63FD5B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ssh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 xml:space="preserve">-keygen -t 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dsa</w:t>
      </w:r>
      <w:proofErr w:type="spellEnd"/>
    </w:p>
    <w:p w14:paraId="12FB56EA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当出现提示的时候，我们直接按回车键即可，默认会将秘钥文件生成到~/.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ssh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/目录下（由于我们实验所使用的登录用户为root，因此~/.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ssh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/等同于/root/.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ssh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/）：</w:t>
      </w:r>
    </w:p>
    <w:p w14:paraId="4F421417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[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root@master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~]#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ssh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-keygen -t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dsa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                         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（注：通过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dsa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加密方式对秘钥进行加密）</w:t>
      </w:r>
    </w:p>
    <w:p w14:paraId="3509A25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Generating public/private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dsa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key pair.</w:t>
      </w:r>
    </w:p>
    <w:p w14:paraId="4DA5408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Enter file in which to save the key (/root/.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ssh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id_dsa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): 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（注：按回车即可）</w:t>
      </w:r>
    </w:p>
    <w:p w14:paraId="57A9C7AC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Enter passphrase (empty for no passphrase):               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（注：按回车即可）</w:t>
      </w:r>
    </w:p>
    <w:p w14:paraId="275DEDA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Enter same passphrase again:                                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（注：按回车即可）</w:t>
      </w:r>
    </w:p>
    <w:p w14:paraId="5972BCD0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Your identification has been saved in /root/.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ssh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id_dsa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. 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（注：生成的私钥文件位置）</w:t>
      </w:r>
    </w:p>
    <w:p w14:paraId="21C26AA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Your public key has been saved in /root/.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ssh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/id_dsa.pub. 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（注：生成的公钥文件位置）</w:t>
      </w:r>
    </w:p>
    <w:p w14:paraId="3A82628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The key fingerprint is:</w:t>
      </w:r>
    </w:p>
    <w:p w14:paraId="3709E6E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21:68:a9:03:1e:18:40:79:ed:d2:68:d2:63:22:fe:25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root@master</w:t>
      </w:r>
      <w:proofErr w:type="spellEnd"/>
    </w:p>
    <w:p w14:paraId="11EBDEF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The key's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randomart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image is:</w:t>
      </w:r>
    </w:p>
    <w:p w14:paraId="20D4B82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+--[ DSA 1024]----+</w:t>
      </w:r>
    </w:p>
    <w:p w14:paraId="1BA908D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|=.. .            |</w:t>
      </w:r>
    </w:p>
    <w:p w14:paraId="3EC49F5B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|.o . +           |</w:t>
      </w:r>
    </w:p>
    <w:p w14:paraId="182246F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o.o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B . .        |</w:t>
      </w:r>
    </w:p>
    <w:p w14:paraId="76086011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o+.X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o . .       |</w:t>
      </w:r>
    </w:p>
    <w:p w14:paraId="3A5A682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o.B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o   S        |</w:t>
      </w:r>
    </w:p>
    <w:p w14:paraId="395B9E3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 . E .           |</w:t>
      </w:r>
    </w:p>
    <w:p w14:paraId="0AD1F80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  . o            |</w:t>
      </w:r>
    </w:p>
    <w:p w14:paraId="3425000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   .             |</w:t>
      </w:r>
    </w:p>
    <w:p w14:paraId="0A7F046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|                 |</w:t>
      </w:r>
    </w:p>
    <w:p w14:paraId="45D9BB6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+-----------------+</w:t>
      </w:r>
    </w:p>
    <w:p w14:paraId="4CF7A7F9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[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root@master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~]#</w:t>
      </w:r>
    </w:p>
    <w:p w14:paraId="53F3ECD3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通过下列命令查看~/.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ssh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目录下的文件：</w:t>
      </w:r>
    </w:p>
    <w:p w14:paraId="4FD12DA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ls ~/.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ssh</w:t>
      </w:r>
      <w:proofErr w:type="spellEnd"/>
    </w:p>
    <w:p w14:paraId="53E04D2B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秘钥分发</w:t>
      </w:r>
    </w:p>
    <w:p w14:paraId="5EFD3A7E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把当前节点的公钥文件id_dsa.pub内容输出追加到任意节点的~/.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ssh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authorized_keys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文件的末尾，则在被添加的节点上便可以免密码登录到当前的节点（由于我们是单节点部署，因此直接追加到当前节点的~/.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ssh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authorized_keys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文件中即可），输入命令如下：</w:t>
      </w:r>
    </w:p>
    <w:p w14:paraId="33B9E5BE" w14:textId="4ACF6957" w:rsidR="00D9053F" w:rsidRPr="00D9053F" w:rsidRDefault="00635F89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C</w:t>
      </w:r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at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 xml:space="preserve"> </w:t>
      </w:r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~/.</w:t>
      </w:r>
      <w:proofErr w:type="spellStart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ssh</w:t>
      </w:r>
      <w:proofErr w:type="spellEnd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id_dsa.pub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 xml:space="preserve"> </w:t>
      </w:r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&gt;&gt;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 xml:space="preserve"> </w:t>
      </w:r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~/.</w:t>
      </w:r>
      <w:proofErr w:type="spellStart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ssh</w:t>
      </w:r>
      <w:proofErr w:type="spellEnd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authorized_keys</w:t>
      </w:r>
      <w:proofErr w:type="spellEnd"/>
    </w:p>
    <w:p w14:paraId="4FFB2D44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步骤3.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验证免密码登录是否配置成功</w:t>
      </w:r>
    </w:p>
    <w:p w14:paraId="72046E41" w14:textId="77777777" w:rsidR="00D9053F" w:rsidRPr="00D9053F" w:rsidRDefault="00D9053F" w:rsidP="00D9053F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使用下列命令通过设置的主机名进行连接，可以验证免密码登录是否配置成功：</w:t>
      </w:r>
    </w:p>
    <w:p w14:paraId="2F06AAAD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ssh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 xml:space="preserve"> master</w:t>
      </w:r>
    </w:p>
    <w:p w14:paraId="2DCE7A74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第一次登录的时候，会询问是否继续连接，输入yes即可进入，当第二次进行连接的时候则不会再出现此提示（</w:t>
      </w:r>
      <w:r w:rsidRPr="00D9053F">
        <w:rPr>
          <w:rFonts w:ascii="宋体" w:eastAsia="宋体" w:hAnsi="宋体" w:cs="宋体" w:hint="eastAsia"/>
          <w:b/>
          <w:bCs/>
          <w:i/>
          <w:iCs/>
          <w:color w:val="DA5D10"/>
          <w:kern w:val="0"/>
          <w:szCs w:val="21"/>
        </w:rPr>
        <w:t>如果无法正常连接，请检查是否完成秘钥分发步骤操作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）：</w:t>
      </w:r>
    </w:p>
    <w:p w14:paraId="4080AD86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连接成功后，我们需要通过下列命令退出连接：</w:t>
      </w:r>
    </w:p>
    <w:p w14:paraId="238DD04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exit</w:t>
      </w:r>
    </w:p>
    <w:p w14:paraId="62CD9E51" w14:textId="191D3985" w:rsidR="00D9053F" w:rsidRPr="00D9053F" w:rsidRDefault="00D9053F" w:rsidP="00D9053F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bookmarkStart w:id="3" w:name="_Toc429296122"/>
      <w:r w:rsidRPr="00D9053F">
        <w:rPr>
          <w:rFonts w:ascii="Cambria" w:eastAsia="宋体" w:hAnsi="Cambria" w:cs="宋体"/>
          <w:color w:val="365F91"/>
          <w:kern w:val="0"/>
          <w:sz w:val="24"/>
          <w:szCs w:val="24"/>
        </w:rPr>
        <w:t>1.5  </w:t>
      </w:r>
      <w:r w:rsidRPr="00D9053F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安装配置</w:t>
      </w:r>
      <w:r w:rsidRPr="00D9053F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Hadoop</w:t>
      </w:r>
      <w:bookmarkEnd w:id="3"/>
    </w:p>
    <w:p w14:paraId="760CA2D7" w14:textId="77777777" w:rsidR="00D9053F" w:rsidRPr="00D9053F" w:rsidRDefault="00D9053F" w:rsidP="00D9053F">
      <w:pPr>
        <w:widowControl/>
        <w:spacing w:before="120" w:after="120" w:line="320" w:lineRule="atLeast"/>
        <w:ind w:firstLine="422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在模板中，我们已经将相应的</w:t>
      </w:r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Hadoop</w:t>
      </w:r>
      <w:r w:rsidRPr="00D9053F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安装包</w:t>
      </w:r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hadoop-2.7.1.tar.gz</w:t>
      </w:r>
      <w:r w:rsidRPr="00D9053F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放到</w:t>
      </w:r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/</w:t>
      </w:r>
      <w:proofErr w:type="spellStart"/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usr</w:t>
      </w:r>
      <w:proofErr w:type="spellEnd"/>
      <w:r w:rsidRPr="00D9053F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/software/</w:t>
      </w:r>
      <w:r w:rsidRPr="00D9053F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目录下，同学们不需要再次下载，可以直接使用。</w:t>
      </w:r>
    </w:p>
    <w:p w14:paraId="5DD010CF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解压安装文件</w:t>
      </w:r>
    </w:p>
    <w:p w14:paraId="1221B509" w14:textId="77777777" w:rsidR="00D9053F" w:rsidRPr="00D9053F" w:rsidRDefault="00D9053F" w:rsidP="00D9053F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Calibri" w:hint="eastAsia"/>
          <w:color w:val="17365D"/>
          <w:kern w:val="0"/>
          <w:szCs w:val="21"/>
        </w:rPr>
        <w:t>通过下列命令解压Hadoop安装文件，将文件解压到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usr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/cx目录下：</w:t>
      </w:r>
    </w:p>
    <w:p w14:paraId="322AD9F6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tar -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zxvf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/software/hadoop-2.7.1.tar.gz -C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</w:t>
      </w:r>
    </w:p>
    <w:p w14:paraId="6BFAB460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配置Hadoop环境变量</w:t>
      </w:r>
    </w:p>
    <w:p w14:paraId="0BE6B326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通过下列命令使用vi编辑器编辑~/.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bashrc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文件：</w:t>
      </w:r>
    </w:p>
    <w:p w14:paraId="2C737E6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vi  ~/.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bashrc</w:t>
      </w:r>
      <w:proofErr w:type="spellEnd"/>
    </w:p>
    <w:p w14:paraId="65C57887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63ADD2F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.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bashrc</w:t>
      </w:r>
      <w:proofErr w:type="spellEnd"/>
    </w:p>
    <w:p w14:paraId="1E826A1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0C2C44C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User specific aliases and functions</w:t>
      </w:r>
    </w:p>
    <w:p w14:paraId="1957530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4618C0A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alias rm='rm -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i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'</w:t>
      </w:r>
    </w:p>
    <w:p w14:paraId="3EA3BEB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alias cp='cp -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i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'</w:t>
      </w:r>
    </w:p>
    <w:p w14:paraId="2AD7D8C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alias mv='mv -i'</w:t>
      </w:r>
    </w:p>
    <w:p w14:paraId="35A43EE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790D2FD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Source global definitions</w:t>
      </w:r>
    </w:p>
    <w:p w14:paraId="09F1B08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if [ -f 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bashrc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]; then</w:t>
      </w:r>
    </w:p>
    <w:p w14:paraId="180E58C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       . 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bashrc</w:t>
      </w:r>
      <w:proofErr w:type="spellEnd"/>
    </w:p>
    <w:p w14:paraId="797192ED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fi</w:t>
      </w:r>
    </w:p>
    <w:p w14:paraId="151E81DD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export JAVA_HOME=/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/cx/jdk1.8.0_60</w:t>
      </w:r>
    </w:p>
    <w:p w14:paraId="4E68C730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export PATH=$JAVA_HOME/bin:$PATH</w:t>
      </w:r>
    </w:p>
    <w:p w14:paraId="24AE565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export CLASSPATH=.:$JAVA_HOME/jre/lib/rt.jar:$JAVA_HOME/jre/lib/tools.jar</w:t>
      </w:r>
    </w:p>
    <w:p w14:paraId="4F33935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(----------------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在此处增加内容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-------------------)</w:t>
      </w:r>
    </w:p>
    <w:p w14:paraId="08A81F84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在~/.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bashrc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文件中增加以下内容：</w:t>
      </w:r>
    </w:p>
    <w:p w14:paraId="34CDB33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export HADOOP_HOME=/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/cx/hadoop-2.7.1</w:t>
      </w:r>
    </w:p>
    <w:p w14:paraId="52602708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export PATH=$PATH:$HADOOP_HOME/bin:$PATH</w:t>
      </w:r>
    </w:p>
    <w:p w14:paraId="4DC63BA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export PATH=$PATH:$HADOOP_HOME/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sbin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:$PATH</w:t>
      </w:r>
    </w:p>
    <w:p w14:paraId="48EAE555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766CD726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3.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执行如下命令，更新环境变量：</w:t>
      </w:r>
    </w:p>
    <w:p w14:paraId="4886D4E0" w14:textId="3A0EA075" w:rsidR="00D9053F" w:rsidRPr="00D9053F" w:rsidRDefault="00635F89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ource ~/.</w:t>
      </w:r>
      <w:proofErr w:type="spellStart"/>
      <w:r w:rsidR="00D9053F"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bashrc</w:t>
      </w:r>
      <w:proofErr w:type="spellEnd"/>
    </w:p>
    <w:p w14:paraId="77A169D1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4.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通过下列命令验证Hadoop环境变量是否配置成功：</w:t>
      </w:r>
    </w:p>
    <w:p w14:paraId="06656BF8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hadoop</w:t>
      </w:r>
      <w:proofErr w:type="spellEnd"/>
    </w:p>
    <w:p w14:paraId="4FF9262C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步骤3.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编辑Hadoop配置文件：</w:t>
      </w:r>
    </w:p>
    <w:p w14:paraId="243A496B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使用vi命令打开hadoop-env.sh配置文件进行编辑：</w:t>
      </w:r>
    </w:p>
    <w:p w14:paraId="6B1F42C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vi /usr/cx/hadoop-2.7.1/etc/hadoop/hadoop-env.sh</w:t>
      </w:r>
    </w:p>
    <w:p w14:paraId="2951628C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323E6CC0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(-------------------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省略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------------------------)</w:t>
      </w:r>
    </w:p>
    <w:p w14:paraId="1FDEDE10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Set Hadoop-specific environment variables here.</w:t>
      </w:r>
    </w:p>
    <w:p w14:paraId="43F9DD4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63AA17D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The only required environment variable is JAVA_HOME.  All others are</w:t>
      </w:r>
    </w:p>
    <w:p w14:paraId="0F60D43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optional.  When running a distributed configuration it is best to</w:t>
      </w:r>
    </w:p>
    <w:p w14:paraId="10BB192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set JAVA_HOME in this file, so that it is correctly defined on</w:t>
      </w:r>
    </w:p>
    <w:p w14:paraId="74C0C3B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remote nodes.</w:t>
      </w:r>
    </w:p>
    <w:p w14:paraId="2220EF17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64811467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The java implementation to use.</w:t>
      </w:r>
    </w:p>
    <w:p w14:paraId="46F8A57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export JAVA_HOME=${JAVA_HOME}             (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注：需要对此行内容进行更改，为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Hadoop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绑定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Java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运行环境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)</w:t>
      </w:r>
    </w:p>
    <w:p w14:paraId="4BF064E0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605ACA60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# The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jsvc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implementation to use.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Jsvc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is required to run secure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datanodes</w:t>
      </w:r>
      <w:proofErr w:type="spellEnd"/>
    </w:p>
    <w:p w14:paraId="1612BF6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that bind to privileged ports to provide authentication of data transfer</w:t>
      </w:r>
    </w:p>
    <w:p w14:paraId="6844EBC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# protocol. 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Jsvc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 is not required if SASL is configured for authentication of</w:t>
      </w:r>
    </w:p>
    <w:p w14:paraId="37159DE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 data transfer protocol using non-privileged ports.</w:t>
      </w:r>
    </w:p>
    <w:p w14:paraId="5356E59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#export JSVC_HOME=${JSVC_HOME}</w:t>
      </w:r>
    </w:p>
    <w:p w14:paraId="47B24FFB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EB33BA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export HADOOP_CONF_DIR=${HADOOP_CONF_DIR:-"/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"}</w:t>
      </w:r>
    </w:p>
    <w:p w14:paraId="5D037B7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(-------------------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省略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------------------------)</w:t>
      </w:r>
    </w:p>
    <w:p w14:paraId="69A42DE3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在文件中进行下列内容更改，将JAVA_HOME对应的值改成实际的JDK安装目录：</w:t>
      </w:r>
    </w:p>
    <w:p w14:paraId="5A815D5E" w14:textId="5E2E8D6E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export JAVA_HOME=/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/cx/jdk1.8.0_60</w:t>
      </w:r>
    </w:p>
    <w:p w14:paraId="2FE7BB50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6809AF92" w14:textId="7990E553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2.使用vi命令打开core-site.xml配置文件进行编辑：</w:t>
      </w:r>
    </w:p>
    <w:p w14:paraId="56A1672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vi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/cx/hadoop-2.7.1/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/core-site.xml</w:t>
      </w:r>
    </w:p>
    <w:p w14:paraId="08FE36D5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1B8A34B1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&lt;?xml version="1.0" encoding="UTF-8"?&gt;</w:t>
      </w:r>
    </w:p>
    <w:p w14:paraId="20141D5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&lt;?xml-stylesheet type="text/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xsl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"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href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="configuration.xsl"?&gt;</w:t>
      </w:r>
    </w:p>
    <w:p w14:paraId="3EB5EDB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&lt;!--</w:t>
      </w:r>
    </w:p>
    <w:p w14:paraId="646E5DC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Licensed under the Apache License, Version 2.0 (the "License");</w:t>
      </w:r>
    </w:p>
    <w:p w14:paraId="7910674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you may not use this file except in compliance with the License.</w:t>
      </w:r>
    </w:p>
    <w:p w14:paraId="0556A2F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You may obtain a copy of the License at</w:t>
      </w:r>
    </w:p>
    <w:p w14:paraId="67B618D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4FE4FF9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   http://www.apache.org/licenses/LICENSE-2.0</w:t>
      </w:r>
    </w:p>
    <w:p w14:paraId="1F2F641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781F53FD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Unless required by applicable law or agreed to in writing, software</w:t>
      </w:r>
    </w:p>
    <w:p w14:paraId="64E6135C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distributed under the License is distributed on an "AS IS" BASIS,</w:t>
      </w:r>
    </w:p>
    <w:p w14:paraId="6981936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  WITHOUT WARRANTIES OR CONDITIONS OF ANY KIND, either express or implied.</w:t>
      </w:r>
    </w:p>
    <w:p w14:paraId="2B00AE3C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See the License for the specific language governing permissions and</w:t>
      </w:r>
    </w:p>
    <w:p w14:paraId="5429092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limitations under the License. See accompanying LICENSE file.</w:t>
      </w:r>
    </w:p>
    <w:p w14:paraId="45507FA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--&gt;</w:t>
      </w:r>
    </w:p>
    <w:p w14:paraId="3C3DC76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29180B9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&lt;!-- Put site-specific property overrides in this file. --&gt;</w:t>
      </w:r>
    </w:p>
    <w:p w14:paraId="1A828BA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D339A8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&lt;configuration&gt;</w:t>
      </w:r>
    </w:p>
    <w:p w14:paraId="5FBBC3E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(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注：需要在此处进行相关内容配置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)</w:t>
      </w:r>
    </w:p>
    <w:p w14:paraId="4157116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&lt;/configuration&gt;</w:t>
      </w:r>
    </w:p>
    <w:p w14:paraId="44430411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在文件中&lt;configuration&gt;和&lt;/configuration&gt;之间增加下列内容：</w:t>
      </w:r>
    </w:p>
    <w:p w14:paraId="59FFD8BD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设置默认的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HDFS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访问路径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472ABF5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4DFAA5DF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fs.defaultFS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23BA4A3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&lt;value&gt;hdfs://master:9000&lt;/value&gt;</w:t>
      </w:r>
    </w:p>
    <w:p w14:paraId="3CBE9AB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7741494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缓冲区大小：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io.file.buffer.size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默认是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4KB*/</w:t>
      </w:r>
    </w:p>
    <w:p w14:paraId="1EA5D00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5A29D00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io.file.buffer.size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111EFE6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&lt;value&gt;131072&lt;/value&gt;</w:t>
      </w:r>
    </w:p>
    <w:p w14:paraId="6D11948B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567C995F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临时文件夹路径设置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0514BB8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076B5170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hadoop.tmp.dir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3B1FE0E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&lt;value&gt;file:/usr/tmp&lt;/value&gt;</w:t>
      </w:r>
    </w:p>
    <w:p w14:paraId="51049028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371B20E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设置使用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hduser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用户可以代理所有主机用户进行任务提交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26C9231E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0D550567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hadoop.proxyuser.hduser.hosts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11BCE92F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&lt;value&gt;*&lt;/value&gt;</w:t>
      </w:r>
    </w:p>
    <w:p w14:paraId="174A5C5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1AC5F650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设置使用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hduser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用户可以代理所有组用户进行任务提交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37871A1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550041E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hadoop.proxyuser.hduser.groups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05EC8C6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&lt;value&gt;*&lt;/value&gt;</w:t>
      </w:r>
    </w:p>
    <w:p w14:paraId="5ED2938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4F724230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6D62025A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3.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使用vi命令打开yarn-site.xml文件进行配置：</w:t>
      </w:r>
    </w:p>
    <w:p w14:paraId="64012B82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vi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/cx/hadoop-2.7.1/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/yarn-site.xml</w:t>
      </w:r>
    </w:p>
    <w:p w14:paraId="1BEEFAF6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3A1E75F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&lt;?xml version="1.0"?&gt;</w:t>
      </w:r>
    </w:p>
    <w:p w14:paraId="3D9FC92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&lt;!--</w:t>
      </w:r>
    </w:p>
    <w:p w14:paraId="35F51A9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  Licensed under the Apache License, Version 2.0 (the "License");</w:t>
      </w:r>
    </w:p>
    <w:p w14:paraId="1709CD87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you may not use this file except in compliance with the License.</w:t>
      </w:r>
    </w:p>
    <w:p w14:paraId="6E1E702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You may obtain a copy of the License at</w:t>
      </w:r>
    </w:p>
    <w:p w14:paraId="20C0BC1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CFD96C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   http://www.apache.org/licenses/LICENSE-2.0</w:t>
      </w:r>
    </w:p>
    <w:p w14:paraId="478F106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56747E9B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Unless required by applicable law or agreed to in writing, software</w:t>
      </w:r>
    </w:p>
    <w:p w14:paraId="4E29D59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distributed under the License is distributed on an "AS IS" BASIS,</w:t>
      </w:r>
    </w:p>
    <w:p w14:paraId="35F35D5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WITHOUT WARRANTIES OR CONDITIONS OF ANY KIND, either express or implied.</w:t>
      </w:r>
    </w:p>
    <w:p w14:paraId="5451A761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See the License for the specific language governing permissions and</w:t>
      </w:r>
    </w:p>
    <w:p w14:paraId="5B8F11F9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limitations under the License. See accompanying LICENSE file.</w:t>
      </w:r>
    </w:p>
    <w:p w14:paraId="1AB16037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--&gt;</w:t>
      </w:r>
    </w:p>
    <w:p w14:paraId="21C4E0E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&lt;configuration&gt;</w:t>
      </w:r>
    </w:p>
    <w:p w14:paraId="18F46C8A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(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注：需要在此处进行相关内容配置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)</w:t>
      </w:r>
    </w:p>
    <w:p w14:paraId="73F4983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&lt;!-- Site specific YARN configuration properties --&gt;</w:t>
      </w:r>
    </w:p>
    <w:p w14:paraId="098044A9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8D6B06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&lt;/configuration&gt;</w:t>
      </w:r>
    </w:p>
    <w:p w14:paraId="7F3960C9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在文件中&lt;configuration&gt;和&lt;/configuration&gt;之间增加下列内容：</w:t>
      </w:r>
    </w:p>
    <w:p w14:paraId="5743004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NodeManager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上运行的附属服务，需配置成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mapreduce_shuffle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才可运行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MapReduce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程序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406E3DA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603FAFF7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yarn.nodemanager.aux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-services&lt;/name&gt;</w:t>
      </w:r>
    </w:p>
    <w:p w14:paraId="064E8C72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mapreduce_shuffle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&lt;/value&gt;</w:t>
      </w:r>
    </w:p>
    <w:p w14:paraId="0E6EB29B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47C698D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28E209E2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&lt;name&gt;yarn.nodemanager.aux-services.mapreduce.shuffle.class&lt;/name&gt;</w:t>
      </w:r>
    </w:p>
    <w:p w14:paraId="02A1E92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org.apache.hadoop.mapred.ShuffleHandler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&lt;/value&gt;</w:t>
      </w:r>
    </w:p>
    <w:p w14:paraId="187A9D5E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32F3DFF7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设置客户端与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ResourceManager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的通信地址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50E3D5C7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4F8D255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yarn.resourcemanager.address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74DE1940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&lt;value&gt;master:8032&lt;/value&gt;</w:t>
      </w:r>
    </w:p>
    <w:p w14:paraId="077B9142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2A803EC2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ApplicationMaster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调度器与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ResourceManager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的通信地址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14F471A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00B8804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yarn.resourcemanager.scheduler.address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411D627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&lt;value&gt;master:8030&lt;/value&gt;</w:t>
      </w:r>
    </w:p>
    <w:p w14:paraId="1F56ED5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64DCB2F8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NodeManager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与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ResourceManager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的通信地址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01CAB80D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59038A09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yarn.resourcemanager.resource-tracker.address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77D367C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&lt;value&gt;master:8031&lt;/value&gt;</w:t>
      </w:r>
    </w:p>
    <w:p w14:paraId="0440BBA6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426B831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设置管理员与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ResourceManager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的通信地址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319083D0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&lt;property&gt;</w:t>
      </w:r>
    </w:p>
    <w:p w14:paraId="101D8B79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yarn.resourcemanager.admin.address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587C4A5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&lt;value&gt;master:8033&lt;/value&gt;</w:t>
      </w:r>
    </w:p>
    <w:p w14:paraId="333BE97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1C77F3C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/* 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ResourceManager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Web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地址，监控资源调度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40D04E6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125C5382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yarn.resourcemanager.webapp.address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7AFC5B6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&lt;value&gt;master:8088&lt;/value&gt;</w:t>
      </w:r>
    </w:p>
    <w:p w14:paraId="3E4B223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636D2B0A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6E191744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4.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使用下列命令复制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mapred-site.xml.template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文件并重命名为mapred-site.xml：</w:t>
      </w:r>
    </w:p>
    <w:p w14:paraId="539E767A" w14:textId="77777777" w:rsidR="00D9053F" w:rsidRPr="00D9053F" w:rsidRDefault="00D9053F" w:rsidP="00D9053F">
      <w:pPr>
        <w:widowControl/>
        <w:shd w:val="clear" w:color="auto" w:fill="DBE5F1"/>
        <w:wordWrap w:val="0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cp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/cx/hadoop-2.7.1/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mapred-site.xml.template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/cx/hadoop-2.7.1/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/mapred-site.xml</w:t>
      </w:r>
    </w:p>
    <w:p w14:paraId="0133FA05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5.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使用vi命令打开mapred-site.xml文件进行配置：</w:t>
      </w:r>
    </w:p>
    <w:p w14:paraId="420B412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vi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/cx/hadoop-2.7.1/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/mapred-site.xml</w:t>
      </w:r>
    </w:p>
    <w:p w14:paraId="44D00708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7BAA9F3C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&lt;?xml version="1.0"?&gt;</w:t>
      </w:r>
    </w:p>
    <w:p w14:paraId="5BABBF20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&lt;?xml-stylesheet type="text/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xsl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"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href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="configuration.xsl"?&gt;</w:t>
      </w:r>
    </w:p>
    <w:p w14:paraId="66D0120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&lt;!--</w:t>
      </w:r>
    </w:p>
    <w:p w14:paraId="57517E59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Licensed under the Apache License, Version 2.0 (the "License");</w:t>
      </w:r>
    </w:p>
    <w:p w14:paraId="6C68FF4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you may not use this file except in compliance with the License.</w:t>
      </w:r>
    </w:p>
    <w:p w14:paraId="131777E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You may obtain a copy of the License at</w:t>
      </w:r>
    </w:p>
    <w:p w14:paraId="065EC81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7D2EA33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   http://www.apache.org/licenses/LICENSE-2.0</w:t>
      </w:r>
    </w:p>
    <w:p w14:paraId="01379FA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4DF40E6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Unless required by applicable law or agreed to in writing, software</w:t>
      </w:r>
    </w:p>
    <w:p w14:paraId="26D9454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distributed under the License is distributed on an "AS IS" BASIS,</w:t>
      </w:r>
    </w:p>
    <w:p w14:paraId="7842D0FC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WITHOUT WARRANTIES OR CONDITIONS OF ANY KIND, either express or implied.</w:t>
      </w:r>
    </w:p>
    <w:p w14:paraId="365855D9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See the License for the specific language governing permissions and</w:t>
      </w:r>
    </w:p>
    <w:p w14:paraId="75E23AD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limitations under the License. See accompanying LICENSE file.</w:t>
      </w:r>
    </w:p>
    <w:p w14:paraId="02F98370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--&gt;</w:t>
      </w:r>
    </w:p>
    <w:p w14:paraId="39340E12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D0C8CBB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&lt;!-- Put site-specific property overrides in this file. --&gt;</w:t>
      </w:r>
    </w:p>
    <w:p w14:paraId="057F914B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09F595E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&lt;configuration&gt;</w:t>
      </w:r>
    </w:p>
    <w:p w14:paraId="2D85A15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(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注：需要在此处进行相关内容配置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)</w:t>
      </w:r>
    </w:p>
    <w:p w14:paraId="7A8AF37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&lt;/configuration&gt;</w:t>
      </w:r>
    </w:p>
    <w:p w14:paraId="3FAC4320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在文件中&lt;configuration&gt;和&lt;/configuration&gt;之间增加下列内容：</w:t>
      </w:r>
    </w:p>
    <w:p w14:paraId="4E98035B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/*Hadoop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MapReduce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运行框架一共提供了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3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种实现，在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mapred-site.xml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中通过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"mapreduce.framework.name"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这个属性来设置为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"classic"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"yarn"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或者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"local"*/</w:t>
      </w:r>
    </w:p>
    <w:p w14:paraId="38C5A70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11A4AF40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&lt;name&gt;mapreduce.framework.name&lt;/name&gt;</w:t>
      </w:r>
    </w:p>
    <w:p w14:paraId="75E3F49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&lt;value&gt;yarn&lt;/value&gt;</w:t>
      </w:r>
    </w:p>
    <w:p w14:paraId="452AB2C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121A1EA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/*MapReduce 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JobHistory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Server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地址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0F164DF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65B92AFB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mapreduce.jobhistory.address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0BB2D8DF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&lt;value&gt;master:10020&lt;/value&gt;</w:t>
      </w:r>
    </w:p>
    <w:p w14:paraId="673695E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34210C1E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/*MapReduce 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JobHistory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Server Web UI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访问地址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72DAAEE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4A74526B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mapreduce.jobhistory.webapp.address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6B8ABACB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&lt;value&gt;master:19888&lt;/value&gt;</w:t>
      </w:r>
    </w:p>
    <w:p w14:paraId="442CFB7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0CB8495F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14E37105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6.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执行以下命令创建Hadoop的数据存储目录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namenode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和</w:t>
      </w:r>
      <w:proofErr w:type="spellStart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datanode</w:t>
      </w:r>
      <w:proofErr w:type="spellEnd"/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：</w:t>
      </w:r>
    </w:p>
    <w:p w14:paraId="7473866F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mkdir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-p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hdfs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namenode</w:t>
      </w:r>
      <w:proofErr w:type="spellEnd"/>
    </w:p>
    <w:p w14:paraId="0EF9445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mkdir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-p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hdfs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datanode</w:t>
      </w:r>
      <w:proofErr w:type="spellEnd"/>
    </w:p>
    <w:p w14:paraId="0BBE91CC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7.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使用vi命令打开hdfs-site.xml文件进行配置：</w:t>
      </w:r>
    </w:p>
    <w:p w14:paraId="28EC05B2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vi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/cx/hadoop-2.7.1/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/hdfs-site.xml</w:t>
      </w:r>
    </w:p>
    <w:p w14:paraId="01A33531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6D3C3CC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&lt;?xml version="1.0" encoding="UTF-8"?&gt;</w:t>
      </w:r>
    </w:p>
    <w:p w14:paraId="3AF40C3D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&lt;?xml-stylesheet type="text/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xsl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 xml:space="preserve">" </w:t>
      </w:r>
      <w:proofErr w:type="spellStart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href</w:t>
      </w:r>
      <w:proofErr w:type="spellEnd"/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="configuration.xsl"?&gt;</w:t>
      </w:r>
    </w:p>
    <w:p w14:paraId="3F8647DE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&lt;!--</w:t>
      </w:r>
    </w:p>
    <w:p w14:paraId="1D7FE2F9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Licensed under the Apache License, Version 2.0 (the "License");</w:t>
      </w:r>
    </w:p>
    <w:p w14:paraId="4E331D5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you may not use this file except in compliance with the License.</w:t>
      </w:r>
    </w:p>
    <w:p w14:paraId="19F92C89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You may obtain a copy of the License at</w:t>
      </w:r>
    </w:p>
    <w:p w14:paraId="072E316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22A07A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   http://www.apache.org/licenses/LICENSE-2.0</w:t>
      </w:r>
    </w:p>
    <w:p w14:paraId="71742CDD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0EA1805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Unless required by applicable law or agreed to in writing, software</w:t>
      </w:r>
    </w:p>
    <w:p w14:paraId="7FA8237F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distributed under the License is distributed on an "AS IS" BASIS,</w:t>
      </w:r>
    </w:p>
    <w:p w14:paraId="7066BB5D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WITHOUT WARRANTIES OR CONDITIONS OF ANY KIND, either express or implied.</w:t>
      </w:r>
    </w:p>
    <w:p w14:paraId="302EE54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See the License for the specific language governing permissions and</w:t>
      </w:r>
    </w:p>
    <w:p w14:paraId="121ED6CC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 limitations under the License. See accompanying LICENSE file.</w:t>
      </w:r>
    </w:p>
    <w:p w14:paraId="44230934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--&gt;</w:t>
      </w:r>
    </w:p>
    <w:p w14:paraId="0F24F97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8832173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&lt;!-- Put site-specific property overrides in this file. --&gt;</w:t>
      </w:r>
    </w:p>
    <w:p w14:paraId="79A6FCBC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63AAED6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&lt;configuration&gt;</w:t>
      </w:r>
    </w:p>
    <w:p w14:paraId="64520901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(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注：需要在此处进行相关内容配置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)</w:t>
      </w:r>
    </w:p>
    <w:p w14:paraId="3A304D38" w14:textId="77777777" w:rsidR="00D9053F" w:rsidRPr="00D9053F" w:rsidRDefault="00D9053F" w:rsidP="00D9053F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&lt;/configuration&gt;</w:t>
      </w:r>
    </w:p>
    <w:p w14:paraId="6A0F3FB9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在文件中&lt;configuration&gt;和&lt;/configuration&gt;之间增加下列内容：</w:t>
      </w:r>
    </w:p>
    <w:p w14:paraId="660C8900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SecondaryNameNode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地址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09F0BB5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734EBEA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dfs.namenode.secondary.http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-address&lt;/name&gt;</w:t>
      </w:r>
    </w:p>
    <w:p w14:paraId="2EF42D2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&lt;value&gt;master:9001&lt;/value&gt;</w:t>
      </w:r>
    </w:p>
    <w:p w14:paraId="68745AE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52D10D50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NameNode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的数据存储目录，需要与上文创建的目录相对应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38F8A06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352DC62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dfs.namenode.name.dir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3817143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&lt;value&gt;file:/hdfs/namenode&lt;/value&gt;</w:t>
      </w:r>
    </w:p>
    <w:p w14:paraId="686E6FB8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6FC0D077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DataNode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的数据存储目录，需要与上文创建的目录相对应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530A5147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4DDCE7EF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dfs.datanode.data.dir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2EBA9F2E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&lt;value&gt;file:/hdfs/datanode&lt;/value&gt;</w:t>
      </w:r>
    </w:p>
    <w:p w14:paraId="48797C01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77971976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配置数据块副本数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7AB8C1AB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1CEABC6D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dfs.replication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744B6C7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&lt;value&gt;1&lt;/value&gt;</w:t>
      </w:r>
    </w:p>
    <w:p w14:paraId="0C8C633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00C76DD5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dfs.webhdfs.enabled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属性设置为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true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，否则就不能使用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webhdfs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LISTSTATUS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LIST FILESTATUS</w:t>
      </w:r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等需要列出文件、文件夹状态的命令，因为这些信息都是由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namenode</w:t>
      </w:r>
      <w:proofErr w:type="spellEnd"/>
      <w:r w:rsidRPr="00D9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保存的</w:t>
      </w: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*/</w:t>
      </w:r>
    </w:p>
    <w:p w14:paraId="7DCD3BF9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&lt;property&gt;</w:t>
      </w:r>
    </w:p>
    <w:p w14:paraId="4582B71E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&lt;name&gt;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dfs.webhdfs.enabled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&lt;/name&gt;</w:t>
      </w:r>
    </w:p>
    <w:p w14:paraId="42B7E26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&lt;value&gt;true&lt;/value&gt;</w:t>
      </w:r>
    </w:p>
    <w:p w14:paraId="237631FC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&lt;/property&gt;</w:t>
      </w:r>
    </w:p>
    <w:p w14:paraId="086867D8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28646E09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8.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使用vi命令打开slaves文件进行配置（要与我们前文设置的主机名相互一致，否则将会引起Hadoop相关进程无法正确启动）：</w:t>
      </w:r>
    </w:p>
    <w:p w14:paraId="2FDE1B5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vi 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/cx/hadoop-2.7.1/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etc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/slaves</w:t>
      </w:r>
    </w:p>
    <w:p w14:paraId="76CB00A3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打开后的文件内容如下所示：</w:t>
      </w:r>
    </w:p>
    <w:p w14:paraId="64E463F9" w14:textId="46BAA327" w:rsidR="00D9053F" w:rsidRPr="00D9053F" w:rsidRDefault="00D9053F" w:rsidP="00635F89">
      <w:pPr>
        <w:widowControl/>
        <w:wordWrap w:val="0"/>
        <w:ind w:firstLineChars="250" w:firstLine="45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localhost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（注：需要对此内容进行更改，配置为</w:t>
      </w:r>
      <w:r w:rsidRPr="00D9053F">
        <w:rPr>
          <w:rFonts w:ascii="Consolas" w:eastAsia="微软雅黑" w:hAnsi="Consolas" w:cs="宋体"/>
          <w:color w:val="17365D"/>
          <w:kern w:val="0"/>
          <w:sz w:val="18"/>
          <w:szCs w:val="18"/>
        </w:rPr>
        <w:t>Slave</w:t>
      </w:r>
      <w:r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节点的实际主机名）</w:t>
      </w:r>
    </w:p>
    <w:p w14:paraId="28DC43EA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将文件中的内容更改为下列内容：</w:t>
      </w:r>
    </w:p>
    <w:p w14:paraId="25263689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master</w:t>
      </w:r>
    </w:p>
    <w:p w14:paraId="4606E708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编辑完成后保存文件并退出vi编辑器。</w:t>
      </w:r>
    </w:p>
    <w:p w14:paraId="11D9FFC4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步骤4.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格式化HDFS</w:t>
      </w:r>
    </w:p>
    <w:p w14:paraId="7335BE38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通过下列命令格式化HDFS文件系统（</w:t>
      </w:r>
      <w:r w:rsidRPr="00D9053F">
        <w:rPr>
          <w:rFonts w:ascii="宋体" w:eastAsia="宋体" w:hAnsi="宋体" w:cs="宋体" w:hint="eastAsia"/>
          <w:b/>
          <w:bCs/>
          <w:i/>
          <w:iCs/>
          <w:color w:val="DA5D10"/>
          <w:kern w:val="0"/>
          <w:szCs w:val="21"/>
        </w:rPr>
        <w:t>如果格式化失败，会有相关的错误日志输出，根据输出内容进行更改即可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）：</w:t>
      </w:r>
    </w:p>
    <w:p w14:paraId="6FCF5723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hadoop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namenode</w:t>
      </w:r>
      <w:proofErr w:type="spellEnd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-format</w:t>
      </w:r>
    </w:p>
    <w:p w14:paraId="004ED008" w14:textId="77777777" w:rsidR="00D9053F" w:rsidRPr="00D9053F" w:rsidRDefault="00D9053F" w:rsidP="00D9053F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命令运行后的部分显示内容如下所示：</w:t>
      </w:r>
    </w:p>
    <w:p w14:paraId="71DB1A87" w14:textId="54CCE3D2" w:rsidR="00D9053F" w:rsidRPr="00D9053F" w:rsidRDefault="00635F89" w:rsidP="00D9053F">
      <w:pPr>
        <w:widowControl/>
        <w:jc w:val="left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Consolas" w:eastAsia="宋体" w:hAnsi="Consolas" w:cs="宋体"/>
          <w:color w:val="17365D"/>
          <w:kern w:val="0"/>
          <w:sz w:val="18"/>
          <w:szCs w:val="18"/>
        </w:rPr>
        <w:t>…</w:t>
      </w:r>
      <w:r w:rsidR="00D9053F"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successfully formatted.   </w:t>
      </w:r>
      <w:r w:rsidR="00D9053F"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（注：当出现</w:t>
      </w:r>
      <w:r w:rsidR="00D9053F" w:rsidRPr="00D9053F">
        <w:rPr>
          <w:rFonts w:ascii="Consolas" w:eastAsia="宋体" w:hAnsi="Consolas" w:cs="宋体"/>
          <w:color w:val="17365D"/>
          <w:kern w:val="0"/>
          <w:sz w:val="18"/>
          <w:szCs w:val="18"/>
        </w:rPr>
        <w:t>successfully formatted</w:t>
      </w:r>
      <w:r w:rsidR="00D9053F" w:rsidRPr="00D9053F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字样时，则说明格式化成功）</w:t>
      </w:r>
    </w:p>
    <w:p w14:paraId="77FEA1AB" w14:textId="47D27DB2" w:rsidR="00D9053F" w:rsidRPr="00D9053F" w:rsidRDefault="00D9053F" w:rsidP="00D9053F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D9053F">
        <w:rPr>
          <w:rFonts w:ascii="Cambria" w:eastAsia="宋体" w:hAnsi="Cambria" w:cs="宋体"/>
          <w:color w:val="365F91"/>
          <w:kern w:val="0"/>
          <w:sz w:val="24"/>
          <w:szCs w:val="24"/>
        </w:rPr>
        <w:t>1.6  </w:t>
      </w:r>
      <w:r w:rsidRPr="00D9053F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Hadoop</w:t>
      </w:r>
      <w:r w:rsidRPr="00D9053F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运行及测试</w:t>
      </w:r>
    </w:p>
    <w:p w14:paraId="7E8D09D7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启动Hadoop</w:t>
      </w:r>
    </w:p>
    <w:p w14:paraId="03BF6C87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通过下列命令启动Hadoop：</w:t>
      </w:r>
    </w:p>
    <w:p w14:paraId="61B32E6A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905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start-all.sh</w:t>
      </w:r>
    </w:p>
    <w:p w14:paraId="17FCD2F0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通过下列命令，查看相应的JVM进程确定Hadoop是否配置及启动成功：</w:t>
      </w:r>
    </w:p>
    <w:p w14:paraId="5934FCD4" w14:textId="77777777" w:rsidR="00D9053F" w:rsidRPr="00D9053F" w:rsidRDefault="00D9053F" w:rsidP="00D9053F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9053F">
        <w:rPr>
          <w:rFonts w:ascii="Consolas" w:eastAsia="宋体" w:hAnsi="Consolas" w:cs="宋体"/>
          <w:color w:val="000000"/>
          <w:kern w:val="0"/>
          <w:sz w:val="18"/>
          <w:szCs w:val="18"/>
        </w:rPr>
        <w:t>jps</w:t>
      </w:r>
      <w:proofErr w:type="spellEnd"/>
    </w:p>
    <w:p w14:paraId="3A06BF9A" w14:textId="0CB78C93" w:rsidR="00D9053F" w:rsidRPr="00D9053F" w:rsidRDefault="00D9053F" w:rsidP="00635F89">
      <w:pPr>
        <w:widowControl/>
        <w:spacing w:before="120" w:after="120" w:line="320" w:lineRule="atLeast"/>
        <w:ind w:firstLine="42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当有5个进程启动时，则说明Hadoop已经成功启动</w:t>
      </w:r>
      <w:r w:rsidR="00635F89">
        <w:rPr>
          <w:rFonts w:ascii="宋体" w:eastAsia="宋体" w:hAnsi="宋体" w:cs="宋体" w:hint="eastAsia"/>
          <w:color w:val="17365D"/>
          <w:kern w:val="0"/>
          <w:szCs w:val="21"/>
        </w:rPr>
        <w:t>.</w:t>
      </w:r>
    </w:p>
    <w:p w14:paraId="2FF15069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D9053F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Web页面测试</w:t>
      </w:r>
    </w:p>
    <w:p w14:paraId="57A6A156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当Hadoop成功启动后，我们打开浏览器，输入网址</w:t>
      </w:r>
      <w:hyperlink r:id="rId6" w:history="1">
        <w:r w:rsidRPr="00D9053F">
          <w:rPr>
            <w:rFonts w:ascii="Cambria" w:eastAsia="宋体" w:hAnsi="Cambria" w:cs="宋体"/>
            <w:b/>
            <w:bCs/>
            <w:i/>
            <w:iCs/>
            <w:color w:val="DA5D10"/>
            <w:kern w:val="0"/>
            <w:szCs w:val="21"/>
          </w:rPr>
          <w:t>http://master:8088</w:t>
        </w:r>
      </w:hyperlink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便可以访问任务调度的Web管理页面：</w:t>
      </w:r>
    </w:p>
    <w:p w14:paraId="2E884E3D" w14:textId="77777777" w:rsidR="00D9053F" w:rsidRPr="00D9053F" w:rsidRDefault="00D9053F" w:rsidP="00D9053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/>
          <w:noProof/>
          <w:color w:val="17365D"/>
          <w:kern w:val="0"/>
          <w:szCs w:val="21"/>
        </w:rPr>
        <w:drawing>
          <wp:inline distT="0" distB="0" distL="0" distR="0" wp14:anchorId="2377C151" wp14:editId="44400F07">
            <wp:extent cx="6877050" cy="3270250"/>
            <wp:effectExtent l="0" t="0" r="0" b="6350"/>
            <wp:docPr id="8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4683" w14:textId="77777777" w:rsidR="00D9053F" w:rsidRPr="00D9053F" w:rsidRDefault="00D9053F" w:rsidP="00D9053F">
      <w:pPr>
        <w:widowControl/>
        <w:spacing w:after="120"/>
        <w:jc w:val="center"/>
        <w:rPr>
          <w:rFonts w:ascii="宋体" w:eastAsia="宋体" w:hAnsi="宋体" w:cs="宋体"/>
          <w:b/>
          <w:bCs/>
          <w:color w:val="0033CC"/>
          <w:kern w:val="0"/>
          <w:sz w:val="18"/>
          <w:szCs w:val="18"/>
        </w:rPr>
      </w:pPr>
      <w:r w:rsidRPr="00D9053F">
        <w:rPr>
          <w:rFonts w:ascii="宋体" w:eastAsia="宋体" w:hAnsi="宋体" w:cs="宋体" w:hint="eastAsia"/>
          <w:b/>
          <w:bCs/>
          <w:color w:val="0033CC"/>
          <w:kern w:val="0"/>
          <w:sz w:val="18"/>
          <w:szCs w:val="18"/>
        </w:rPr>
        <w:t>图 1.6 访问Hadoop任务调度页面</w:t>
      </w:r>
    </w:p>
    <w:p w14:paraId="1053ECF4" w14:textId="77777777" w:rsidR="00D9053F" w:rsidRPr="00D9053F" w:rsidRDefault="00D9053F" w:rsidP="00D9053F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D9053F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当Hadoop成功启动后，我们打开浏览器，输入网址</w:t>
      </w:r>
      <w:r w:rsidRPr="00D9053F">
        <w:rPr>
          <w:rFonts w:ascii="Cambria" w:eastAsia="宋体" w:hAnsi="Cambria" w:cs="宋体"/>
          <w:b/>
          <w:bCs/>
          <w:i/>
          <w:iCs/>
          <w:color w:val="DA5D10"/>
          <w:kern w:val="0"/>
          <w:szCs w:val="21"/>
        </w:rPr>
        <w:t>http://master:50070</w:t>
      </w:r>
      <w:r w:rsidRPr="00D9053F">
        <w:rPr>
          <w:rFonts w:ascii="宋体" w:eastAsia="宋体" w:hAnsi="宋体" w:cs="宋体" w:hint="eastAsia"/>
          <w:color w:val="17365D"/>
          <w:kern w:val="0"/>
          <w:szCs w:val="21"/>
        </w:rPr>
        <w:t>便可以访问HDFS的Web管理页面：</w:t>
      </w:r>
    </w:p>
    <w:p w14:paraId="7EB60C8D" w14:textId="77777777" w:rsidR="00D9053F" w:rsidRPr="00D9053F" w:rsidRDefault="00D9053F" w:rsidP="00D9053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17365D"/>
          <w:kern w:val="0"/>
          <w:szCs w:val="21"/>
        </w:rPr>
      </w:pPr>
      <w:r w:rsidRPr="00D9053F">
        <w:rPr>
          <w:rFonts w:ascii="宋体" w:eastAsia="宋体" w:hAnsi="宋体" w:cs="宋体"/>
          <w:noProof/>
          <w:color w:val="17365D"/>
          <w:kern w:val="0"/>
          <w:szCs w:val="21"/>
        </w:rPr>
        <w:lastRenderedPageBreak/>
        <w:drawing>
          <wp:inline distT="0" distB="0" distL="0" distR="0" wp14:anchorId="688D47C6" wp14:editId="0F0754AB">
            <wp:extent cx="6883400" cy="3308350"/>
            <wp:effectExtent l="0" t="0" r="0" b="6350"/>
            <wp:docPr id="9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9D40" w14:textId="78988D5C" w:rsidR="004E2B47" w:rsidRPr="00635F89" w:rsidRDefault="00D9053F" w:rsidP="00635F89">
      <w:pPr>
        <w:widowControl/>
        <w:spacing w:after="120"/>
        <w:jc w:val="center"/>
        <w:rPr>
          <w:rFonts w:ascii="宋体" w:eastAsia="宋体" w:hAnsi="宋体" w:cs="宋体"/>
          <w:b/>
          <w:bCs/>
          <w:color w:val="0033CC"/>
          <w:kern w:val="0"/>
          <w:sz w:val="18"/>
          <w:szCs w:val="18"/>
        </w:rPr>
      </w:pPr>
      <w:r w:rsidRPr="00D9053F">
        <w:rPr>
          <w:rFonts w:ascii="宋体" w:eastAsia="宋体" w:hAnsi="宋体" w:cs="宋体" w:hint="eastAsia"/>
          <w:b/>
          <w:bCs/>
          <w:color w:val="0033CC"/>
          <w:kern w:val="0"/>
          <w:sz w:val="18"/>
          <w:szCs w:val="18"/>
        </w:rPr>
        <w:t>图 1.7 访问HDFS Web管理页面</w:t>
      </w:r>
      <w:bookmarkStart w:id="4" w:name="_Toc529977172"/>
      <w:bookmarkEnd w:id="4"/>
    </w:p>
    <w:sectPr w:rsidR="004E2B47" w:rsidRPr="00635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718F" w14:textId="77777777" w:rsidR="00645999" w:rsidRDefault="00645999" w:rsidP="00DE4C42">
      <w:r>
        <w:separator/>
      </w:r>
    </w:p>
  </w:endnote>
  <w:endnote w:type="continuationSeparator" w:id="0">
    <w:p w14:paraId="6C985064" w14:textId="77777777" w:rsidR="00645999" w:rsidRDefault="00645999" w:rsidP="00DE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A380" w14:textId="77777777" w:rsidR="00645999" w:rsidRDefault="00645999" w:rsidP="00DE4C42">
      <w:r>
        <w:separator/>
      </w:r>
    </w:p>
  </w:footnote>
  <w:footnote w:type="continuationSeparator" w:id="0">
    <w:p w14:paraId="464EC145" w14:textId="77777777" w:rsidR="00645999" w:rsidRDefault="00645999" w:rsidP="00DE4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C1"/>
    <w:rsid w:val="00003067"/>
    <w:rsid w:val="00202113"/>
    <w:rsid w:val="00254099"/>
    <w:rsid w:val="004E2B47"/>
    <w:rsid w:val="006277C1"/>
    <w:rsid w:val="00635F89"/>
    <w:rsid w:val="00645999"/>
    <w:rsid w:val="00C55204"/>
    <w:rsid w:val="00C75E7E"/>
    <w:rsid w:val="00D56D77"/>
    <w:rsid w:val="00D9053F"/>
    <w:rsid w:val="00D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720E8"/>
  <w15:docId w15:val="{F501624B-6305-4805-A1D4-67B2A229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05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05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905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9053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05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905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9053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9053F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">
    <w:name w:val="无列表1"/>
    <w:next w:val="a2"/>
    <w:uiPriority w:val="99"/>
    <w:semiHidden/>
    <w:unhideWhenUsed/>
    <w:rsid w:val="00D9053F"/>
  </w:style>
  <w:style w:type="paragraph" w:customStyle="1" w:styleId="msonormal0">
    <w:name w:val="msonormal"/>
    <w:basedOn w:val="a"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D9053F"/>
    <w:rPr>
      <w:i/>
      <w:iCs/>
    </w:rPr>
  </w:style>
  <w:style w:type="paragraph" w:styleId="a4">
    <w:name w:val="List Paragraph"/>
    <w:basedOn w:val="a"/>
    <w:uiPriority w:val="34"/>
    <w:qFormat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053F"/>
  </w:style>
  <w:style w:type="paragraph" w:customStyle="1" w:styleId="ab">
    <w:name w:val="ab"/>
    <w:basedOn w:val="a"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basedOn w:val="a"/>
    <w:uiPriority w:val="1"/>
    <w:qFormat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uiPriority w:val="35"/>
    <w:qFormat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9053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9053F"/>
    <w:rPr>
      <w:color w:val="800080"/>
      <w:u w:val="single"/>
    </w:rPr>
  </w:style>
  <w:style w:type="paragraph" w:customStyle="1" w:styleId="a9">
    <w:name w:val="a"/>
    <w:basedOn w:val="a"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0">
    <w:name w:val="a8"/>
    <w:basedOn w:val="a"/>
    <w:rsid w:val="00D9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7">
    <w:name w:val="char7"/>
    <w:basedOn w:val="a0"/>
    <w:rsid w:val="00D9053F"/>
  </w:style>
  <w:style w:type="character" w:styleId="aa">
    <w:name w:val="Subtle Emphasis"/>
    <w:basedOn w:val="a0"/>
    <w:uiPriority w:val="19"/>
    <w:qFormat/>
    <w:rsid w:val="00D9053F"/>
  </w:style>
  <w:style w:type="character" w:customStyle="1" w:styleId="char8">
    <w:name w:val="char8"/>
    <w:basedOn w:val="a0"/>
    <w:rsid w:val="00D9053F"/>
  </w:style>
  <w:style w:type="paragraph" w:styleId="ac">
    <w:name w:val="header"/>
    <w:basedOn w:val="a"/>
    <w:link w:val="ad"/>
    <w:uiPriority w:val="99"/>
    <w:unhideWhenUsed/>
    <w:rsid w:val="00DE4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E4C4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E4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E4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623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7712676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4618034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342644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096886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6632515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0557279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9623705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63818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9629870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9058711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507399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0142643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772842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0005981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725261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339049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8239948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1346284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8596053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679438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3158361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8307531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2594740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8920304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8518791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7307372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9426172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1754493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515667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9103398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9697271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5777520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4510845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ster:8088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2072</Words>
  <Characters>11815</Characters>
  <Application>Microsoft Office Word</Application>
  <DocSecurity>0</DocSecurity>
  <Lines>98</Lines>
  <Paragraphs>27</Paragraphs>
  <ScaleCrop>false</ScaleCrop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刘健辉</dc:creator>
  <cp:keywords/>
  <dc:description/>
  <cp:lastModifiedBy>刘 健辉</cp:lastModifiedBy>
  <cp:revision>3</cp:revision>
  <dcterms:created xsi:type="dcterms:W3CDTF">2022-10-07T06:10:00Z</dcterms:created>
  <dcterms:modified xsi:type="dcterms:W3CDTF">2022-10-07T06:11:00Z</dcterms:modified>
</cp:coreProperties>
</file>