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2" w:line="224" w:lineRule="auto"/>
        <w:ind w:left="33"/>
        <w:outlineLvl w:val="0"/>
        <w:rPr>
          <w:rFonts w:ascii="黑体" w:hAnsi="黑体" w:eastAsia="黑体" w:cs="黑体"/>
          <w:sz w:val="31"/>
          <w:szCs w:val="31"/>
        </w:rPr>
      </w:pPr>
      <w:r>
        <w:rPr>
          <w:rFonts w:ascii="黑体" w:hAnsi="黑体" w:eastAsia="黑体" w:cs="黑体"/>
          <w:spacing w:val="-8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三</w:t>
      </w:r>
      <w:r>
        <w:rPr>
          <w:rFonts w:ascii="黑体" w:hAnsi="黑体" w:eastAsia="黑体" w:cs="黑体"/>
          <w:spacing w:val="-5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、</w:t>
      </w:r>
      <w:r>
        <w:rPr>
          <w:rFonts w:ascii="黑体" w:hAnsi="黑体" w:eastAsia="黑体" w:cs="黑体"/>
          <w:spacing w:val="-4"/>
          <w:sz w:val="31"/>
          <w:szCs w:val="31"/>
        </w:rPr>
        <w:t xml:space="preserve"> </w:t>
      </w:r>
      <w:r>
        <w:rPr>
          <w:rFonts w:ascii="黑体" w:hAnsi="黑体" w:eastAsia="黑体" w:cs="黑体"/>
          <w:spacing w:val="-4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期权上下限关系验证</w:t>
      </w:r>
    </w:p>
    <w:p>
      <w:pPr>
        <w:spacing w:before="241" w:line="220" w:lineRule="auto"/>
        <w:ind w:left="35"/>
        <w:outlineLvl w:val="0"/>
        <w:rPr>
          <w:rFonts w:ascii="黑体" w:hAnsi="黑体" w:eastAsia="黑体" w:cs="黑体"/>
          <w:sz w:val="30"/>
          <w:szCs w:val="30"/>
        </w:rPr>
      </w:pPr>
      <w:r>
        <w:rPr>
          <w:rFonts w:ascii="等线" w:hAnsi="等线" w:eastAsia="等线" w:cs="等线"/>
          <w:b/>
          <w:bCs/>
          <w:spacing w:val="-6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val="10"/>
          </w14:textOutline>
        </w:rPr>
        <w:t>1</w:t>
      </w:r>
      <w:r>
        <w:rPr>
          <w:rFonts w:ascii="等线" w:hAnsi="等线" w:eastAsia="等线" w:cs="等线"/>
          <w:b/>
          <w:bCs/>
          <w:spacing w:val="-5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val="10"/>
          </w14:textOutline>
        </w:rPr>
        <w:t>.</w:t>
      </w:r>
      <w:r>
        <w:rPr>
          <w:rFonts w:ascii="等线" w:hAnsi="等线" w:eastAsia="等线" w:cs="等线"/>
          <w:spacing w:val="-3"/>
          <w:sz w:val="30"/>
          <w:szCs w:val="30"/>
        </w:rPr>
        <w:t xml:space="preserve">  </w:t>
      </w:r>
      <w:r>
        <w:rPr>
          <w:rFonts w:ascii="黑体" w:hAnsi="黑体" w:eastAsia="黑体" w:cs="黑体"/>
          <w:spacing w:val="-3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val="10"/>
          </w14:textOutline>
        </w:rPr>
        <w:t>实验目的、原理简述</w:t>
      </w:r>
    </w:p>
    <w:p>
      <w:pPr>
        <w:spacing w:before="127" w:line="254" w:lineRule="auto"/>
        <w:ind w:left="22" w:right="13" w:hanging="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【试验任务】：</w:t>
      </w:r>
      <w:r>
        <w:rPr>
          <w:rFonts w:ascii="宋体" w:hAnsi="宋体" w:eastAsia="宋体" w:cs="宋体"/>
          <w:spacing w:val="-12"/>
          <w:sz w:val="24"/>
          <w:szCs w:val="24"/>
        </w:rPr>
        <w:t>假设红利率为 0，通过变换不同因素的取值， 在同一幅图中画出</w:t>
      </w:r>
      <w:r>
        <w:rPr>
          <w:rFonts w:ascii="宋体" w:hAnsi="宋体" w:eastAsia="宋体" w:cs="宋体"/>
          <w:spacing w:val="-8"/>
          <w:sz w:val="24"/>
          <w:szCs w:val="24"/>
        </w:rPr>
        <w:t>期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权</w:t>
      </w:r>
      <w:r>
        <w:rPr>
          <w:rFonts w:ascii="宋体" w:hAnsi="宋体" w:eastAsia="宋体" w:cs="宋体"/>
          <w:spacing w:val="-1"/>
          <w:sz w:val="24"/>
          <w:szCs w:val="24"/>
        </w:rPr>
        <w:t>价格和对应上下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限制</w:t>
      </w:r>
      <w:r>
        <w:rPr>
          <w:rFonts w:ascii="宋体" w:hAnsi="宋体" w:eastAsia="宋体" w:cs="宋体"/>
          <w:spacing w:val="-1"/>
          <w:sz w:val="24"/>
          <w:szCs w:val="24"/>
        </w:rPr>
        <w:t>的曲线，验证期权价格在任何情况下与上下限的关系。</w:t>
      </w:r>
    </w:p>
    <w:p>
      <w:pPr>
        <w:spacing w:before="275"/>
        <w:ind w:left="30" w:right="15" w:hanging="1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【实验目的】：</w:t>
      </w:r>
      <w:r>
        <w:rPr>
          <w:rFonts w:ascii="宋体" w:hAnsi="宋体" w:eastAsia="宋体" w:cs="宋体"/>
          <w:spacing w:val="-4"/>
          <w:sz w:val="24"/>
          <w:szCs w:val="24"/>
        </w:rPr>
        <w:t>探究标的资</w:t>
      </w:r>
      <w:r>
        <w:rPr>
          <w:rFonts w:ascii="宋体" w:hAnsi="宋体" w:eastAsia="宋体" w:cs="宋体"/>
          <w:spacing w:val="-2"/>
          <w:sz w:val="24"/>
          <w:szCs w:val="24"/>
        </w:rPr>
        <w:t>产初始价格、执行价格、到期期限、无风险利率、标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2"/>
          <w:sz w:val="24"/>
          <w:szCs w:val="24"/>
        </w:rPr>
        <w:t>的资</w:t>
      </w:r>
      <w:r>
        <w:rPr>
          <w:rFonts w:ascii="宋体" w:hAnsi="宋体" w:eastAsia="宋体" w:cs="宋体"/>
          <w:spacing w:val="-11"/>
          <w:sz w:val="24"/>
          <w:szCs w:val="24"/>
        </w:rPr>
        <w:t>产</w:t>
      </w:r>
      <w:r>
        <w:rPr>
          <w:rFonts w:ascii="宋体" w:hAnsi="宋体" w:eastAsia="宋体" w:cs="宋体"/>
          <w:spacing w:val="-6"/>
          <w:sz w:val="24"/>
          <w:szCs w:val="24"/>
        </w:rPr>
        <w:t>波动率对期权价值、上下限关系的影响， 并验证期权价格在上述任何情况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sz w:val="24"/>
          <w:szCs w:val="24"/>
        </w:rPr>
        <w:t>下</w:t>
      </w:r>
      <w:r>
        <w:rPr>
          <w:rFonts w:ascii="宋体" w:hAnsi="宋体" w:eastAsia="宋体" w:cs="宋体"/>
          <w:spacing w:val="-6"/>
          <w:sz w:val="24"/>
          <w:szCs w:val="24"/>
        </w:rPr>
        <w:t>的</w:t>
      </w:r>
      <w:r>
        <w:rPr>
          <w:rFonts w:ascii="宋体" w:hAnsi="宋体" w:eastAsia="宋体" w:cs="宋体"/>
          <w:spacing w:val="-5"/>
          <w:sz w:val="24"/>
          <w:szCs w:val="24"/>
        </w:rPr>
        <w:t>上下限关系。</w:t>
      </w:r>
    </w:p>
    <w:p>
      <w:pPr>
        <w:spacing w:before="1"/>
        <w:ind w:left="24" w:right="18" w:hanging="1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【实验原理】</w:t>
      </w:r>
      <w:r>
        <w:rPr>
          <w:rFonts w:ascii="宋体" w:hAnsi="宋体" w:eastAsia="宋体" w:cs="宋体"/>
          <w:spacing w:val="-3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：</w:t>
      </w:r>
      <w:r>
        <w:rPr>
          <w:rFonts w:ascii="宋体" w:hAnsi="宋体" w:eastAsia="宋体" w:cs="宋体"/>
          <w:spacing w:val="-2"/>
          <w:sz w:val="24"/>
          <w:szCs w:val="24"/>
        </w:rPr>
        <w:t>利用 Black-Shores 定价公式对欧式看涨期权和看跌期权进行定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价</w:t>
      </w:r>
      <w:r>
        <w:rPr>
          <w:rFonts w:ascii="宋体" w:hAnsi="宋体" w:eastAsia="宋体" w:cs="宋体"/>
          <w:spacing w:val="-2"/>
          <w:sz w:val="24"/>
          <w:szCs w:val="24"/>
        </w:rPr>
        <w:t>，并根据欧式期权的上下限公式给出上下限。</w:t>
      </w:r>
    </w:p>
    <w:p>
      <w:pPr>
        <w:spacing w:line="218" w:lineRule="auto"/>
        <w:ind w:left="3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8"/>
          <w:sz w:val="24"/>
          <w:szCs w:val="24"/>
        </w:rPr>
        <w:t>欧</w:t>
      </w:r>
      <w:r>
        <w:rPr>
          <w:rFonts w:ascii="宋体" w:hAnsi="宋体" w:eastAsia="宋体" w:cs="宋体"/>
          <w:spacing w:val="-5"/>
          <w:sz w:val="24"/>
          <w:szCs w:val="24"/>
        </w:rPr>
        <w:t>式看涨期权价格计算公式：</w:t>
      </w:r>
    </w:p>
    <w:p>
      <w:pPr>
        <w:spacing w:before="15" w:line="373" w:lineRule="exact"/>
        <w:ind w:left="2630"/>
        <w:rPr>
          <w:rFonts w:ascii="Cambria Math" w:hAnsi="Cambria Math" w:eastAsia="Cambria Math" w:cs="Cambria Math"/>
          <w:sz w:val="24"/>
          <w:szCs w:val="24"/>
        </w:rPr>
      </w:pPr>
      <w:r>
        <w:rPr>
          <w:rFonts w:ascii="Cambria Math" w:hAnsi="Cambria Math" w:eastAsia="Cambria Math" w:cs="Cambria Math"/>
          <w:position w:val="4"/>
          <w:sz w:val="24"/>
          <w:szCs w:val="24"/>
        </w:rPr>
        <w:t>C</w:t>
      </w:r>
      <w:r>
        <w:rPr>
          <w:rFonts w:ascii="Cambria Math" w:hAnsi="Cambria Math" w:eastAsia="Cambria Math" w:cs="Cambria Math"/>
          <w:spacing w:val="19"/>
          <w:position w:val="4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3"/>
          <w:position w:val="4"/>
          <w:sz w:val="24"/>
          <w:szCs w:val="24"/>
        </w:rPr>
        <w:t xml:space="preserve">= 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SN</w:t>
      </w:r>
      <w:r>
        <w:rPr>
          <w:rFonts w:ascii="Cambria Math" w:hAnsi="Cambria Math" w:eastAsia="Cambria Math" w:cs="Cambria Math"/>
          <w:spacing w:val="13"/>
          <w:position w:val="5"/>
          <w:sz w:val="24"/>
          <w:szCs w:val="24"/>
        </w:rPr>
        <w:t>(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d</w:t>
      </w:r>
      <w:r>
        <w:rPr>
          <w:rFonts w:ascii="Cambria Math" w:hAnsi="Cambria Math" w:eastAsia="Cambria Math" w:cs="Cambria Math"/>
          <w:spacing w:val="13"/>
          <w:position w:val="-1"/>
          <w:sz w:val="17"/>
          <w:szCs w:val="17"/>
        </w:rPr>
        <w:t>1</w:t>
      </w:r>
      <w:r>
        <w:rPr>
          <w:rFonts w:ascii="Cambria Math" w:hAnsi="Cambria Math" w:eastAsia="Cambria Math" w:cs="Cambria Math"/>
          <w:spacing w:val="13"/>
          <w:position w:val="5"/>
          <w:sz w:val="24"/>
          <w:szCs w:val="24"/>
        </w:rPr>
        <w:t xml:space="preserve">) − 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13"/>
          <w:position w:val="12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2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13"/>
          <w:position w:val="12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12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3"/>
          <w:position w:val="12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2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3"/>
          <w:position w:val="12"/>
          <w:sz w:val="17"/>
          <w:szCs w:val="17"/>
        </w:rPr>
        <w:t>)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N</w:t>
      </w:r>
      <w:r>
        <w:rPr>
          <w:rFonts w:ascii="Cambria Math" w:hAnsi="Cambria Math" w:eastAsia="Cambria Math" w:cs="Cambria Math"/>
          <w:spacing w:val="13"/>
          <w:position w:val="5"/>
          <w:sz w:val="24"/>
          <w:szCs w:val="24"/>
        </w:rPr>
        <w:t>(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d</w:t>
      </w:r>
      <w:r>
        <w:rPr>
          <w:rFonts w:ascii="Cambria Math" w:hAnsi="Cambria Math" w:eastAsia="Cambria Math" w:cs="Cambria Math"/>
          <w:spacing w:val="13"/>
          <w:position w:val="-1"/>
          <w:sz w:val="17"/>
          <w:szCs w:val="17"/>
        </w:rPr>
        <w:t>2</w:t>
      </w:r>
      <w:r>
        <w:rPr>
          <w:rFonts w:ascii="Cambria Math" w:hAnsi="Cambria Math" w:eastAsia="Cambria Math" w:cs="Cambria Math"/>
          <w:spacing w:val="13"/>
          <w:position w:val="5"/>
          <w:sz w:val="24"/>
          <w:szCs w:val="24"/>
        </w:rPr>
        <w:t>)</w:t>
      </w:r>
    </w:p>
    <w:p>
      <w:pPr>
        <w:spacing w:before="21"/>
        <w:ind w:left="2508"/>
        <w:rPr>
          <w:sz w:val="24"/>
          <w:szCs w:val="24"/>
        </w:rPr>
      </w:pPr>
      <w:r>
        <w:rPr>
          <w:rFonts w:ascii="Cambria Math" w:hAnsi="Cambria Math" w:eastAsia="Cambria Math" w:cs="Cambria Math"/>
          <w:position w:val="-16"/>
          <w:sz w:val="24"/>
          <w:szCs w:val="24"/>
        </w:rPr>
        <w:t>d</w:t>
      </w:r>
      <w:r>
        <w:rPr>
          <w:rFonts w:ascii="Cambria Math" w:hAnsi="Cambria Math" w:eastAsia="Cambria Math" w:cs="Cambria Math"/>
          <w:spacing w:val="2"/>
          <w:position w:val="-21"/>
          <w:sz w:val="17"/>
          <w:szCs w:val="17"/>
        </w:rPr>
        <w:t xml:space="preserve">1 </w:t>
      </w:r>
      <w:r>
        <w:rPr>
          <w:rFonts w:ascii="Cambria Math" w:hAnsi="Cambria Math" w:eastAsia="Cambria Math" w:cs="Cambria Math"/>
          <w:spacing w:val="1"/>
          <w:position w:val="-21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1"/>
          <w:position w:val="-16"/>
          <w:sz w:val="24"/>
          <w:szCs w:val="24"/>
        </w:rPr>
        <w:t xml:space="preserve">= </w:t>
      </w:r>
      <w:bookmarkStart w:id="0" w:name="_GoBack"/>
      <w:r>
        <w:rPr>
          <w:position w:val="-42"/>
          <w:sz w:val="24"/>
          <w:szCs w:val="24"/>
        </w:rPr>
        <w:drawing>
          <wp:inline distT="0" distB="0" distL="0" distR="0">
            <wp:extent cx="1771015" cy="50990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141" cy="5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5127"/>
        </w:tabs>
        <w:spacing w:before="41" w:line="231" w:lineRule="exact"/>
        <w:ind w:left="4592"/>
        <w:rPr>
          <w:rFonts w:ascii="Arial"/>
          <w:sz w:val="21"/>
        </w:rPr>
      </w:pPr>
      <w:r>
        <w:rPr>
          <w:rFonts w:ascii="Arial" w:hAnsi="Arial" w:eastAsia="Arial" w:cs="Arial"/>
          <w:position w:val="-1"/>
          <w:sz w:val="21"/>
          <w:szCs w:val="21"/>
          <w:u w:val="single" w:color="auto"/>
        </w:rPr>
        <w:tab/>
      </w:r>
    </w:p>
    <w:p>
      <w:pPr>
        <w:spacing w:line="314" w:lineRule="exact"/>
        <w:ind w:left="3221"/>
        <w:rPr>
          <w:rFonts w:ascii="Cambria Math" w:hAnsi="Cambria Math" w:eastAsia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position w:val="1"/>
          <w:sz w:val="22"/>
          <w:szCs w:val="22"/>
        </w:rPr>
        <w:t>d</w:t>
      </w:r>
      <w:r>
        <w:rPr>
          <w:rFonts w:ascii="Cambria Math" w:hAnsi="Cambria Math" w:eastAsia="Cambria Math" w:cs="Cambria Math"/>
          <w:spacing w:val="21"/>
          <w:position w:val="-3"/>
          <w:sz w:val="16"/>
          <w:szCs w:val="16"/>
        </w:rPr>
        <w:t>2</w:t>
      </w:r>
      <w:r>
        <w:rPr>
          <w:rFonts w:ascii="Cambria Math" w:hAnsi="Cambria Math" w:eastAsia="Cambria Math" w:cs="Cambria Math"/>
          <w:spacing w:val="11"/>
          <w:position w:val="-3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11"/>
          <w:position w:val="1"/>
          <w:sz w:val="22"/>
          <w:szCs w:val="22"/>
        </w:rPr>
        <w:t xml:space="preserve">= </w:t>
      </w:r>
      <w:r>
        <w:rPr>
          <w:rFonts w:ascii="Cambria Math" w:hAnsi="Cambria Math" w:eastAsia="Cambria Math" w:cs="Cambria Math"/>
          <w:position w:val="1"/>
          <w:sz w:val="22"/>
          <w:szCs w:val="22"/>
        </w:rPr>
        <w:t>d</w:t>
      </w:r>
      <w:r>
        <w:rPr>
          <w:rFonts w:ascii="Cambria Math" w:hAnsi="Cambria Math" w:eastAsia="Cambria Math" w:cs="Cambria Math"/>
          <w:spacing w:val="11"/>
          <w:position w:val="-3"/>
          <w:sz w:val="16"/>
          <w:szCs w:val="16"/>
        </w:rPr>
        <w:t xml:space="preserve">1  </w:t>
      </w:r>
      <w:r>
        <w:rPr>
          <w:rFonts w:ascii="Cambria Math" w:hAnsi="Cambria Math" w:eastAsia="Cambria Math" w:cs="Cambria Math"/>
          <w:spacing w:val="11"/>
          <w:position w:val="1"/>
          <w:sz w:val="22"/>
          <w:szCs w:val="22"/>
        </w:rPr>
        <w:t>− σ√</w:t>
      </w:r>
      <w:r>
        <w:rPr>
          <w:rFonts w:ascii="Cambria Math" w:hAnsi="Cambria Math" w:eastAsia="Cambria Math" w:cs="Cambria Math"/>
          <w:position w:val="1"/>
          <w:sz w:val="22"/>
          <w:szCs w:val="22"/>
        </w:rPr>
        <w:t>T</w:t>
      </w:r>
      <w:r>
        <w:rPr>
          <w:rFonts w:ascii="Cambria Math" w:hAnsi="Cambria Math" w:eastAsia="Cambria Math" w:cs="Cambria Math"/>
          <w:spacing w:val="11"/>
          <w:position w:val="1"/>
          <w:sz w:val="22"/>
          <w:szCs w:val="22"/>
        </w:rPr>
        <w:t xml:space="preserve"> − </w:t>
      </w:r>
      <w:r>
        <w:rPr>
          <w:rFonts w:ascii="Cambria Math" w:hAnsi="Cambria Math" w:eastAsia="Cambria Math" w:cs="Cambria Math"/>
          <w:position w:val="1"/>
          <w:sz w:val="22"/>
          <w:szCs w:val="22"/>
        </w:rPr>
        <w:t>t</w:t>
      </w:r>
    </w:p>
    <w:p>
      <w:pPr>
        <w:spacing w:before="101" w:line="220" w:lineRule="auto"/>
        <w:ind w:left="3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8"/>
          <w:sz w:val="24"/>
          <w:szCs w:val="24"/>
        </w:rPr>
        <w:t>欧</w:t>
      </w:r>
      <w:r>
        <w:rPr>
          <w:rFonts w:ascii="宋体" w:hAnsi="宋体" w:eastAsia="宋体" w:cs="宋体"/>
          <w:spacing w:val="-5"/>
          <w:sz w:val="24"/>
          <w:szCs w:val="24"/>
        </w:rPr>
        <w:t>式看涨期权的上下限关系：</w:t>
      </w:r>
    </w:p>
    <w:p>
      <w:pPr>
        <w:spacing w:before="22" w:line="222" w:lineRule="auto"/>
        <w:ind w:left="2453"/>
        <w:rPr>
          <w:rFonts w:ascii="Cambria Math" w:hAnsi="Cambria Math" w:eastAsia="Cambria Math" w:cs="Cambria Math"/>
          <w:sz w:val="17"/>
          <w:szCs w:val="17"/>
        </w:rPr>
      </w:pPr>
      <w:r>
        <w:rPr>
          <w:rFonts w:ascii="Cambria Math" w:hAnsi="Cambria Math" w:eastAsia="Cambria Math" w:cs="Cambria Math"/>
          <w:position w:val="-1"/>
          <w:sz w:val="24"/>
          <w:szCs w:val="24"/>
        </w:rPr>
        <w:t>max</w:t>
      </w:r>
      <w:r>
        <w:rPr>
          <w:rFonts w:ascii="Cambria Math" w:hAnsi="Cambria Math" w:eastAsia="Cambria Math" w:cs="Cambria Math"/>
          <w:spacing w:val="10"/>
          <w:position w:val="-1"/>
          <w:sz w:val="24"/>
          <w:szCs w:val="24"/>
        </w:rPr>
        <w:t>{</w:t>
      </w:r>
      <w:r>
        <w:rPr>
          <w:rFonts w:ascii="Cambria Math" w:hAnsi="Cambria Math" w:eastAsia="Cambria Math" w:cs="Cambria Math"/>
          <w:position w:val="-1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6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0"/>
          <w:position w:val="-6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10"/>
          <w:position w:val="-1"/>
          <w:sz w:val="24"/>
          <w:szCs w:val="24"/>
        </w:rPr>
        <w:t xml:space="preserve">− </w:t>
      </w:r>
      <w:r>
        <w:rPr>
          <w:rFonts w:ascii="Cambria Math" w:hAnsi="Cambria Math" w:eastAsia="Cambria Math" w:cs="Cambria Math"/>
          <w:position w:val="-1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10"/>
          <w:position w:val="7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7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10"/>
          <w:position w:val="7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7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0"/>
          <w:position w:val="7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7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0"/>
          <w:position w:val="7"/>
          <w:sz w:val="17"/>
          <w:szCs w:val="17"/>
        </w:rPr>
        <w:t>)</w:t>
      </w:r>
      <w:r>
        <w:rPr>
          <w:rFonts w:ascii="Cambria Math" w:hAnsi="Cambria Math" w:eastAsia="Cambria Math" w:cs="Cambria Math"/>
          <w:spacing w:val="10"/>
          <w:position w:val="-1"/>
          <w:sz w:val="24"/>
          <w:szCs w:val="24"/>
        </w:rPr>
        <w:t xml:space="preserve">, 0} ≤ </w:t>
      </w:r>
      <w:r>
        <w:rPr>
          <w:rFonts w:ascii="Cambria Math" w:hAnsi="Cambria Math" w:eastAsia="Cambria Math" w:cs="Cambria Math"/>
          <w:position w:val="-1"/>
          <w:sz w:val="24"/>
          <w:szCs w:val="24"/>
        </w:rPr>
        <w:t>C</w:t>
      </w:r>
      <w:r>
        <w:rPr>
          <w:rFonts w:ascii="Cambria Math" w:hAnsi="Cambria Math" w:eastAsia="Cambria Math" w:cs="Cambria Math"/>
          <w:position w:val="-6"/>
          <w:sz w:val="17"/>
          <w:szCs w:val="17"/>
        </w:rPr>
        <w:t>E</w:t>
      </w:r>
      <w:r>
        <w:rPr>
          <w:rFonts w:ascii="Cambria Math" w:hAnsi="Cambria Math" w:eastAsia="Cambria Math" w:cs="Cambria Math"/>
          <w:spacing w:val="10"/>
          <w:position w:val="-6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10"/>
          <w:position w:val="-1"/>
          <w:sz w:val="24"/>
          <w:szCs w:val="24"/>
        </w:rPr>
        <w:t xml:space="preserve">≤ </w:t>
      </w:r>
      <w:r>
        <w:rPr>
          <w:rFonts w:ascii="Cambria Math" w:hAnsi="Cambria Math" w:eastAsia="Cambria Math" w:cs="Cambria Math"/>
          <w:position w:val="-1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6"/>
          <w:sz w:val="17"/>
          <w:szCs w:val="17"/>
        </w:rPr>
        <w:t>t</w:t>
      </w:r>
    </w:p>
    <w:p>
      <w:pPr>
        <w:spacing w:line="228" w:lineRule="auto"/>
        <w:ind w:left="2002"/>
        <w:rPr>
          <w:rFonts w:ascii="Cambria Math" w:hAnsi="Cambria Math" w:eastAsia="Cambria Math" w:cs="Cambria Math"/>
          <w:sz w:val="17"/>
          <w:szCs w:val="17"/>
        </w:rPr>
      </w:pPr>
      <w:r>
        <w:rPr>
          <w:rFonts w:ascii="Cambria Math" w:hAnsi="Cambria Math" w:eastAsia="Cambria Math" w:cs="Cambria Math"/>
          <w:sz w:val="24"/>
          <w:szCs w:val="24"/>
        </w:rPr>
        <w:t>max</w:t>
      </w:r>
      <w:r>
        <w:rPr>
          <w:rFonts w:ascii="Cambria Math" w:hAnsi="Cambria Math" w:eastAsia="Cambria Math" w:cs="Cambria Math"/>
          <w:spacing w:val="14"/>
          <w:sz w:val="24"/>
          <w:szCs w:val="24"/>
        </w:rPr>
        <w:t>{</w:t>
      </w:r>
      <w:r>
        <w:rPr>
          <w:rFonts w:ascii="Cambria Math" w:hAnsi="Cambria Math" w:eastAsia="Cambria Math" w:cs="Cambria Math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5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4"/>
          <w:position w:val="-5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12"/>
          <w:position w:val="-5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7"/>
          <w:sz w:val="24"/>
          <w:szCs w:val="24"/>
        </w:rPr>
        <w:t xml:space="preserve">− </w:t>
      </w:r>
      <w:r>
        <w:rPr>
          <w:rFonts w:ascii="Cambria Math" w:hAnsi="Cambria Math" w:eastAsia="Cambria Math" w:cs="Cambria Math"/>
          <w:sz w:val="24"/>
          <w:szCs w:val="24"/>
        </w:rPr>
        <w:t>I</w:t>
      </w:r>
      <w:r>
        <w:rPr>
          <w:rFonts w:ascii="Cambria Math" w:hAnsi="Cambria Math" w:eastAsia="Cambria Math" w:cs="Cambria Math"/>
          <w:position w:val="-5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7"/>
          <w:position w:val="-5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7"/>
          <w:sz w:val="24"/>
          <w:szCs w:val="24"/>
        </w:rPr>
        <w:t xml:space="preserve">− </w:t>
      </w:r>
      <w:r>
        <w:rPr>
          <w:rFonts w:ascii="Cambria Math" w:hAnsi="Cambria Math" w:eastAsia="Cambria Math" w:cs="Cambria Math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7"/>
          <w:position w:val="8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8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7"/>
          <w:position w:val="8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8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7"/>
          <w:position w:val="8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8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7"/>
          <w:position w:val="8"/>
          <w:sz w:val="17"/>
          <w:szCs w:val="17"/>
        </w:rPr>
        <w:t>)</w:t>
      </w:r>
      <w:r>
        <w:rPr>
          <w:rFonts w:ascii="Cambria Math" w:hAnsi="Cambria Math" w:eastAsia="Cambria Math" w:cs="Cambria Math"/>
          <w:spacing w:val="7"/>
          <w:sz w:val="24"/>
          <w:szCs w:val="24"/>
        </w:rPr>
        <w:t xml:space="preserve">, 0} ≤ </w:t>
      </w:r>
      <w:r>
        <w:rPr>
          <w:rFonts w:ascii="Cambria Math" w:hAnsi="Cambria Math" w:eastAsia="Cambria Math" w:cs="Cambria Math"/>
          <w:sz w:val="24"/>
          <w:szCs w:val="24"/>
        </w:rPr>
        <w:t>C</w:t>
      </w:r>
      <w:r>
        <w:rPr>
          <w:rFonts w:ascii="Cambria Math" w:hAnsi="Cambria Math" w:eastAsia="Cambria Math" w:cs="Cambria Math"/>
          <w:position w:val="-5"/>
          <w:sz w:val="17"/>
          <w:szCs w:val="17"/>
        </w:rPr>
        <w:t>E</w:t>
      </w:r>
      <w:r>
        <w:rPr>
          <w:rFonts w:ascii="Cambria Math" w:hAnsi="Cambria Math" w:eastAsia="Cambria Math" w:cs="Cambria Math"/>
          <w:spacing w:val="7"/>
          <w:position w:val="-5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7"/>
          <w:sz w:val="24"/>
          <w:szCs w:val="24"/>
        </w:rPr>
        <w:t xml:space="preserve">≤ </w:t>
      </w:r>
      <w:r>
        <w:rPr>
          <w:rFonts w:ascii="Cambria Math" w:hAnsi="Cambria Math" w:eastAsia="Cambria Math" w:cs="Cambria Math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5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7"/>
          <w:position w:val="-5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7"/>
          <w:sz w:val="24"/>
          <w:szCs w:val="24"/>
        </w:rPr>
        <w:t xml:space="preserve">− </w:t>
      </w:r>
      <w:r>
        <w:rPr>
          <w:rFonts w:ascii="Cambria Math" w:hAnsi="Cambria Math" w:eastAsia="Cambria Math" w:cs="Cambria Math"/>
          <w:sz w:val="24"/>
          <w:szCs w:val="24"/>
        </w:rPr>
        <w:t>I</w:t>
      </w:r>
      <w:r>
        <w:rPr>
          <w:rFonts w:ascii="Cambria Math" w:hAnsi="Cambria Math" w:eastAsia="Cambria Math" w:cs="Cambria Math"/>
          <w:position w:val="-5"/>
          <w:sz w:val="17"/>
          <w:szCs w:val="17"/>
        </w:rPr>
        <w:t>t</w:t>
      </w:r>
    </w:p>
    <w:p>
      <w:pPr>
        <w:spacing w:before="2" w:line="227" w:lineRule="auto"/>
        <w:ind w:left="32" w:right="1633" w:firstLine="1595"/>
        <w:rPr>
          <w:rFonts w:ascii="宋体" w:hAnsi="宋体" w:eastAsia="宋体" w:cs="宋体"/>
          <w:sz w:val="24"/>
          <w:szCs w:val="24"/>
        </w:rPr>
      </w:pPr>
      <w:r>
        <w:rPr>
          <w:rFonts w:ascii="Cambria Math" w:hAnsi="Cambria Math" w:eastAsia="Cambria Math" w:cs="Cambria Math"/>
          <w:position w:val="-3"/>
          <w:sz w:val="24"/>
          <w:szCs w:val="24"/>
        </w:rPr>
        <w:t>max</w:t>
      </w:r>
      <w:r>
        <w:rPr>
          <w:rFonts w:ascii="Cambria Math" w:hAnsi="Cambria Math" w:eastAsia="Cambria Math" w:cs="Cambria Math"/>
          <w:spacing w:val="8"/>
          <w:position w:val="-3"/>
          <w:sz w:val="24"/>
          <w:szCs w:val="24"/>
        </w:rPr>
        <w:t>{</w:t>
      </w:r>
      <w:r>
        <w:rPr>
          <w:rFonts w:ascii="Cambria Math" w:hAnsi="Cambria Math" w:eastAsia="Cambria Math" w:cs="Cambria Math"/>
          <w:position w:val="-3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8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8"/>
          <w:position w:val="-8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position w:val="-3"/>
          <w:sz w:val="24"/>
          <w:szCs w:val="24"/>
        </w:rPr>
        <w:t>e</w:t>
      </w:r>
      <w:r>
        <w:rPr>
          <w:rFonts w:ascii="Cambria Math" w:hAnsi="Cambria Math" w:eastAsia="Cambria Math" w:cs="Cambria Math"/>
          <w:spacing w:val="8"/>
          <w:position w:val="-3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8"/>
          <w:position w:val="5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5"/>
          <w:sz w:val="17"/>
          <w:szCs w:val="17"/>
        </w:rPr>
        <w:t>q</w:t>
      </w:r>
      <w:r>
        <w:rPr>
          <w:rFonts w:ascii="Cambria Math" w:hAnsi="Cambria Math" w:eastAsia="Cambria Math" w:cs="Cambria Math"/>
          <w:spacing w:val="7"/>
          <w:position w:val="5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5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4"/>
          <w:position w:val="5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5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4"/>
          <w:position w:val="5"/>
          <w:sz w:val="17"/>
          <w:szCs w:val="17"/>
        </w:rPr>
        <w:t xml:space="preserve">)  </w:t>
      </w:r>
      <w:r>
        <w:rPr>
          <w:rFonts w:ascii="Cambria Math" w:hAnsi="Cambria Math" w:eastAsia="Cambria Math" w:cs="Cambria Math"/>
          <w:spacing w:val="4"/>
          <w:position w:val="-3"/>
          <w:sz w:val="24"/>
          <w:szCs w:val="24"/>
        </w:rPr>
        <w:t xml:space="preserve">− </w:t>
      </w:r>
      <w:r>
        <w:rPr>
          <w:rFonts w:ascii="Cambria Math" w:hAnsi="Cambria Math" w:eastAsia="Cambria Math" w:cs="Cambria Math"/>
          <w:position w:val="-3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4"/>
          <w:position w:val="5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5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4"/>
          <w:position w:val="5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5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4"/>
          <w:position w:val="5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5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4"/>
          <w:position w:val="5"/>
          <w:sz w:val="17"/>
          <w:szCs w:val="17"/>
        </w:rPr>
        <w:t>)</w:t>
      </w:r>
      <w:r>
        <w:rPr>
          <w:rFonts w:ascii="Cambria Math" w:hAnsi="Cambria Math" w:eastAsia="Cambria Math" w:cs="Cambria Math"/>
          <w:spacing w:val="4"/>
          <w:position w:val="-3"/>
          <w:sz w:val="24"/>
          <w:szCs w:val="24"/>
        </w:rPr>
        <w:t xml:space="preserve">, 0} ≤ </w:t>
      </w:r>
      <w:r>
        <w:rPr>
          <w:rFonts w:ascii="Cambria Math" w:hAnsi="Cambria Math" w:eastAsia="Cambria Math" w:cs="Cambria Math"/>
          <w:position w:val="-3"/>
          <w:sz w:val="24"/>
          <w:szCs w:val="24"/>
        </w:rPr>
        <w:t>C</w:t>
      </w:r>
      <w:r>
        <w:rPr>
          <w:rFonts w:ascii="Cambria Math" w:hAnsi="Cambria Math" w:eastAsia="Cambria Math" w:cs="Cambria Math"/>
          <w:position w:val="-8"/>
          <w:sz w:val="17"/>
          <w:szCs w:val="17"/>
        </w:rPr>
        <w:t>E</w:t>
      </w:r>
      <w:r>
        <w:rPr>
          <w:rFonts w:ascii="Cambria Math" w:hAnsi="Cambria Math" w:eastAsia="Cambria Math" w:cs="Cambria Math"/>
          <w:spacing w:val="4"/>
          <w:position w:val="-8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4"/>
          <w:position w:val="-3"/>
          <w:sz w:val="24"/>
          <w:szCs w:val="24"/>
        </w:rPr>
        <w:t xml:space="preserve">≤ </w:t>
      </w:r>
      <w:r>
        <w:rPr>
          <w:rFonts w:ascii="Cambria Math" w:hAnsi="Cambria Math" w:eastAsia="Cambria Math" w:cs="Cambria Math"/>
          <w:position w:val="-3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8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4"/>
          <w:position w:val="-8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position w:val="-3"/>
          <w:sz w:val="24"/>
          <w:szCs w:val="24"/>
        </w:rPr>
        <w:t>e</w:t>
      </w:r>
      <w:r>
        <w:rPr>
          <w:rFonts w:ascii="Cambria Math" w:hAnsi="Cambria Math" w:eastAsia="Cambria Math" w:cs="Cambria Math"/>
          <w:spacing w:val="4"/>
          <w:position w:val="-3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4"/>
          <w:position w:val="5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5"/>
          <w:sz w:val="17"/>
          <w:szCs w:val="17"/>
        </w:rPr>
        <w:t>q</w:t>
      </w:r>
      <w:r>
        <w:rPr>
          <w:rFonts w:ascii="Cambria Math" w:hAnsi="Cambria Math" w:eastAsia="Cambria Math" w:cs="Cambria Math"/>
          <w:spacing w:val="4"/>
          <w:position w:val="5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5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4"/>
          <w:position w:val="5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5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4"/>
          <w:position w:val="5"/>
          <w:sz w:val="17"/>
          <w:szCs w:val="17"/>
        </w:rPr>
        <w:t>)</w:t>
      </w:r>
      <w:r>
        <w:rPr>
          <w:rFonts w:ascii="Cambria Math" w:hAnsi="Cambria Math" w:eastAsia="Cambria Math" w:cs="Cambria Math"/>
          <w:position w:val="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</w:rPr>
        <w:t>欧</w:t>
      </w:r>
      <w:r>
        <w:rPr>
          <w:rFonts w:ascii="宋体" w:hAnsi="宋体" w:eastAsia="宋体" w:cs="宋体"/>
          <w:spacing w:val="-5"/>
          <w:sz w:val="24"/>
          <w:szCs w:val="24"/>
        </w:rPr>
        <w:t>式看跌期权价格计算公式：</w:t>
      </w:r>
    </w:p>
    <w:p>
      <w:pPr>
        <w:spacing w:before="6" w:line="369" w:lineRule="exact"/>
        <w:ind w:left="2440"/>
        <w:rPr>
          <w:rFonts w:ascii="Cambria Math" w:hAnsi="Cambria Math" w:eastAsia="Cambria Math" w:cs="Cambria Math"/>
          <w:sz w:val="24"/>
          <w:szCs w:val="24"/>
        </w:rPr>
      </w:pPr>
      <w:r>
        <w:rPr>
          <w:rFonts w:ascii="Cambria Math" w:hAnsi="Cambria Math" w:eastAsia="Cambria Math" w:cs="Cambria Math"/>
          <w:position w:val="4"/>
          <w:sz w:val="24"/>
          <w:szCs w:val="24"/>
        </w:rPr>
        <w:t>P</w:t>
      </w:r>
      <w:r>
        <w:rPr>
          <w:rFonts w:ascii="Cambria Math" w:hAnsi="Cambria Math" w:eastAsia="Cambria Math" w:cs="Cambria Math"/>
          <w:spacing w:val="21"/>
          <w:position w:val="4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2"/>
          <w:position w:val="4"/>
          <w:sz w:val="24"/>
          <w:szCs w:val="24"/>
        </w:rPr>
        <w:t xml:space="preserve">= </w:t>
      </w:r>
      <w:r>
        <w:rPr>
          <w:rFonts w:ascii="Cambria Math" w:hAnsi="Cambria Math" w:eastAsia="Cambria Math" w:cs="Cambria Math"/>
          <w:position w:val="4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12"/>
          <w:position w:val="12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2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12"/>
          <w:position w:val="12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12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2"/>
          <w:position w:val="12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2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2"/>
          <w:position w:val="12"/>
          <w:sz w:val="17"/>
          <w:szCs w:val="17"/>
        </w:rPr>
        <w:t>)</w:t>
      </w:r>
      <w:r>
        <w:rPr>
          <w:rFonts w:ascii="Cambria Math" w:hAnsi="Cambria Math" w:eastAsia="Cambria Math" w:cs="Cambria Math"/>
          <w:position w:val="4"/>
          <w:sz w:val="24"/>
          <w:szCs w:val="24"/>
        </w:rPr>
        <w:t>N</w:t>
      </w:r>
      <w:r>
        <w:rPr>
          <w:rFonts w:ascii="Cambria Math" w:hAnsi="Cambria Math" w:eastAsia="Cambria Math" w:cs="Cambria Math"/>
          <w:spacing w:val="12"/>
          <w:position w:val="4"/>
          <w:sz w:val="24"/>
          <w:szCs w:val="24"/>
        </w:rPr>
        <w:t>(−</w:t>
      </w:r>
      <w:r>
        <w:rPr>
          <w:rFonts w:ascii="Cambria Math" w:hAnsi="Cambria Math" w:eastAsia="Cambria Math" w:cs="Cambria Math"/>
          <w:position w:val="4"/>
          <w:sz w:val="24"/>
          <w:szCs w:val="24"/>
        </w:rPr>
        <w:t>d</w:t>
      </w:r>
      <w:r>
        <w:rPr>
          <w:rFonts w:ascii="Cambria Math" w:hAnsi="Cambria Math" w:eastAsia="Cambria Math" w:cs="Cambria Math"/>
          <w:spacing w:val="12"/>
          <w:position w:val="-1"/>
          <w:sz w:val="17"/>
          <w:szCs w:val="17"/>
        </w:rPr>
        <w:t>2</w:t>
      </w:r>
      <w:r>
        <w:rPr>
          <w:rFonts w:ascii="Cambria Math" w:hAnsi="Cambria Math" w:eastAsia="Cambria Math" w:cs="Cambria Math"/>
          <w:spacing w:val="12"/>
          <w:position w:val="5"/>
          <w:sz w:val="24"/>
          <w:szCs w:val="24"/>
        </w:rPr>
        <w:t xml:space="preserve">) </w:t>
      </w:r>
      <w:r>
        <w:rPr>
          <w:rFonts w:ascii="Cambria Math" w:hAnsi="Cambria Math" w:eastAsia="Cambria Math" w:cs="Cambria Math"/>
          <w:spacing w:val="12"/>
          <w:position w:val="4"/>
          <w:sz w:val="24"/>
          <w:szCs w:val="24"/>
        </w:rPr>
        <w:t xml:space="preserve">− </w:t>
      </w:r>
      <w:r>
        <w:rPr>
          <w:rFonts w:ascii="Cambria Math" w:hAnsi="Cambria Math" w:eastAsia="Cambria Math" w:cs="Cambria Math"/>
          <w:position w:val="4"/>
          <w:sz w:val="24"/>
          <w:szCs w:val="24"/>
        </w:rPr>
        <w:t>SN</w:t>
      </w:r>
      <w:r>
        <w:rPr>
          <w:rFonts w:ascii="Cambria Math" w:hAnsi="Cambria Math" w:eastAsia="Cambria Math" w:cs="Cambria Math"/>
          <w:spacing w:val="12"/>
          <w:position w:val="4"/>
          <w:sz w:val="24"/>
          <w:szCs w:val="24"/>
        </w:rPr>
        <w:t>(−</w:t>
      </w:r>
      <w:r>
        <w:rPr>
          <w:rFonts w:ascii="Cambria Math" w:hAnsi="Cambria Math" w:eastAsia="Cambria Math" w:cs="Cambria Math"/>
          <w:position w:val="4"/>
          <w:sz w:val="24"/>
          <w:szCs w:val="24"/>
        </w:rPr>
        <w:t>d</w:t>
      </w:r>
      <w:r>
        <w:rPr>
          <w:rFonts w:ascii="Cambria Math" w:hAnsi="Cambria Math" w:eastAsia="Cambria Math" w:cs="Cambria Math"/>
          <w:spacing w:val="12"/>
          <w:position w:val="-1"/>
          <w:sz w:val="17"/>
          <w:szCs w:val="17"/>
        </w:rPr>
        <w:t>1</w:t>
      </w:r>
      <w:r>
        <w:rPr>
          <w:rFonts w:ascii="Cambria Math" w:hAnsi="Cambria Math" w:eastAsia="Cambria Math" w:cs="Cambria Math"/>
          <w:spacing w:val="12"/>
          <w:position w:val="5"/>
          <w:sz w:val="24"/>
          <w:szCs w:val="24"/>
        </w:rPr>
        <w:t>)</w:t>
      </w:r>
    </w:p>
    <w:p>
      <w:pPr>
        <w:spacing w:before="24"/>
        <w:ind w:left="2508"/>
        <w:rPr>
          <w:sz w:val="24"/>
          <w:szCs w:val="24"/>
        </w:rPr>
      </w:pPr>
      <w:r>
        <w:rPr>
          <w:rFonts w:ascii="Cambria Math" w:hAnsi="Cambria Math" w:eastAsia="Cambria Math" w:cs="Cambria Math"/>
          <w:position w:val="-16"/>
          <w:sz w:val="24"/>
          <w:szCs w:val="24"/>
        </w:rPr>
        <w:t>d</w:t>
      </w:r>
      <w:r>
        <w:rPr>
          <w:rFonts w:ascii="Cambria Math" w:hAnsi="Cambria Math" w:eastAsia="Cambria Math" w:cs="Cambria Math"/>
          <w:spacing w:val="2"/>
          <w:position w:val="-21"/>
          <w:sz w:val="17"/>
          <w:szCs w:val="17"/>
        </w:rPr>
        <w:t xml:space="preserve">1 </w:t>
      </w:r>
      <w:r>
        <w:rPr>
          <w:rFonts w:ascii="Cambria Math" w:hAnsi="Cambria Math" w:eastAsia="Cambria Math" w:cs="Cambria Math"/>
          <w:spacing w:val="1"/>
          <w:position w:val="-21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1"/>
          <w:position w:val="-16"/>
          <w:sz w:val="24"/>
          <w:szCs w:val="24"/>
        </w:rPr>
        <w:t xml:space="preserve">= </w:t>
      </w:r>
      <w:r>
        <w:rPr>
          <w:position w:val="-42"/>
          <w:sz w:val="24"/>
          <w:szCs w:val="24"/>
        </w:rPr>
        <w:drawing>
          <wp:inline distT="0" distB="0" distL="0" distR="0">
            <wp:extent cx="1771015" cy="50990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141" cy="5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127"/>
        </w:tabs>
        <w:spacing w:before="42" w:line="231" w:lineRule="exact"/>
        <w:ind w:left="4592"/>
        <w:rPr>
          <w:rFonts w:ascii="Arial"/>
          <w:sz w:val="21"/>
        </w:rPr>
      </w:pPr>
      <w:r>
        <w:rPr>
          <w:rFonts w:ascii="Arial" w:hAnsi="Arial" w:eastAsia="Arial" w:cs="Arial"/>
          <w:position w:val="-1"/>
          <w:sz w:val="21"/>
          <w:szCs w:val="21"/>
          <w:u w:val="single" w:color="auto"/>
        </w:rPr>
        <w:tab/>
      </w:r>
    </w:p>
    <w:p>
      <w:pPr>
        <w:spacing w:line="314" w:lineRule="exact"/>
        <w:ind w:left="3221"/>
        <w:rPr>
          <w:rFonts w:ascii="Cambria Math" w:hAnsi="Cambria Math" w:eastAsia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position w:val="1"/>
          <w:sz w:val="22"/>
          <w:szCs w:val="22"/>
        </w:rPr>
        <w:t>d</w:t>
      </w:r>
      <w:r>
        <w:rPr>
          <w:rFonts w:ascii="Cambria Math" w:hAnsi="Cambria Math" w:eastAsia="Cambria Math" w:cs="Cambria Math"/>
          <w:spacing w:val="21"/>
          <w:position w:val="-3"/>
          <w:sz w:val="16"/>
          <w:szCs w:val="16"/>
        </w:rPr>
        <w:t>2</w:t>
      </w:r>
      <w:r>
        <w:rPr>
          <w:rFonts w:ascii="Cambria Math" w:hAnsi="Cambria Math" w:eastAsia="Cambria Math" w:cs="Cambria Math"/>
          <w:spacing w:val="11"/>
          <w:position w:val="-3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11"/>
          <w:position w:val="1"/>
          <w:sz w:val="22"/>
          <w:szCs w:val="22"/>
        </w:rPr>
        <w:t xml:space="preserve">= </w:t>
      </w:r>
      <w:r>
        <w:rPr>
          <w:rFonts w:ascii="Cambria Math" w:hAnsi="Cambria Math" w:eastAsia="Cambria Math" w:cs="Cambria Math"/>
          <w:position w:val="1"/>
          <w:sz w:val="22"/>
          <w:szCs w:val="22"/>
        </w:rPr>
        <w:t>d</w:t>
      </w:r>
      <w:r>
        <w:rPr>
          <w:rFonts w:ascii="Cambria Math" w:hAnsi="Cambria Math" w:eastAsia="Cambria Math" w:cs="Cambria Math"/>
          <w:spacing w:val="11"/>
          <w:position w:val="-3"/>
          <w:sz w:val="16"/>
          <w:szCs w:val="16"/>
        </w:rPr>
        <w:t xml:space="preserve">1  </w:t>
      </w:r>
      <w:r>
        <w:rPr>
          <w:rFonts w:ascii="Cambria Math" w:hAnsi="Cambria Math" w:eastAsia="Cambria Math" w:cs="Cambria Math"/>
          <w:spacing w:val="11"/>
          <w:position w:val="1"/>
          <w:sz w:val="22"/>
          <w:szCs w:val="22"/>
        </w:rPr>
        <w:t>− σ√</w:t>
      </w:r>
      <w:r>
        <w:rPr>
          <w:rFonts w:ascii="Cambria Math" w:hAnsi="Cambria Math" w:eastAsia="Cambria Math" w:cs="Cambria Math"/>
          <w:position w:val="1"/>
          <w:sz w:val="22"/>
          <w:szCs w:val="22"/>
        </w:rPr>
        <w:t>T</w:t>
      </w:r>
      <w:r>
        <w:rPr>
          <w:rFonts w:ascii="Cambria Math" w:hAnsi="Cambria Math" w:eastAsia="Cambria Math" w:cs="Cambria Math"/>
          <w:spacing w:val="11"/>
          <w:position w:val="1"/>
          <w:sz w:val="22"/>
          <w:szCs w:val="22"/>
        </w:rPr>
        <w:t xml:space="preserve"> − </w:t>
      </w:r>
      <w:r>
        <w:rPr>
          <w:rFonts w:ascii="Cambria Math" w:hAnsi="Cambria Math" w:eastAsia="Cambria Math" w:cs="Cambria Math"/>
          <w:position w:val="1"/>
          <w:sz w:val="22"/>
          <w:szCs w:val="22"/>
        </w:rPr>
        <w:t>t</w:t>
      </w:r>
    </w:p>
    <w:p>
      <w:pPr>
        <w:spacing w:before="101" w:line="220" w:lineRule="auto"/>
        <w:ind w:left="3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8"/>
          <w:sz w:val="24"/>
          <w:szCs w:val="24"/>
        </w:rPr>
        <w:t>欧</w:t>
      </w:r>
      <w:r>
        <w:rPr>
          <w:rFonts w:ascii="宋体" w:hAnsi="宋体" w:eastAsia="宋体" w:cs="宋体"/>
          <w:spacing w:val="-5"/>
          <w:sz w:val="24"/>
          <w:szCs w:val="24"/>
        </w:rPr>
        <w:t>式看跌期权的上下限关系：</w:t>
      </w:r>
    </w:p>
    <w:p>
      <w:pPr>
        <w:spacing w:before="14" w:line="237" w:lineRule="auto"/>
        <w:ind w:left="2072"/>
        <w:rPr>
          <w:rFonts w:ascii="Cambria Math" w:hAnsi="Cambria Math" w:eastAsia="Cambria Math" w:cs="Cambria Math"/>
          <w:sz w:val="16"/>
          <w:szCs w:val="16"/>
        </w:rPr>
      </w:pPr>
      <w:r>
        <w:rPr>
          <w:rFonts w:ascii="Cambria Math" w:hAnsi="Cambria Math" w:eastAsia="Cambria Math" w:cs="Cambria Math"/>
          <w:position w:val="-2"/>
          <w:sz w:val="23"/>
          <w:szCs w:val="23"/>
        </w:rPr>
        <w:t>max</w:t>
      </w:r>
      <w:r>
        <w:rPr>
          <w:rFonts w:ascii="Cambria Math" w:hAnsi="Cambria Math" w:eastAsia="Cambria Math" w:cs="Cambria Math"/>
          <w:spacing w:val="32"/>
          <w:position w:val="-2"/>
          <w:sz w:val="23"/>
          <w:szCs w:val="23"/>
        </w:rPr>
        <w:t>{</w:t>
      </w:r>
      <w:r>
        <w:rPr>
          <w:rFonts w:ascii="Cambria Math" w:hAnsi="Cambria Math" w:eastAsia="Cambria Math" w:cs="Cambria Math"/>
          <w:position w:val="-2"/>
          <w:sz w:val="23"/>
          <w:szCs w:val="23"/>
        </w:rPr>
        <w:t>Xe</w:t>
      </w:r>
      <w:r>
        <w:rPr>
          <w:rFonts w:ascii="Cambria Math" w:hAnsi="Cambria Math" w:eastAsia="Cambria Math" w:cs="Cambria Math"/>
          <w:spacing w:val="18"/>
          <w:position w:val="6"/>
          <w:sz w:val="16"/>
          <w:szCs w:val="16"/>
        </w:rPr>
        <w:t>−</w:t>
      </w:r>
      <w:r>
        <w:rPr>
          <w:rFonts w:ascii="Cambria Math" w:hAnsi="Cambria Math" w:eastAsia="Cambria Math" w:cs="Cambria Math"/>
          <w:position w:val="6"/>
          <w:sz w:val="16"/>
          <w:szCs w:val="16"/>
        </w:rPr>
        <w:t>r</w:t>
      </w:r>
      <w:r>
        <w:rPr>
          <w:rFonts w:ascii="Cambria Math" w:hAnsi="Cambria Math" w:eastAsia="Cambria Math" w:cs="Cambria Math"/>
          <w:spacing w:val="16"/>
          <w:position w:val="6"/>
          <w:sz w:val="16"/>
          <w:szCs w:val="16"/>
        </w:rPr>
        <w:t>(</w:t>
      </w:r>
      <w:r>
        <w:rPr>
          <w:rFonts w:ascii="Cambria Math" w:hAnsi="Cambria Math" w:eastAsia="Cambria Math" w:cs="Cambria Math"/>
          <w:position w:val="6"/>
          <w:sz w:val="16"/>
          <w:szCs w:val="16"/>
        </w:rPr>
        <w:t>T</w:t>
      </w:r>
      <w:r>
        <w:rPr>
          <w:rFonts w:ascii="Cambria Math" w:hAnsi="Cambria Math" w:eastAsia="Cambria Math" w:cs="Cambria Math"/>
          <w:spacing w:val="16"/>
          <w:position w:val="6"/>
          <w:sz w:val="16"/>
          <w:szCs w:val="16"/>
        </w:rPr>
        <w:t>−</w:t>
      </w:r>
      <w:r>
        <w:rPr>
          <w:rFonts w:ascii="Cambria Math" w:hAnsi="Cambria Math" w:eastAsia="Cambria Math" w:cs="Cambria Math"/>
          <w:position w:val="6"/>
          <w:sz w:val="16"/>
          <w:szCs w:val="16"/>
        </w:rPr>
        <w:t>t</w:t>
      </w:r>
      <w:r>
        <w:rPr>
          <w:rFonts w:ascii="Cambria Math" w:hAnsi="Cambria Math" w:eastAsia="Cambria Math" w:cs="Cambria Math"/>
          <w:spacing w:val="16"/>
          <w:position w:val="6"/>
          <w:sz w:val="16"/>
          <w:szCs w:val="16"/>
        </w:rPr>
        <w:t xml:space="preserve">)  </w:t>
      </w:r>
      <w:r>
        <w:rPr>
          <w:rFonts w:ascii="Cambria Math" w:hAnsi="Cambria Math" w:eastAsia="Cambria Math" w:cs="Cambria Math"/>
          <w:spacing w:val="16"/>
          <w:position w:val="-2"/>
          <w:sz w:val="23"/>
          <w:szCs w:val="23"/>
        </w:rPr>
        <w:t xml:space="preserve">− </w:t>
      </w:r>
      <w:r>
        <w:rPr>
          <w:rFonts w:ascii="Cambria Math" w:hAnsi="Cambria Math" w:eastAsia="Cambria Math" w:cs="Cambria Math"/>
          <w:position w:val="-2"/>
          <w:sz w:val="23"/>
          <w:szCs w:val="23"/>
        </w:rPr>
        <w:t>S</w:t>
      </w:r>
      <w:r>
        <w:rPr>
          <w:rFonts w:ascii="Cambria Math" w:hAnsi="Cambria Math" w:eastAsia="Cambria Math" w:cs="Cambria Math"/>
          <w:position w:val="-7"/>
          <w:sz w:val="16"/>
          <w:szCs w:val="16"/>
        </w:rPr>
        <w:t>t</w:t>
      </w:r>
      <w:r>
        <w:rPr>
          <w:rFonts w:ascii="Cambria Math" w:hAnsi="Cambria Math" w:eastAsia="Cambria Math" w:cs="Cambria Math"/>
          <w:spacing w:val="16"/>
          <w:position w:val="-7"/>
          <w:sz w:val="16"/>
          <w:szCs w:val="16"/>
        </w:rPr>
        <w:t xml:space="preserve"> </w:t>
      </w:r>
      <w:r>
        <w:rPr>
          <w:rFonts w:ascii="Cambria Math" w:hAnsi="Cambria Math" w:eastAsia="Cambria Math" w:cs="Cambria Math"/>
          <w:spacing w:val="16"/>
          <w:position w:val="-2"/>
          <w:sz w:val="23"/>
          <w:szCs w:val="23"/>
        </w:rPr>
        <w:t xml:space="preserve">, 0} ≤ </w:t>
      </w:r>
      <w:r>
        <w:rPr>
          <w:rFonts w:ascii="Cambria Math" w:hAnsi="Cambria Math" w:eastAsia="Cambria Math" w:cs="Cambria Math"/>
          <w:position w:val="-2"/>
          <w:sz w:val="23"/>
          <w:szCs w:val="23"/>
        </w:rPr>
        <w:t>P</w:t>
      </w:r>
      <w:r>
        <w:rPr>
          <w:rFonts w:ascii="Cambria Math" w:hAnsi="Cambria Math" w:eastAsia="Cambria Math" w:cs="Cambria Math"/>
          <w:position w:val="-7"/>
          <w:sz w:val="16"/>
          <w:szCs w:val="16"/>
        </w:rPr>
        <w:t>E</w:t>
      </w:r>
      <w:r>
        <w:rPr>
          <w:rFonts w:ascii="Cambria Math" w:hAnsi="Cambria Math" w:eastAsia="Cambria Math" w:cs="Cambria Math"/>
          <w:spacing w:val="16"/>
          <w:position w:val="-7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16"/>
          <w:position w:val="-2"/>
          <w:sz w:val="23"/>
          <w:szCs w:val="23"/>
        </w:rPr>
        <w:t xml:space="preserve">≤ </w:t>
      </w:r>
      <w:r>
        <w:rPr>
          <w:rFonts w:ascii="Cambria Math" w:hAnsi="Cambria Math" w:eastAsia="Cambria Math" w:cs="Cambria Math"/>
          <w:position w:val="-2"/>
          <w:sz w:val="23"/>
          <w:szCs w:val="23"/>
        </w:rPr>
        <w:t>Xe</w:t>
      </w:r>
      <w:r>
        <w:rPr>
          <w:rFonts w:ascii="Cambria Math" w:hAnsi="Cambria Math" w:eastAsia="Cambria Math" w:cs="Cambria Math"/>
          <w:spacing w:val="16"/>
          <w:position w:val="6"/>
          <w:sz w:val="16"/>
          <w:szCs w:val="16"/>
        </w:rPr>
        <w:t>−</w:t>
      </w:r>
      <w:r>
        <w:rPr>
          <w:rFonts w:ascii="Cambria Math" w:hAnsi="Cambria Math" w:eastAsia="Cambria Math" w:cs="Cambria Math"/>
          <w:position w:val="6"/>
          <w:sz w:val="16"/>
          <w:szCs w:val="16"/>
        </w:rPr>
        <w:t>r</w:t>
      </w:r>
      <w:r>
        <w:rPr>
          <w:rFonts w:ascii="Cambria Math" w:hAnsi="Cambria Math" w:eastAsia="Cambria Math" w:cs="Cambria Math"/>
          <w:spacing w:val="16"/>
          <w:position w:val="6"/>
          <w:sz w:val="16"/>
          <w:szCs w:val="16"/>
        </w:rPr>
        <w:t>(</w:t>
      </w:r>
      <w:r>
        <w:rPr>
          <w:rFonts w:ascii="Cambria Math" w:hAnsi="Cambria Math" w:eastAsia="Cambria Math" w:cs="Cambria Math"/>
          <w:position w:val="6"/>
          <w:sz w:val="16"/>
          <w:szCs w:val="16"/>
        </w:rPr>
        <w:t>T</w:t>
      </w:r>
      <w:r>
        <w:rPr>
          <w:rFonts w:ascii="Cambria Math" w:hAnsi="Cambria Math" w:eastAsia="Cambria Math" w:cs="Cambria Math"/>
          <w:spacing w:val="16"/>
          <w:position w:val="6"/>
          <w:sz w:val="16"/>
          <w:szCs w:val="16"/>
        </w:rPr>
        <w:t>−</w:t>
      </w:r>
      <w:r>
        <w:rPr>
          <w:rFonts w:ascii="Cambria Math" w:hAnsi="Cambria Math" w:eastAsia="Cambria Math" w:cs="Cambria Math"/>
          <w:position w:val="6"/>
          <w:sz w:val="16"/>
          <w:szCs w:val="16"/>
        </w:rPr>
        <w:t>t</w:t>
      </w:r>
      <w:r>
        <w:rPr>
          <w:rFonts w:ascii="Cambria Math" w:hAnsi="Cambria Math" w:eastAsia="Cambria Math" w:cs="Cambria Math"/>
          <w:spacing w:val="16"/>
          <w:position w:val="6"/>
          <w:sz w:val="16"/>
          <w:szCs w:val="16"/>
        </w:rPr>
        <w:t>)</w:t>
      </w:r>
    </w:p>
    <w:p>
      <w:pPr>
        <w:spacing w:before="1" w:line="239" w:lineRule="auto"/>
        <w:ind w:left="1846"/>
        <w:rPr>
          <w:rFonts w:ascii="Cambria Math" w:hAnsi="Cambria Math" w:eastAsia="Cambria Math" w:cs="Cambria Math"/>
          <w:sz w:val="16"/>
          <w:szCs w:val="16"/>
        </w:rPr>
      </w:pPr>
      <w:r>
        <w:rPr>
          <w:rFonts w:ascii="Cambria Math" w:hAnsi="Cambria Math" w:eastAsia="Cambria Math" w:cs="Cambria Math"/>
          <w:position w:val="-2"/>
          <w:sz w:val="23"/>
          <w:szCs w:val="23"/>
        </w:rPr>
        <w:t>max</w:t>
      </w:r>
      <w:r>
        <w:rPr>
          <w:rFonts w:ascii="Cambria Math" w:hAnsi="Cambria Math" w:eastAsia="Cambria Math" w:cs="Cambria Math"/>
          <w:spacing w:val="28"/>
          <w:position w:val="-2"/>
          <w:sz w:val="23"/>
          <w:szCs w:val="23"/>
        </w:rPr>
        <w:t>{</w:t>
      </w:r>
      <w:r>
        <w:rPr>
          <w:rFonts w:ascii="Cambria Math" w:hAnsi="Cambria Math" w:eastAsia="Cambria Math" w:cs="Cambria Math"/>
          <w:position w:val="-2"/>
          <w:sz w:val="23"/>
          <w:szCs w:val="23"/>
        </w:rPr>
        <w:t>Xe</w:t>
      </w:r>
      <w:r>
        <w:rPr>
          <w:rFonts w:ascii="Cambria Math" w:hAnsi="Cambria Math" w:eastAsia="Cambria Math" w:cs="Cambria Math"/>
          <w:spacing w:val="15"/>
          <w:position w:val="6"/>
          <w:sz w:val="16"/>
          <w:szCs w:val="16"/>
        </w:rPr>
        <w:t>−</w:t>
      </w:r>
      <w:r>
        <w:rPr>
          <w:rFonts w:ascii="Cambria Math" w:hAnsi="Cambria Math" w:eastAsia="Cambria Math" w:cs="Cambria Math"/>
          <w:position w:val="6"/>
          <w:sz w:val="16"/>
          <w:szCs w:val="16"/>
        </w:rPr>
        <w:t>r</w:t>
      </w:r>
      <w:r>
        <w:rPr>
          <w:rFonts w:ascii="Cambria Math" w:hAnsi="Cambria Math" w:eastAsia="Cambria Math" w:cs="Cambria Math"/>
          <w:spacing w:val="15"/>
          <w:position w:val="6"/>
          <w:sz w:val="16"/>
          <w:szCs w:val="16"/>
        </w:rPr>
        <w:t>(</w:t>
      </w:r>
      <w:r>
        <w:rPr>
          <w:rFonts w:ascii="Cambria Math" w:hAnsi="Cambria Math" w:eastAsia="Cambria Math" w:cs="Cambria Math"/>
          <w:position w:val="6"/>
          <w:sz w:val="16"/>
          <w:szCs w:val="16"/>
        </w:rPr>
        <w:t>T</w:t>
      </w:r>
      <w:r>
        <w:rPr>
          <w:rFonts w:ascii="Cambria Math" w:hAnsi="Cambria Math" w:eastAsia="Cambria Math" w:cs="Cambria Math"/>
          <w:spacing w:val="15"/>
          <w:position w:val="6"/>
          <w:sz w:val="16"/>
          <w:szCs w:val="16"/>
        </w:rPr>
        <w:t>−</w:t>
      </w:r>
      <w:r>
        <w:rPr>
          <w:rFonts w:ascii="Cambria Math" w:hAnsi="Cambria Math" w:eastAsia="Cambria Math" w:cs="Cambria Math"/>
          <w:position w:val="6"/>
          <w:sz w:val="16"/>
          <w:szCs w:val="16"/>
        </w:rPr>
        <w:t>t</w:t>
      </w:r>
      <w:r>
        <w:rPr>
          <w:rFonts w:ascii="Cambria Math" w:hAnsi="Cambria Math" w:eastAsia="Cambria Math" w:cs="Cambria Math"/>
          <w:spacing w:val="15"/>
          <w:position w:val="6"/>
          <w:sz w:val="16"/>
          <w:szCs w:val="16"/>
        </w:rPr>
        <w:t xml:space="preserve">)  </w:t>
      </w:r>
      <w:r>
        <w:rPr>
          <w:rFonts w:ascii="Cambria Math" w:hAnsi="Cambria Math" w:eastAsia="Cambria Math" w:cs="Cambria Math"/>
          <w:spacing w:val="15"/>
          <w:position w:val="-2"/>
          <w:sz w:val="23"/>
          <w:szCs w:val="23"/>
        </w:rPr>
        <w:t xml:space="preserve">− </w:t>
      </w:r>
      <w:r>
        <w:rPr>
          <w:rFonts w:ascii="Cambria Math" w:hAnsi="Cambria Math" w:eastAsia="Cambria Math" w:cs="Cambria Math"/>
          <w:position w:val="-2"/>
          <w:sz w:val="23"/>
          <w:szCs w:val="23"/>
        </w:rPr>
        <w:t>S</w:t>
      </w:r>
      <w:r>
        <w:rPr>
          <w:rFonts w:ascii="Cambria Math" w:hAnsi="Cambria Math" w:eastAsia="Cambria Math" w:cs="Cambria Math"/>
          <w:position w:val="-7"/>
          <w:sz w:val="16"/>
          <w:szCs w:val="16"/>
        </w:rPr>
        <w:t>t</w:t>
      </w:r>
      <w:r>
        <w:rPr>
          <w:rFonts w:ascii="Cambria Math" w:hAnsi="Cambria Math" w:eastAsia="Cambria Math" w:cs="Cambria Math"/>
          <w:spacing w:val="15"/>
          <w:position w:val="-7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15"/>
          <w:position w:val="-2"/>
          <w:sz w:val="23"/>
          <w:szCs w:val="23"/>
        </w:rPr>
        <w:t xml:space="preserve">+ </w:t>
      </w:r>
      <w:r>
        <w:rPr>
          <w:rFonts w:ascii="Cambria Math" w:hAnsi="Cambria Math" w:eastAsia="Cambria Math" w:cs="Cambria Math"/>
          <w:position w:val="-2"/>
          <w:sz w:val="23"/>
          <w:szCs w:val="23"/>
        </w:rPr>
        <w:t>I</w:t>
      </w:r>
      <w:r>
        <w:rPr>
          <w:rFonts w:ascii="Cambria Math" w:hAnsi="Cambria Math" w:eastAsia="Cambria Math" w:cs="Cambria Math"/>
          <w:position w:val="-7"/>
          <w:sz w:val="16"/>
          <w:szCs w:val="16"/>
        </w:rPr>
        <w:t>t</w:t>
      </w:r>
      <w:r>
        <w:rPr>
          <w:rFonts w:ascii="Cambria Math" w:hAnsi="Cambria Math" w:eastAsia="Cambria Math" w:cs="Cambria Math"/>
          <w:spacing w:val="15"/>
          <w:position w:val="-7"/>
          <w:sz w:val="16"/>
          <w:szCs w:val="16"/>
        </w:rPr>
        <w:t xml:space="preserve"> </w:t>
      </w:r>
      <w:r>
        <w:rPr>
          <w:rFonts w:ascii="Cambria Math" w:hAnsi="Cambria Math" w:eastAsia="Cambria Math" w:cs="Cambria Math"/>
          <w:spacing w:val="15"/>
          <w:position w:val="-2"/>
          <w:sz w:val="23"/>
          <w:szCs w:val="23"/>
        </w:rPr>
        <w:t xml:space="preserve">, 0} ≤ </w:t>
      </w:r>
      <w:r>
        <w:rPr>
          <w:rFonts w:ascii="Cambria Math" w:hAnsi="Cambria Math" w:eastAsia="Cambria Math" w:cs="Cambria Math"/>
          <w:position w:val="-2"/>
          <w:sz w:val="23"/>
          <w:szCs w:val="23"/>
        </w:rPr>
        <w:t>P</w:t>
      </w:r>
      <w:r>
        <w:rPr>
          <w:rFonts w:ascii="Cambria Math" w:hAnsi="Cambria Math" w:eastAsia="Cambria Math" w:cs="Cambria Math"/>
          <w:position w:val="-7"/>
          <w:sz w:val="16"/>
          <w:szCs w:val="16"/>
        </w:rPr>
        <w:t>E</w:t>
      </w:r>
      <w:r>
        <w:rPr>
          <w:rFonts w:ascii="Cambria Math" w:hAnsi="Cambria Math" w:eastAsia="Cambria Math" w:cs="Cambria Math"/>
          <w:spacing w:val="15"/>
          <w:position w:val="-7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15"/>
          <w:position w:val="-2"/>
          <w:sz w:val="23"/>
          <w:szCs w:val="23"/>
        </w:rPr>
        <w:t xml:space="preserve">≤ </w:t>
      </w:r>
      <w:r>
        <w:rPr>
          <w:rFonts w:ascii="Cambria Math" w:hAnsi="Cambria Math" w:eastAsia="Cambria Math" w:cs="Cambria Math"/>
          <w:position w:val="-2"/>
          <w:sz w:val="23"/>
          <w:szCs w:val="23"/>
        </w:rPr>
        <w:t>Xe</w:t>
      </w:r>
      <w:r>
        <w:rPr>
          <w:rFonts w:ascii="Cambria Math" w:hAnsi="Cambria Math" w:eastAsia="Cambria Math" w:cs="Cambria Math"/>
          <w:spacing w:val="15"/>
          <w:position w:val="6"/>
          <w:sz w:val="16"/>
          <w:szCs w:val="16"/>
        </w:rPr>
        <w:t>−</w:t>
      </w:r>
      <w:r>
        <w:rPr>
          <w:rFonts w:ascii="Cambria Math" w:hAnsi="Cambria Math" w:eastAsia="Cambria Math" w:cs="Cambria Math"/>
          <w:position w:val="6"/>
          <w:sz w:val="16"/>
          <w:szCs w:val="16"/>
        </w:rPr>
        <w:t>r</w:t>
      </w:r>
      <w:r>
        <w:rPr>
          <w:rFonts w:ascii="Cambria Math" w:hAnsi="Cambria Math" w:eastAsia="Cambria Math" w:cs="Cambria Math"/>
          <w:spacing w:val="15"/>
          <w:position w:val="6"/>
          <w:sz w:val="16"/>
          <w:szCs w:val="16"/>
        </w:rPr>
        <w:t>(</w:t>
      </w:r>
      <w:r>
        <w:rPr>
          <w:rFonts w:ascii="Cambria Math" w:hAnsi="Cambria Math" w:eastAsia="Cambria Math" w:cs="Cambria Math"/>
          <w:position w:val="6"/>
          <w:sz w:val="16"/>
          <w:szCs w:val="16"/>
        </w:rPr>
        <w:t>T</w:t>
      </w:r>
      <w:r>
        <w:rPr>
          <w:rFonts w:ascii="Cambria Math" w:hAnsi="Cambria Math" w:eastAsia="Cambria Math" w:cs="Cambria Math"/>
          <w:spacing w:val="15"/>
          <w:position w:val="6"/>
          <w:sz w:val="16"/>
          <w:szCs w:val="16"/>
        </w:rPr>
        <w:t>−</w:t>
      </w:r>
      <w:r>
        <w:rPr>
          <w:rFonts w:ascii="Cambria Math" w:hAnsi="Cambria Math" w:eastAsia="Cambria Math" w:cs="Cambria Math"/>
          <w:position w:val="6"/>
          <w:sz w:val="16"/>
          <w:szCs w:val="16"/>
        </w:rPr>
        <w:t>t</w:t>
      </w:r>
      <w:r>
        <w:rPr>
          <w:rFonts w:ascii="Cambria Math" w:hAnsi="Cambria Math" w:eastAsia="Cambria Math" w:cs="Cambria Math"/>
          <w:spacing w:val="15"/>
          <w:position w:val="6"/>
          <w:sz w:val="16"/>
          <w:szCs w:val="16"/>
        </w:rPr>
        <w:t>)</w:t>
      </w:r>
    </w:p>
    <w:p>
      <w:pPr>
        <w:spacing w:line="391" w:lineRule="exact"/>
        <w:ind w:left="1658"/>
        <w:rPr>
          <w:rFonts w:ascii="Cambria Math" w:hAnsi="Cambria Math" w:eastAsia="Cambria Math" w:cs="Cambria Math"/>
          <w:sz w:val="17"/>
          <w:szCs w:val="17"/>
        </w:rPr>
      </w:pPr>
      <w:r>
        <w:rPr>
          <w:rFonts w:ascii="Cambria Math" w:hAnsi="Cambria Math" w:eastAsia="Cambria Math" w:cs="Cambria Math"/>
          <w:position w:val="4"/>
          <w:sz w:val="24"/>
          <w:szCs w:val="24"/>
        </w:rPr>
        <w:t>max</w:t>
      </w:r>
      <w:r>
        <w:rPr>
          <w:rFonts w:ascii="Cambria Math" w:hAnsi="Cambria Math" w:eastAsia="Cambria Math" w:cs="Cambria Math"/>
          <w:spacing w:val="8"/>
          <w:position w:val="4"/>
          <w:sz w:val="24"/>
          <w:szCs w:val="24"/>
        </w:rPr>
        <w:t>{</w:t>
      </w:r>
      <w:r>
        <w:rPr>
          <w:rFonts w:ascii="Cambria Math" w:hAnsi="Cambria Math" w:eastAsia="Cambria Math" w:cs="Cambria Math"/>
          <w:position w:val="4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8"/>
          <w:position w:val="12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2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8"/>
          <w:position w:val="12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12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8"/>
          <w:position w:val="12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2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8"/>
          <w:position w:val="12"/>
          <w:sz w:val="17"/>
          <w:szCs w:val="17"/>
        </w:rPr>
        <w:t xml:space="preserve">)  </w:t>
      </w:r>
      <w:r>
        <w:rPr>
          <w:rFonts w:ascii="Cambria Math" w:hAnsi="Cambria Math" w:eastAsia="Cambria Math" w:cs="Cambria Math"/>
          <w:spacing w:val="8"/>
          <w:position w:val="4"/>
          <w:sz w:val="24"/>
          <w:szCs w:val="24"/>
        </w:rPr>
        <w:t xml:space="preserve">− </w:t>
      </w:r>
      <w:r>
        <w:rPr>
          <w:rFonts w:ascii="Cambria Math" w:hAnsi="Cambria Math" w:eastAsia="Cambria Math" w:cs="Cambria Math"/>
          <w:position w:val="4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1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8"/>
          <w:position w:val="-1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position w:val="4"/>
          <w:sz w:val="24"/>
          <w:szCs w:val="24"/>
        </w:rPr>
        <w:t>e</w:t>
      </w:r>
      <w:r>
        <w:rPr>
          <w:rFonts w:ascii="Cambria Math" w:hAnsi="Cambria Math" w:eastAsia="Cambria Math" w:cs="Cambria Math"/>
          <w:spacing w:val="8"/>
          <w:position w:val="4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8"/>
          <w:position w:val="12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2"/>
          <w:sz w:val="17"/>
          <w:szCs w:val="17"/>
        </w:rPr>
        <w:t>q</w:t>
      </w:r>
      <w:r>
        <w:rPr>
          <w:rFonts w:ascii="Cambria Math" w:hAnsi="Cambria Math" w:eastAsia="Cambria Math" w:cs="Cambria Math"/>
          <w:spacing w:val="8"/>
          <w:position w:val="12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12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8"/>
          <w:position w:val="12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2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8"/>
          <w:position w:val="12"/>
          <w:sz w:val="17"/>
          <w:szCs w:val="17"/>
        </w:rPr>
        <w:t>)</w:t>
      </w:r>
      <w:r>
        <w:rPr>
          <w:rFonts w:ascii="Cambria Math" w:hAnsi="Cambria Math" w:eastAsia="Cambria Math" w:cs="Cambria Math"/>
          <w:spacing w:val="8"/>
          <w:position w:val="4"/>
          <w:sz w:val="24"/>
          <w:szCs w:val="24"/>
        </w:rPr>
        <w:t xml:space="preserve">, 0} ≤ </w:t>
      </w:r>
      <w:r>
        <w:rPr>
          <w:rFonts w:ascii="Cambria Math" w:hAnsi="Cambria Math" w:eastAsia="Cambria Math" w:cs="Cambria Math"/>
          <w:position w:val="4"/>
          <w:sz w:val="24"/>
          <w:szCs w:val="24"/>
        </w:rPr>
        <w:t>P</w:t>
      </w:r>
      <w:r>
        <w:rPr>
          <w:rFonts w:ascii="Cambria Math" w:hAnsi="Cambria Math" w:eastAsia="Cambria Math" w:cs="Cambria Math"/>
          <w:position w:val="-1"/>
          <w:sz w:val="17"/>
          <w:szCs w:val="17"/>
        </w:rPr>
        <w:t>E</w:t>
      </w:r>
      <w:r>
        <w:rPr>
          <w:rFonts w:ascii="Cambria Math" w:hAnsi="Cambria Math" w:eastAsia="Cambria Math" w:cs="Cambria Math"/>
          <w:spacing w:val="8"/>
          <w:position w:val="-1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8"/>
          <w:position w:val="4"/>
          <w:sz w:val="24"/>
          <w:szCs w:val="24"/>
        </w:rPr>
        <w:t xml:space="preserve">≤ </w:t>
      </w:r>
      <w:r>
        <w:rPr>
          <w:rFonts w:ascii="Cambria Math" w:hAnsi="Cambria Math" w:eastAsia="Cambria Math" w:cs="Cambria Math"/>
          <w:position w:val="4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8"/>
          <w:position w:val="12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2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8"/>
          <w:position w:val="12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12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8"/>
          <w:position w:val="12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2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4"/>
          <w:position w:val="12"/>
          <w:sz w:val="17"/>
          <w:szCs w:val="17"/>
        </w:rPr>
        <w:t>)</w:t>
      </w:r>
    </w:p>
    <w:p>
      <w:pPr>
        <w:sectPr>
          <w:footerReference r:id="rId5" w:type="default"/>
          <w:pgSz w:w="11907" w:h="16839"/>
          <w:pgMar w:top="1431" w:right="1785" w:bottom="1480" w:left="1785" w:header="0" w:footer="1232" w:gutter="0"/>
          <w:cols w:space="720" w:num="1"/>
        </w:sectPr>
      </w:pPr>
    </w:p>
    <w:p>
      <w:pPr>
        <w:spacing w:before="156" w:line="220" w:lineRule="auto"/>
        <w:ind w:left="540"/>
        <w:outlineLvl w:val="0"/>
        <w:rPr>
          <w:rFonts w:ascii="黑体" w:hAnsi="黑体" w:eastAsia="黑体" w:cs="黑体"/>
          <w:sz w:val="30"/>
          <w:szCs w:val="30"/>
        </w:rPr>
      </w:pPr>
      <w:r>
        <w:rPr>
          <w:rFonts w:ascii="等线" w:hAnsi="等线" w:eastAsia="等线" w:cs="等线"/>
          <w:b/>
          <w:bCs/>
          <w:spacing w:val="6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val="10"/>
          </w14:textOutline>
        </w:rPr>
        <w:t>2</w:t>
      </w:r>
      <w:r>
        <w:rPr>
          <w:rFonts w:ascii="等线" w:hAnsi="等线" w:eastAsia="等线" w:cs="等线"/>
          <w:b/>
          <w:bCs/>
          <w:spacing w:val="3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val="10"/>
          </w14:textOutline>
        </w:rPr>
        <w:t>.</w:t>
      </w:r>
      <w:r>
        <w:rPr>
          <w:rFonts w:ascii="等线" w:hAnsi="等线" w:eastAsia="等线" w:cs="等线"/>
          <w:spacing w:val="3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3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val="10"/>
          </w14:textOutline>
        </w:rPr>
        <w:t>期权上下限关系实验分析</w:t>
      </w:r>
    </w:p>
    <w:p>
      <w:pPr>
        <w:spacing w:before="263" w:line="219" w:lineRule="auto"/>
        <w:ind w:left="531"/>
        <w:outlineLvl w:val="0"/>
        <w:rPr>
          <w:rFonts w:ascii="黑体" w:hAnsi="黑体" w:eastAsia="黑体" w:cs="黑体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2.1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 </w:t>
      </w:r>
      <w:r>
        <w:rPr>
          <w:rFonts w:ascii="黑体" w:hAnsi="黑体" w:eastAsia="黑体" w:cs="黑体"/>
          <w:spacing w:val="1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10"/>
          </w14:textOutline>
        </w:rPr>
        <w:t>标的资产初</w:t>
      </w:r>
      <w:r>
        <w:rPr>
          <w:rFonts w:ascii="黑体" w:hAnsi="黑体" w:eastAsia="黑体" w:cs="黑体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10"/>
          </w14:textOutline>
        </w:rPr>
        <w:t>始价格改变时上下限关系</w:t>
      </w:r>
    </w:p>
    <w:p>
      <w:pPr>
        <w:spacing w:before="156" w:line="212" w:lineRule="auto"/>
        <w:ind w:left="420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参</w:t>
      </w:r>
      <w:r>
        <w:rPr>
          <w:rFonts w:ascii="宋体" w:hAnsi="宋体" w:eastAsia="宋体" w:cs="宋体"/>
          <w:spacing w:val="-2"/>
          <w:sz w:val="24"/>
          <w:szCs w:val="24"/>
        </w:rPr>
        <w:t>数列表</w:t>
      </w:r>
    </w:p>
    <w:tbl>
      <w:tblPr>
        <w:tblStyle w:val="4"/>
        <w:tblW w:w="8312" w:type="dxa"/>
        <w:tblInd w:w="51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1298"/>
        <w:gridCol w:w="1152"/>
        <w:gridCol w:w="1508"/>
        <w:gridCol w:w="1550"/>
        <w:gridCol w:w="106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5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标的资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产价格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64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执行价格</w:t>
            </w:r>
          </w:p>
        </w:tc>
        <w:tc>
          <w:tcPr>
            <w:tcW w:w="115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93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到期期限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219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波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动率</w:t>
            </w:r>
          </w:p>
        </w:tc>
        <w:tc>
          <w:tcPr>
            <w:tcW w:w="15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9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无风险利率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226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红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利率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0" w:line="217" w:lineRule="auto"/>
              <w:ind w:left="4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[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1,</w:t>
            </w:r>
            <w:r>
              <w:rPr>
                <w:rFonts w:hint="eastAsia" w:ascii="宋体" w:hAnsi="宋体" w:eastAsia="宋体" w:cs="宋体"/>
                <w:spacing w:val="-6"/>
                <w:sz w:val="24"/>
                <w:szCs w:val="24"/>
                <w:lang w:val="en-US" w:eastAsia="zh-CN"/>
              </w:rPr>
              <w:t>100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]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0" w:line="183" w:lineRule="auto"/>
              <w:ind w:left="482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52</w:t>
            </w:r>
          </w:p>
        </w:tc>
        <w:tc>
          <w:tcPr>
            <w:tcW w:w="115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0" w:line="183" w:lineRule="auto"/>
              <w:ind w:left="491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1年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0" w:line="183" w:lineRule="auto"/>
              <w:ind w:left="4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0.385191</w:t>
            </w:r>
          </w:p>
        </w:tc>
        <w:tc>
          <w:tcPr>
            <w:tcW w:w="15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1" w:line="230" w:lineRule="auto"/>
              <w:ind w:left="67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%</w:t>
            </w:r>
          </w:p>
        </w:tc>
        <w:tc>
          <w:tcPr>
            <w:tcW w:w="106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1" w:line="230" w:lineRule="auto"/>
              <w:ind w:left="4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%</w:t>
            </w:r>
          </w:p>
        </w:tc>
      </w:tr>
    </w:tbl>
    <w:p>
      <w:pPr>
        <w:spacing w:line="337" w:lineRule="auto"/>
        <w:rPr>
          <w:rFonts w:ascii="Arial"/>
          <w:sz w:val="21"/>
        </w:rPr>
      </w:pPr>
    </w:p>
    <w:p>
      <w:pPr>
        <w:spacing w:line="3480" w:lineRule="exact"/>
        <w:textAlignment w:val="center"/>
      </w:pPr>
      <w:r>
        <w:drawing>
          <wp:inline distT="0" distB="0" distL="114300" distR="114300">
            <wp:extent cx="2830195" cy="1701800"/>
            <wp:effectExtent l="0" t="0" r="190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1150" cy="1713865"/>
            <wp:effectExtent l="0" t="0" r="6350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53" w:line="216" w:lineRule="auto"/>
        <w:ind w:left="2689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spacing w:val="-4"/>
          <w:sz w:val="21"/>
          <w:szCs w:val="21"/>
        </w:rPr>
        <w:t>图 27：标的资产初始价格改变时上下限关系</w:t>
      </w:r>
    </w:p>
    <w:p>
      <w:pPr>
        <w:spacing w:before="186" w:line="433" w:lineRule="auto"/>
        <w:ind w:left="522" w:right="726" w:firstLine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当标的资产价格小于</w:t>
      </w:r>
      <w:r>
        <w:rPr>
          <w:rFonts w:ascii="Cambria Math" w:hAnsi="Cambria Math" w:eastAsia="Cambria Math" w:cs="Cambria Math"/>
          <w:sz w:val="24"/>
          <w:szCs w:val="24"/>
        </w:rPr>
        <w:t>Xe</w:t>
      </w:r>
      <w:r>
        <w:rPr>
          <w:rFonts w:ascii="Cambria Math" w:hAnsi="Cambria Math" w:eastAsia="Cambria Math" w:cs="Cambria Math"/>
          <w:position w:val="8"/>
          <w:sz w:val="17"/>
          <w:szCs w:val="17"/>
        </w:rPr>
        <w:t>−r(T−t)</w:t>
      </w:r>
      <w:r>
        <w:rPr>
          <w:rFonts w:ascii="宋体" w:hAnsi="宋体" w:eastAsia="宋体" w:cs="宋体"/>
          <w:sz w:val="24"/>
          <w:szCs w:val="24"/>
        </w:rPr>
        <w:t xml:space="preserve">时，看涨期权的下限是 0，看跌期权下限是 </w:t>
      </w:r>
      <w:r>
        <w:rPr>
          <w:rFonts w:ascii="Cambria Math" w:hAnsi="Cambria Math" w:eastAsia="Cambria Math" w:cs="Cambria Math"/>
          <w:position w:val="-2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12"/>
          <w:position w:val="6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6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12"/>
          <w:position w:val="6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6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2"/>
          <w:position w:val="6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6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2"/>
          <w:position w:val="6"/>
          <w:sz w:val="17"/>
          <w:szCs w:val="17"/>
        </w:rPr>
        <w:t>)</w:t>
      </w:r>
      <w:r>
        <w:rPr>
          <w:rFonts w:ascii="Cambria Math" w:hAnsi="Cambria Math" w:eastAsia="Cambria Math" w:cs="Cambria Math"/>
          <w:spacing w:val="11"/>
          <w:position w:val="6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6"/>
          <w:position w:val="6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6"/>
          <w:position w:val="-2"/>
          <w:sz w:val="24"/>
          <w:szCs w:val="24"/>
        </w:rPr>
        <w:t xml:space="preserve">− </w:t>
      </w:r>
      <w:r>
        <w:rPr>
          <w:rFonts w:ascii="Cambria Math" w:hAnsi="Cambria Math" w:eastAsia="Cambria Math" w:cs="Cambria Math"/>
          <w:position w:val="-2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7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6"/>
          <w:position w:val="-7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6"/>
          <w:position w:val="-2"/>
          <w:sz w:val="24"/>
          <w:szCs w:val="24"/>
        </w:rPr>
        <w:t>。当大于</w:t>
      </w:r>
      <w:r>
        <w:rPr>
          <w:rFonts w:ascii="Cambria Math" w:hAnsi="Cambria Math" w:eastAsia="Cambria Math" w:cs="Cambria Math"/>
          <w:position w:val="-2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6"/>
          <w:position w:val="6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6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6"/>
          <w:position w:val="6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6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6"/>
          <w:position w:val="6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6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6"/>
          <w:position w:val="6"/>
          <w:sz w:val="17"/>
          <w:szCs w:val="17"/>
        </w:rPr>
        <w:t>)</w:t>
      </w:r>
      <w:r>
        <w:rPr>
          <w:rFonts w:ascii="宋体" w:hAnsi="宋体" w:eastAsia="宋体" w:cs="宋体"/>
          <w:spacing w:val="6"/>
          <w:position w:val="-2"/>
          <w:sz w:val="24"/>
          <w:szCs w:val="24"/>
        </w:rPr>
        <w:t>时，看涨期权下限是</w:t>
      </w:r>
      <w:r>
        <w:rPr>
          <w:rFonts w:ascii="Cambria Math" w:hAnsi="Cambria Math" w:eastAsia="Cambria Math" w:cs="Cambria Math"/>
          <w:position w:val="-2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7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6"/>
          <w:position w:val="-7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6"/>
          <w:position w:val="-2"/>
          <w:sz w:val="24"/>
          <w:szCs w:val="24"/>
        </w:rPr>
        <w:t xml:space="preserve">− </w:t>
      </w:r>
      <w:r>
        <w:rPr>
          <w:rFonts w:ascii="Cambria Math" w:hAnsi="Cambria Math" w:eastAsia="Cambria Math" w:cs="Cambria Math"/>
          <w:position w:val="-2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6"/>
          <w:position w:val="6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6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6"/>
          <w:position w:val="6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6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6"/>
          <w:position w:val="6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6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6"/>
          <w:position w:val="6"/>
          <w:sz w:val="17"/>
          <w:szCs w:val="17"/>
        </w:rPr>
        <w:t>)</w:t>
      </w:r>
      <w:r>
        <w:rPr>
          <w:rFonts w:ascii="宋体" w:hAnsi="宋体" w:eastAsia="宋体" w:cs="宋体"/>
          <w:spacing w:val="6"/>
          <w:position w:val="-2"/>
          <w:sz w:val="24"/>
          <w:szCs w:val="24"/>
        </w:rPr>
        <w:t>，看跌期权</w:t>
      </w:r>
    </w:p>
    <w:p>
      <w:pPr>
        <w:spacing w:line="404" w:lineRule="exact"/>
        <w:ind w:left="5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position w:val="5"/>
          <w:sz w:val="24"/>
          <w:szCs w:val="24"/>
        </w:rPr>
        <w:t>下限是 0。看涨期权的上限是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S</w:t>
      </w:r>
      <w:r>
        <w:rPr>
          <w:rFonts w:ascii="Cambria Math" w:hAnsi="Cambria Math" w:eastAsia="Cambria Math" w:cs="Cambria Math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-1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1"/>
          <w:position w:val="5"/>
          <w:sz w:val="24"/>
          <w:szCs w:val="24"/>
        </w:rPr>
        <w:t>，看跌期权上</w:t>
      </w:r>
      <w:r>
        <w:rPr>
          <w:rFonts w:ascii="宋体" w:hAnsi="宋体" w:eastAsia="宋体" w:cs="宋体"/>
          <w:position w:val="5"/>
          <w:sz w:val="24"/>
          <w:szCs w:val="24"/>
        </w:rPr>
        <w:t>限始终是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Xe</w:t>
      </w:r>
      <w:r>
        <w:rPr>
          <w:rFonts w:ascii="Cambria Math" w:hAnsi="Cambria Math" w:eastAsia="Cambria Math" w:cs="Cambria Math"/>
          <w:position w:val="13"/>
          <w:sz w:val="17"/>
          <w:szCs w:val="17"/>
        </w:rPr>
        <w:t xml:space="preserve">−r(T−t) </w:t>
      </w:r>
      <w:r>
        <w:rPr>
          <w:rFonts w:ascii="宋体" w:hAnsi="宋体" w:eastAsia="宋体" w:cs="宋体"/>
          <w:position w:val="5"/>
          <w:sz w:val="24"/>
          <w:szCs w:val="24"/>
        </w:rPr>
        <w:t>。</w:t>
      </w:r>
      <w:r>
        <w:rPr>
          <w:rFonts w:ascii="宋体" w:hAnsi="宋体" w:eastAsia="宋体" w:cs="宋体"/>
          <w:position w:val="5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从图中我们</w:t>
      </w:r>
    </w:p>
    <w:p>
      <w:pPr>
        <w:spacing w:before="83" w:line="250" w:lineRule="auto"/>
        <w:ind w:left="536" w:right="755" w:hang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可以看出，随着标的资产价格变化，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期权价值始终在上下限之内。并且，我</w:t>
      </w:r>
      <w:r>
        <w:rPr>
          <w:rFonts w:ascii="宋体" w:hAnsi="宋体" w:eastAsia="宋体" w:cs="宋体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们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发现标的资产价格在执行价格附近时，期权价格更接近于上限，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这一结论适</w:t>
      </w:r>
      <w:r>
        <w:rPr>
          <w:rFonts w:ascii="宋体" w:hAnsi="宋体" w:eastAsia="宋体" w:cs="宋体"/>
          <w:spacing w:val="-1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用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于看涨与看跌期</w:t>
      </w:r>
      <w:r>
        <w:rPr>
          <w:rFonts w:ascii="宋体" w:hAnsi="宋体" w:eastAsia="宋体" w:cs="宋体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权。</w:t>
      </w:r>
    </w:p>
    <w:p>
      <w:pPr>
        <w:sectPr>
          <w:footerReference r:id="rId6" w:type="default"/>
          <w:pgSz w:w="11907" w:h="16839"/>
          <w:pgMar w:top="1431" w:right="1160" w:bottom="1480" w:left="1275" w:header="0" w:footer="1232" w:gutter="0"/>
          <w:cols w:space="720" w:num="1"/>
        </w:sectPr>
      </w:pPr>
    </w:p>
    <w:p>
      <w:pPr>
        <w:spacing w:before="180" w:line="217" w:lineRule="auto"/>
        <w:ind w:left="662"/>
        <w:outlineLvl w:val="0"/>
        <w:rPr>
          <w:rFonts w:ascii="黑体" w:hAnsi="黑体" w:eastAsia="黑体" w:cs="黑体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2.2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 </w:t>
      </w:r>
      <w:r>
        <w:rPr>
          <w:rFonts w:ascii="黑体" w:hAnsi="黑体" w:eastAsia="黑体" w:cs="黑体"/>
          <w:spacing w:val="1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10"/>
          </w14:textOutline>
        </w:rPr>
        <w:t>执行</w:t>
      </w:r>
      <w:r>
        <w:rPr>
          <w:rFonts w:ascii="黑体" w:hAnsi="黑体" w:eastAsia="黑体" w:cs="黑体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10"/>
          </w14:textOutline>
        </w:rPr>
        <w:t>价格改变时上下限关系</w:t>
      </w:r>
    </w:p>
    <w:p>
      <w:pPr>
        <w:spacing w:before="159" w:line="212" w:lineRule="auto"/>
        <w:ind w:left="43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参</w:t>
      </w:r>
      <w:r>
        <w:rPr>
          <w:rFonts w:ascii="宋体" w:hAnsi="宋体" w:eastAsia="宋体" w:cs="宋体"/>
          <w:spacing w:val="-2"/>
          <w:sz w:val="24"/>
          <w:szCs w:val="24"/>
        </w:rPr>
        <w:t>数列表</w:t>
      </w:r>
    </w:p>
    <w:tbl>
      <w:tblPr>
        <w:tblStyle w:val="4"/>
        <w:tblW w:w="8312" w:type="dxa"/>
        <w:tblInd w:w="641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1298"/>
        <w:gridCol w:w="1151"/>
        <w:gridCol w:w="1450"/>
        <w:gridCol w:w="1446"/>
        <w:gridCol w:w="1231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5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标的资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产价格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64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执行价格</w:t>
            </w:r>
          </w:p>
        </w:tc>
        <w:tc>
          <w:tcPr>
            <w:tcW w:w="115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93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到期期限</w:t>
            </w:r>
          </w:p>
        </w:tc>
        <w:tc>
          <w:tcPr>
            <w:tcW w:w="14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219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波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动率</w:t>
            </w:r>
          </w:p>
        </w:tc>
        <w:tc>
          <w:tcPr>
            <w:tcW w:w="144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9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无风险利率</w:t>
            </w:r>
          </w:p>
        </w:tc>
        <w:tc>
          <w:tcPr>
            <w:tcW w:w="123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226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红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利率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0" w:line="183" w:lineRule="auto"/>
              <w:ind w:left="708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6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0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0" w:line="217" w:lineRule="auto"/>
              <w:ind w:left="262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[</w:t>
            </w:r>
            <w:r>
              <w:rPr>
                <w:rFonts w:hint="eastAsia" w:ascii="宋体" w:hAnsi="宋体" w:eastAsia="宋体" w:cs="宋体"/>
                <w:spacing w:val="-11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spacing w:val="-6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00]</w:t>
            </w:r>
          </w:p>
        </w:tc>
        <w:tc>
          <w:tcPr>
            <w:tcW w:w="115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0" w:line="183" w:lineRule="auto"/>
              <w:ind w:left="491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1年</w:t>
            </w:r>
          </w:p>
        </w:tc>
        <w:tc>
          <w:tcPr>
            <w:tcW w:w="14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0" w:line="183" w:lineRule="auto"/>
              <w:ind w:left="40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0.385191</w:t>
            </w:r>
          </w:p>
        </w:tc>
        <w:tc>
          <w:tcPr>
            <w:tcW w:w="144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1" w:line="230" w:lineRule="auto"/>
              <w:ind w:left="67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%</w:t>
            </w:r>
          </w:p>
        </w:tc>
        <w:tc>
          <w:tcPr>
            <w:tcW w:w="123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1" w:line="230" w:lineRule="auto"/>
              <w:ind w:left="462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%</w:t>
            </w:r>
          </w:p>
        </w:tc>
      </w:tr>
    </w:tbl>
    <w:p>
      <w:pPr>
        <w:spacing w:line="377" w:lineRule="auto"/>
        <w:rPr>
          <w:rFonts w:ascii="Arial"/>
          <w:sz w:val="21"/>
        </w:rPr>
      </w:pPr>
    </w:p>
    <w:p>
      <w:pPr>
        <w:spacing w:line="3545" w:lineRule="exact"/>
        <w:textAlignment w:val="center"/>
      </w:pPr>
      <w:r>
        <w:drawing>
          <wp:inline distT="0" distB="0" distL="114300" distR="114300">
            <wp:extent cx="3058795" cy="1838960"/>
            <wp:effectExtent l="0" t="0" r="1905" b="25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0" cy="1837690"/>
            <wp:effectExtent l="0" t="0" r="0" b="381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53" w:line="221" w:lineRule="auto"/>
        <w:ind w:left="3240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spacing w:val="-5"/>
          <w:sz w:val="21"/>
          <w:szCs w:val="21"/>
        </w:rPr>
        <w:t>图 28：执行价格改变时上下限关</w:t>
      </w:r>
      <w:r>
        <w:rPr>
          <w:rFonts w:ascii="楷体" w:hAnsi="楷体" w:eastAsia="楷体" w:cs="楷体"/>
          <w:spacing w:val="-4"/>
          <w:sz w:val="21"/>
          <w:szCs w:val="21"/>
        </w:rPr>
        <w:t>系</w:t>
      </w:r>
    </w:p>
    <w:p>
      <w:pPr>
        <w:spacing w:line="412" w:lineRule="auto"/>
        <w:rPr>
          <w:rFonts w:ascii="Arial"/>
          <w:sz w:val="21"/>
        </w:rPr>
      </w:pPr>
    </w:p>
    <w:p>
      <w:pPr>
        <w:spacing w:before="79" w:line="403" w:lineRule="exact"/>
        <w:ind w:left="11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8"/>
          <w:position w:val="5"/>
          <w:sz w:val="24"/>
          <w:szCs w:val="24"/>
        </w:rPr>
        <w:t>当</w:t>
      </w:r>
      <w:r>
        <w:rPr>
          <w:rFonts w:ascii="宋体" w:hAnsi="宋体" w:eastAsia="宋体" w:cs="宋体"/>
          <w:spacing w:val="6"/>
          <w:position w:val="5"/>
          <w:sz w:val="24"/>
          <w:szCs w:val="24"/>
        </w:rPr>
        <w:t>执</w:t>
      </w:r>
      <w:r>
        <w:rPr>
          <w:rFonts w:ascii="宋体" w:hAnsi="宋体" w:eastAsia="宋体" w:cs="宋体"/>
          <w:spacing w:val="4"/>
          <w:position w:val="5"/>
          <w:sz w:val="24"/>
          <w:szCs w:val="24"/>
        </w:rPr>
        <w:t>行价格小于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S</w:t>
      </w:r>
      <w:r>
        <w:rPr>
          <w:rFonts w:ascii="Cambria Math" w:hAnsi="Cambria Math" w:eastAsia="Cambria Math" w:cs="Cambria Math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e</w:t>
      </w:r>
      <w:r>
        <w:rPr>
          <w:rFonts w:ascii="Cambria Math" w:hAnsi="Cambria Math" w:eastAsia="Cambria Math" w:cs="Cambria Math"/>
          <w:position w:val="13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4"/>
          <w:position w:val="13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13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4"/>
          <w:position w:val="13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3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4"/>
          <w:position w:val="13"/>
          <w:sz w:val="17"/>
          <w:szCs w:val="17"/>
        </w:rPr>
        <w:t>)</w:t>
      </w:r>
      <w:r>
        <w:rPr>
          <w:rFonts w:ascii="宋体" w:hAnsi="宋体" w:eastAsia="宋体" w:cs="宋体"/>
          <w:spacing w:val="4"/>
          <w:position w:val="5"/>
          <w:sz w:val="24"/>
          <w:szCs w:val="24"/>
        </w:rPr>
        <w:t>时，看涨期权的下限是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S</w:t>
      </w:r>
      <w:r>
        <w:rPr>
          <w:rFonts w:ascii="Cambria Math" w:hAnsi="Cambria Math" w:eastAsia="Cambria Math" w:cs="Cambria Math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4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4"/>
          <w:position w:val="5"/>
          <w:sz w:val="24"/>
          <w:szCs w:val="24"/>
        </w:rPr>
        <w:t xml:space="preserve">− 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4"/>
          <w:position w:val="13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3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4"/>
          <w:position w:val="13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13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4"/>
          <w:position w:val="13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3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4"/>
          <w:position w:val="13"/>
          <w:sz w:val="17"/>
          <w:szCs w:val="17"/>
        </w:rPr>
        <w:t>)</w:t>
      </w:r>
      <w:r>
        <w:rPr>
          <w:rFonts w:ascii="宋体" w:hAnsi="宋体" w:eastAsia="宋体" w:cs="宋体"/>
          <w:spacing w:val="4"/>
          <w:position w:val="5"/>
          <w:sz w:val="24"/>
          <w:szCs w:val="24"/>
        </w:rPr>
        <w:t>，看跌期权</w:t>
      </w:r>
    </w:p>
    <w:p>
      <w:pPr>
        <w:spacing w:before="85" w:line="386" w:lineRule="auto"/>
        <w:ind w:left="653" w:right="997" w:firstLine="1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下限是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0</w:t>
      </w:r>
      <w:r>
        <w:rPr>
          <w:rFonts w:ascii="宋体" w:hAnsi="宋体" w:eastAsia="宋体" w:cs="宋体"/>
          <w:spacing w:val="-1"/>
          <w:sz w:val="24"/>
          <w:szCs w:val="24"/>
        </w:rPr>
        <w:t>。从图像可以看出，随着执行价格增大，看涨期权的价值降低，看跌</w:t>
      </w:r>
      <w:r>
        <w:rPr>
          <w:rFonts w:ascii="宋体" w:hAnsi="宋体" w:eastAsia="宋体" w:cs="宋体"/>
          <w:sz w:val="24"/>
          <w:szCs w:val="24"/>
        </w:rPr>
        <w:t>期 权价值增大。当执行价格大于</w:t>
      </w:r>
      <w:r>
        <w:rPr>
          <w:rFonts w:ascii="Cambria Math" w:hAnsi="Cambria Math" w:eastAsia="Cambria Math" w:cs="Cambria Math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5"/>
          <w:sz w:val="17"/>
          <w:szCs w:val="17"/>
        </w:rPr>
        <w:t xml:space="preserve">t </w:t>
      </w:r>
      <w:r>
        <w:rPr>
          <w:rFonts w:ascii="Cambria Math" w:hAnsi="Cambria Math" w:eastAsia="Cambria Math" w:cs="Cambria Math"/>
          <w:sz w:val="24"/>
          <w:szCs w:val="24"/>
        </w:rPr>
        <w:t>e</w:t>
      </w:r>
      <w:r>
        <w:rPr>
          <w:rFonts w:ascii="Cambria Math" w:hAnsi="Cambria Math" w:eastAsia="Cambria Math" w:cs="Cambria Math"/>
          <w:position w:val="8"/>
          <w:sz w:val="17"/>
          <w:szCs w:val="17"/>
        </w:rPr>
        <w:t>r(T−t)</w:t>
      </w:r>
      <w:r>
        <w:rPr>
          <w:rFonts w:ascii="宋体" w:hAnsi="宋体" w:eastAsia="宋体" w:cs="宋体"/>
          <w:sz w:val="24"/>
          <w:szCs w:val="24"/>
        </w:rPr>
        <w:t xml:space="preserve">，看涨期权下限是 0，看跌期权下限是  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-2"/>
          <w:position w:val="8"/>
          <w:sz w:val="17"/>
          <w:szCs w:val="17"/>
        </w:rPr>
        <w:t>−</w:t>
      </w:r>
      <w:r>
        <w:rPr>
          <w:rFonts w:ascii="Cambria Math" w:hAnsi="Cambria Math" w:eastAsia="Cambria Math" w:cs="Cambria Math"/>
          <w:spacing w:val="-1"/>
          <w:position w:val="8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-2"/>
          <w:position w:val="8"/>
          <w:sz w:val="17"/>
          <w:szCs w:val="17"/>
        </w:rPr>
        <w:t>(</w:t>
      </w:r>
      <w:r>
        <w:rPr>
          <w:rFonts w:ascii="Cambria Math" w:hAnsi="Cambria Math" w:eastAsia="Cambria Math" w:cs="Cambria Math"/>
          <w:spacing w:val="-1"/>
          <w:position w:val="8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-2"/>
          <w:position w:val="8"/>
          <w:sz w:val="17"/>
          <w:szCs w:val="17"/>
        </w:rPr>
        <w:t>−</w:t>
      </w:r>
      <w:r>
        <w:rPr>
          <w:rFonts w:ascii="Cambria Math" w:hAnsi="Cambria Math" w:eastAsia="Cambria Math" w:cs="Cambria Math"/>
          <w:spacing w:val="-1"/>
          <w:position w:val="8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-2"/>
          <w:position w:val="8"/>
          <w:sz w:val="17"/>
          <w:szCs w:val="17"/>
        </w:rPr>
        <w:t xml:space="preserve">)  </w:t>
      </w:r>
      <w:r>
        <w:rPr>
          <w:rFonts w:ascii="Cambria Math" w:hAnsi="Cambria Math" w:eastAsia="Cambria Math" w:cs="Cambria Math"/>
          <w:spacing w:val="-2"/>
          <w:sz w:val="24"/>
          <w:szCs w:val="24"/>
        </w:rPr>
        <w:t xml:space="preserve">− 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S</w:t>
      </w:r>
      <w:r>
        <w:rPr>
          <w:rFonts w:ascii="Cambria Math" w:hAnsi="Cambria Math" w:eastAsia="Cambria Math" w:cs="Cambria Math"/>
          <w:spacing w:val="-1"/>
          <w:position w:val="-5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-2"/>
          <w:position w:val="-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，随着 </w:t>
      </w:r>
      <w:r>
        <w:rPr>
          <w:rFonts w:ascii="宋体" w:hAnsi="宋体" w:eastAsia="宋体" w:cs="宋体"/>
          <w:spacing w:val="-1"/>
          <w:sz w:val="24"/>
          <w:szCs w:val="24"/>
        </w:rPr>
        <w:t>X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增大而</w:t>
      </w:r>
      <w:r>
        <w:rPr>
          <w:rFonts w:ascii="宋体" w:hAnsi="宋体" w:eastAsia="宋体" w:cs="宋体"/>
          <w:spacing w:val="-1"/>
          <w:sz w:val="24"/>
          <w:szCs w:val="24"/>
        </w:rPr>
        <w:t>增大。看涨期权的上限始终是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S</w:t>
      </w:r>
      <w:r>
        <w:rPr>
          <w:rFonts w:ascii="Cambria Math" w:hAnsi="Cambria Math" w:eastAsia="Cambria Math" w:cs="Cambria Math"/>
          <w:spacing w:val="-1"/>
          <w:position w:val="-5"/>
          <w:sz w:val="17"/>
          <w:szCs w:val="17"/>
        </w:rPr>
        <w:t xml:space="preserve">t </w:t>
      </w:r>
      <w:r>
        <w:rPr>
          <w:rFonts w:ascii="宋体" w:hAnsi="宋体" w:eastAsia="宋体" w:cs="宋体"/>
          <w:spacing w:val="-1"/>
          <w:sz w:val="24"/>
          <w:szCs w:val="24"/>
        </w:rPr>
        <w:t>，看跌期权上限</w:t>
      </w:r>
    </w:p>
    <w:p>
      <w:pPr>
        <w:spacing w:line="384" w:lineRule="exact"/>
        <w:ind w:left="66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position w:val="3"/>
          <w:sz w:val="24"/>
          <w:szCs w:val="24"/>
        </w:rPr>
        <w:t>是</w:t>
      </w:r>
      <w:r>
        <w:rPr>
          <w:rFonts w:ascii="Cambria Math" w:hAnsi="Cambria Math" w:eastAsia="Cambria Math" w:cs="Cambria Math"/>
          <w:position w:val="3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-1"/>
          <w:position w:val="11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1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-1"/>
          <w:position w:val="11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11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-1"/>
          <w:position w:val="11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1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-1"/>
          <w:position w:val="11"/>
          <w:sz w:val="17"/>
          <w:szCs w:val="17"/>
        </w:rPr>
        <w:t xml:space="preserve">)   </w:t>
      </w:r>
      <w:r>
        <w:rPr>
          <w:rFonts w:ascii="宋体" w:hAnsi="宋体" w:eastAsia="宋体" w:cs="宋体"/>
          <w:spacing w:val="-1"/>
          <w:position w:val="3"/>
          <w:sz w:val="24"/>
          <w:szCs w:val="24"/>
        </w:rPr>
        <w:t xml:space="preserve">(此图中随 </w:t>
      </w:r>
      <w:r>
        <w:rPr>
          <w:rFonts w:ascii="宋体" w:hAnsi="宋体" w:eastAsia="宋体" w:cs="宋体"/>
          <w:position w:val="3"/>
          <w:sz w:val="24"/>
          <w:szCs w:val="24"/>
        </w:rPr>
        <w:t>X</w:t>
      </w:r>
      <w:r>
        <w:rPr>
          <w:rFonts w:ascii="宋体" w:hAnsi="宋体" w:eastAsia="宋体" w:cs="宋体"/>
          <w:spacing w:val="-1"/>
          <w:position w:val="3"/>
          <w:sz w:val="24"/>
          <w:szCs w:val="24"/>
        </w:rPr>
        <w:t xml:space="preserve"> 增</w:t>
      </w:r>
      <w:r>
        <w:rPr>
          <w:rFonts w:ascii="宋体" w:hAnsi="宋体" w:eastAsia="宋体" w:cs="宋体"/>
          <w:position w:val="3"/>
          <w:sz w:val="24"/>
          <w:szCs w:val="24"/>
        </w:rPr>
        <w:t>大而增大)。</w:t>
      </w:r>
      <w:r>
        <w:rPr>
          <w:rFonts w:ascii="宋体" w:hAnsi="宋体" w:eastAsia="宋体" w:cs="宋体"/>
          <w:position w:val="3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从图中我们可以看出，随着标的资产</w:t>
      </w:r>
    </w:p>
    <w:p>
      <w:pPr>
        <w:spacing w:before="104" w:line="254" w:lineRule="auto"/>
        <w:ind w:left="665" w:right="10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价格变化，期权价值始终在上下限之内。并且，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我们发现标的资产价格在</w:t>
      </w:r>
      <w:r>
        <w:rPr>
          <w:rFonts w:ascii="宋体" w:hAnsi="宋体" w:eastAsia="宋体" w:cs="宋体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执</w:t>
      </w:r>
      <w:r>
        <w:rPr>
          <w:rFonts w:ascii="宋体" w:hAnsi="宋体" w:eastAsia="宋体" w:cs="宋体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行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价格</w:t>
      </w:r>
      <w:r>
        <w:rPr>
          <w:rFonts w:ascii="宋体" w:hAnsi="宋体" w:eastAsia="宋体" w:cs="宋体"/>
          <w:spacing w:val="-3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附近时，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期权价格更接近于上限，这一结论适用于看涨与看跌期权。</w:t>
      </w:r>
    </w:p>
    <w:p>
      <w:pPr>
        <w:sectPr>
          <w:footerReference r:id="rId7" w:type="default"/>
          <w:pgSz w:w="11907" w:h="16839"/>
          <w:pgMar w:top="1431" w:right="832" w:bottom="1480" w:left="1145" w:header="0" w:footer="1232" w:gutter="0"/>
          <w:cols w:space="720" w:num="1"/>
        </w:sectPr>
      </w:pPr>
    </w:p>
    <w:p>
      <w:pPr>
        <w:spacing w:before="181" w:line="219" w:lineRule="auto"/>
        <w:ind w:left="640"/>
        <w:outlineLvl w:val="0"/>
        <w:rPr>
          <w:rFonts w:ascii="黑体" w:hAnsi="黑体" w:eastAsia="黑体" w:cs="黑体"/>
          <w:sz w:val="28"/>
          <w:szCs w:val="28"/>
        </w:rPr>
      </w:pPr>
      <w:r>
        <w:pict>
          <v:shape id="_x0000_s1026" o:spid="_x0000_s1026" style="position:absolute;left:0pt;margin-left:90pt;margin-top:135.85pt;height:0.5pt;width:414.95pt;mso-position-horizontal-relative:page;mso-position-vertical-relative:page;z-index:251659264;mso-width-relative:page;mso-height-relative:page;" fillcolor="#000000" filled="t" stroked="f" coordsize="8299,10" o:allowincell="f" path="m0,9l1696,9,1696,0,0,0,0,9xem1696,9l1706,9,1706,0,1696,0,1696,9xem1706,9l3017,9,3017,0,1706,0,1706,9xem3017,9l3026,9,3026,0,3017,0,3017,9xem3026,9l4337,9,4337,0,3026,0,3026,9xem4337,9l4346,9,4346,0,4337,0,4337,9xem4346,9l5530,9,5530,0,4346,0,4346,9xem5530,9l5540,9,5540,0,5530,0,5530,9xem5540,9l6978,9,6978,0,5540,0,5540,9xem6978,9l6987,9,6987,0,6978,0,6978,9xem6987,9l8298,9,8298,0,6987,0,6987,9xe">
            <v:fill on="t" focussize="0,0"/>
            <v:stroke on="f"/>
            <v:imagedata o:title=""/>
            <o:lock v:ext="edit"/>
          </v:shape>
        </w:pic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2.3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 </w:t>
      </w:r>
      <w:r>
        <w:rPr>
          <w:rFonts w:ascii="黑体" w:hAnsi="黑体" w:eastAsia="黑体" w:cs="黑体"/>
          <w:spacing w:val="1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10"/>
          </w14:textOutline>
        </w:rPr>
        <w:t>到期</w:t>
      </w:r>
      <w:r>
        <w:rPr>
          <w:rFonts w:ascii="黑体" w:hAnsi="黑体" w:eastAsia="黑体" w:cs="黑体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10"/>
          </w14:textOutline>
        </w:rPr>
        <w:t>期限改变时上下限关系</w:t>
      </w:r>
    </w:p>
    <w:p>
      <w:pPr>
        <w:spacing w:before="156" w:line="212" w:lineRule="auto"/>
        <w:ind w:left="431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参</w:t>
      </w:r>
      <w:r>
        <w:rPr>
          <w:rFonts w:ascii="宋体" w:hAnsi="宋体" w:eastAsia="宋体" w:cs="宋体"/>
          <w:spacing w:val="-2"/>
          <w:sz w:val="24"/>
          <w:szCs w:val="24"/>
        </w:rPr>
        <w:t>数列表</w:t>
      </w:r>
    </w:p>
    <w:p>
      <w:pPr>
        <w:spacing w:line="28" w:lineRule="exact"/>
        <w:ind w:firstLine="633"/>
        <w:textAlignment w:val="center"/>
      </w:pPr>
      <w:r>
        <w:pict>
          <v:shape id="_x0000_s1027" o:spid="_x0000_s1027" style="height:1.45pt;width:414.95pt;" fillcolor="#000000" filled="t" stroked="f" coordsize="8299,29" path="m0,28l1696,28,1696,0,0,0,0,28xem1696,28l1725,28,1725,0,1696,0,1696,28xem1725,28l3017,28,3017,0,1725,0,1725,28xem3017,28l3046,28,3046,0,3017,0,3017,28xem3046,28l4337,28,4337,0,3046,0,3046,28xem4337,28l4366,28,4366,0,4337,0,4337,28xem4366,28l5530,28,5530,0,4366,0,4366,28xem5530,28l5559,28,5559,0,5530,0,5530,28xem5559,28l6978,28,6978,0,5559,0,5559,28xem6978,28l7007,28,7007,0,6978,0,6978,28xem7007,28l8298,28,8298,0,7007,0,7007,28x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pacing w:before="36" w:line="218" w:lineRule="auto"/>
        <w:ind w:left="77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8"/>
          <w:sz w:val="24"/>
          <w:szCs w:val="24"/>
        </w:rPr>
        <w:t xml:space="preserve">标的资产价格 </w:t>
      </w:r>
      <w:r>
        <w:rPr>
          <w:rFonts w:ascii="宋体" w:hAnsi="宋体" w:eastAsia="宋体" w:cs="宋体"/>
          <w:spacing w:val="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4"/>
          <w:sz w:val="24"/>
          <w:szCs w:val="24"/>
        </w:rPr>
        <w:t>执行价格   到期期限   波动率   无风险利率   红利率</w:t>
      </w:r>
    </w:p>
    <w:p>
      <w:pPr>
        <w:spacing w:before="40" w:line="212" w:lineRule="auto"/>
        <w:ind w:left="1327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4"/>
          <w:sz w:val="24"/>
          <w:szCs w:val="24"/>
          <w:lang w:val="en-US" w:eastAsia="zh-CN"/>
        </w:rPr>
        <w:t>100</w:t>
      </w:r>
      <w:r>
        <w:rPr>
          <w:rFonts w:ascii="宋体" w:hAnsi="宋体" w:eastAsia="宋体" w:cs="宋体"/>
          <w:spacing w:val="4"/>
          <w:sz w:val="24"/>
          <w:szCs w:val="24"/>
        </w:rPr>
        <w:t xml:space="preserve">         </w:t>
      </w:r>
      <w:r>
        <w:rPr>
          <w:rFonts w:hint="eastAsia" w:ascii="宋体" w:hAnsi="宋体" w:eastAsia="宋体" w:cs="宋体"/>
          <w:spacing w:val="4"/>
          <w:sz w:val="24"/>
          <w:szCs w:val="24"/>
          <w:lang w:val="en-US" w:eastAsia="zh-CN"/>
        </w:rPr>
        <w:t>100</w:t>
      </w:r>
      <w:r>
        <w:rPr>
          <w:rFonts w:ascii="宋体" w:hAnsi="宋体" w:eastAsia="宋体" w:cs="宋体"/>
          <w:spacing w:val="4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pacing w:val="4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pacing w:val="4"/>
          <w:sz w:val="24"/>
          <w:szCs w:val="24"/>
        </w:rPr>
        <w:t>[</w:t>
      </w:r>
      <w:r>
        <w:rPr>
          <w:rFonts w:hint="eastAsia" w:ascii="宋体" w:hAnsi="宋体" w:eastAsia="宋体" w:cs="宋体"/>
          <w:spacing w:val="4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pacing w:val="4"/>
          <w:sz w:val="24"/>
          <w:szCs w:val="24"/>
        </w:rPr>
        <w:t>,</w:t>
      </w:r>
      <w:r>
        <w:rPr>
          <w:rFonts w:hint="eastAsia" w:ascii="宋体" w:hAnsi="宋体" w:eastAsia="宋体" w:cs="宋体"/>
          <w:spacing w:val="4"/>
          <w:sz w:val="24"/>
          <w:szCs w:val="24"/>
          <w:lang w:val="en-US" w:eastAsia="zh-CN"/>
        </w:rPr>
        <w:t>10</w:t>
      </w:r>
      <w:r>
        <w:rPr>
          <w:rFonts w:ascii="宋体" w:hAnsi="宋体" w:eastAsia="宋体" w:cs="宋体"/>
          <w:spacing w:val="4"/>
          <w:sz w:val="24"/>
          <w:szCs w:val="24"/>
        </w:rPr>
        <w:t xml:space="preserve">]   </w:t>
      </w:r>
      <w:r>
        <w:rPr>
          <w:rFonts w:hint="eastAsia" w:ascii="宋体" w:hAnsi="宋体" w:eastAsia="宋体" w:cs="宋体"/>
          <w:sz w:val="24"/>
          <w:szCs w:val="24"/>
        </w:rPr>
        <w:t>0.385191</w:t>
      </w:r>
      <w:r>
        <w:rPr>
          <w:rFonts w:ascii="宋体" w:hAnsi="宋体" w:eastAsia="宋体" w:cs="宋体"/>
          <w:spacing w:val="4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pacing w:val="4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pacing w:val="4"/>
          <w:sz w:val="24"/>
          <w:szCs w:val="24"/>
        </w:rPr>
        <w:t>3%         0</w:t>
      </w:r>
      <w:r>
        <w:rPr>
          <w:rFonts w:ascii="宋体" w:hAnsi="宋体" w:eastAsia="宋体" w:cs="宋体"/>
          <w:sz w:val="24"/>
          <w:szCs w:val="24"/>
        </w:rPr>
        <w:t>%</w:t>
      </w:r>
    </w:p>
    <w:p>
      <w:pPr>
        <w:spacing w:line="28" w:lineRule="exact"/>
        <w:ind w:firstLine="619"/>
        <w:textAlignment w:val="center"/>
      </w:pPr>
      <w:r>
        <w:pict>
          <v:shape id="_x0000_s1028" o:spid="_x0000_s1028" style="height:1.45pt;width:415.65pt;" fillcolor="#000000" filled="t" stroked="f" coordsize="8312,29" path="m0,28l1711,28,1711,0,0,0,0,28xem1696,28l1725,28,1725,0,1696,0,1696,28xem1725,28l3031,28,3031,0,1725,0,1725,28xem3017,28l3046,28,3046,0,3017,0,3017,28xem3046,28l4351,28,4351,0,3046,0,3046,28xem4337,28l4366,28,4366,0,4337,0,4337,28xem4366,28l5545,28,5545,0,4366,0,4366,28xem5530,28l5559,28,5559,0,5530,0,5530,28xem5559,28l6992,28,6992,0,5559,0,5559,28xem6978,28l7007,28,7007,0,6978,0,6978,28xem7007,28l8312,28,8312,0,7007,0,7007,28x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pacing w:line="347" w:lineRule="auto"/>
        <w:rPr>
          <w:rFonts w:ascii="Arial"/>
          <w:sz w:val="21"/>
        </w:rPr>
      </w:pPr>
    </w:p>
    <w:p>
      <w:pPr>
        <w:spacing w:before="1" w:line="3556" w:lineRule="exact"/>
        <w:textAlignment w:val="center"/>
      </w:pPr>
      <w:r>
        <w:drawing>
          <wp:inline distT="0" distB="0" distL="114300" distR="114300">
            <wp:extent cx="2921000" cy="1755775"/>
            <wp:effectExtent l="0" t="0" r="0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43860" cy="1769745"/>
            <wp:effectExtent l="0" t="0" r="2540" b="825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6" w:line="221" w:lineRule="auto"/>
        <w:ind w:left="2899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spacing w:val="-14"/>
          <w:sz w:val="21"/>
          <w:szCs w:val="21"/>
        </w:rPr>
        <w:t>图</w:t>
      </w:r>
      <w:r>
        <w:rPr>
          <w:rFonts w:ascii="楷体" w:hAnsi="楷体" w:eastAsia="楷体" w:cs="楷体"/>
          <w:spacing w:val="-12"/>
          <w:sz w:val="21"/>
          <w:szCs w:val="21"/>
        </w:rPr>
        <w:t xml:space="preserve"> </w:t>
      </w:r>
      <w:r>
        <w:rPr>
          <w:rFonts w:ascii="楷体" w:hAnsi="楷体" w:eastAsia="楷体" w:cs="楷体"/>
          <w:spacing w:val="-7"/>
          <w:sz w:val="21"/>
          <w:szCs w:val="21"/>
        </w:rPr>
        <w:t xml:space="preserve">29：到期期限改变时上下限关系 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79" w:line="212" w:lineRule="auto"/>
        <w:ind w:left="431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参</w:t>
      </w:r>
      <w:r>
        <w:rPr>
          <w:rFonts w:ascii="宋体" w:hAnsi="宋体" w:eastAsia="宋体" w:cs="宋体"/>
          <w:spacing w:val="-2"/>
          <w:sz w:val="24"/>
          <w:szCs w:val="24"/>
        </w:rPr>
        <w:t>数列表</w:t>
      </w:r>
    </w:p>
    <w:tbl>
      <w:tblPr>
        <w:tblStyle w:val="4"/>
        <w:tblW w:w="8312" w:type="dxa"/>
        <w:tblInd w:w="619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1298"/>
        <w:gridCol w:w="1344"/>
        <w:gridCol w:w="1383"/>
        <w:gridCol w:w="1320"/>
        <w:gridCol w:w="130"/>
        <w:gridCol w:w="1101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61" w:line="214" w:lineRule="auto"/>
              <w:ind w:left="15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标的资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产价格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61" w:line="214" w:lineRule="auto"/>
              <w:ind w:left="164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执行价格</w:t>
            </w:r>
          </w:p>
        </w:tc>
        <w:tc>
          <w:tcPr>
            <w:tcW w:w="134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61" w:line="214" w:lineRule="auto"/>
              <w:ind w:left="193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到期期限</w:t>
            </w:r>
          </w:p>
        </w:tc>
        <w:tc>
          <w:tcPr>
            <w:tcW w:w="138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61" w:line="214" w:lineRule="auto"/>
              <w:ind w:left="219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波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动率</w:t>
            </w:r>
          </w:p>
        </w:tc>
        <w:tc>
          <w:tcPr>
            <w:tcW w:w="1450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61" w:line="214" w:lineRule="auto"/>
              <w:ind w:left="19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无风险利率</w:t>
            </w:r>
          </w:p>
        </w:tc>
        <w:tc>
          <w:tcPr>
            <w:tcW w:w="110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61" w:line="214" w:lineRule="auto"/>
              <w:ind w:left="226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红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利率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9" w:line="183" w:lineRule="auto"/>
              <w:ind w:left="708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9" w:line="183" w:lineRule="auto"/>
              <w:ind w:left="482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52</w:t>
            </w:r>
          </w:p>
        </w:tc>
        <w:tc>
          <w:tcPr>
            <w:tcW w:w="134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8" w:line="217" w:lineRule="auto"/>
              <w:ind w:left="284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[</w:t>
            </w:r>
            <w:r>
              <w:rPr>
                <w:rFonts w:hint="eastAsia" w:ascii="宋体" w:hAnsi="宋体" w:eastAsia="宋体" w:cs="宋体"/>
                <w:spacing w:val="-11"/>
                <w:sz w:val="24"/>
                <w:szCs w:val="24"/>
                <w:lang w:val="en-US" w:eastAsia="zh-CN"/>
              </w:rPr>
              <w:t>0，10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]</w:t>
            </w:r>
          </w:p>
        </w:tc>
        <w:tc>
          <w:tcPr>
            <w:tcW w:w="138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9" w:line="183" w:lineRule="auto"/>
              <w:ind w:left="401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0.385191</w:t>
            </w:r>
          </w:p>
        </w:tc>
        <w:tc>
          <w:tcPr>
            <w:tcW w:w="13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9" w:line="232" w:lineRule="auto"/>
              <w:ind w:left="674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%</w:t>
            </w:r>
          </w:p>
        </w:tc>
        <w:tc>
          <w:tcPr>
            <w:tcW w:w="1231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9" w:line="232" w:lineRule="auto"/>
              <w:ind w:left="462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%</w:t>
            </w:r>
          </w:p>
        </w:tc>
      </w:tr>
    </w:tbl>
    <w:p>
      <w:pPr>
        <w:spacing w:line="415" w:lineRule="auto"/>
        <w:rPr>
          <w:rFonts w:ascii="Arial"/>
          <w:sz w:val="21"/>
        </w:rPr>
      </w:pPr>
    </w:p>
    <w:p>
      <w:pPr>
        <w:spacing w:line="3600" w:lineRule="exact"/>
        <w:ind w:firstLine="109"/>
        <w:textAlignment w:val="center"/>
      </w:pPr>
      <w:r>
        <w:drawing>
          <wp:inline distT="0" distB="0" distL="114300" distR="114300">
            <wp:extent cx="2837180" cy="1705610"/>
            <wp:effectExtent l="0" t="0" r="7620" b="889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7820" cy="1729740"/>
            <wp:effectExtent l="0" t="0" r="5080" b="1016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9" w:line="218" w:lineRule="auto"/>
        <w:ind w:left="2858"/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pacing w:val="-14"/>
          <w:sz w:val="21"/>
          <w:szCs w:val="21"/>
        </w:rPr>
        <w:t>图</w:t>
      </w:r>
      <w:r>
        <w:rPr>
          <w:rFonts w:ascii="楷体" w:hAnsi="楷体" w:eastAsia="楷体" w:cs="楷体"/>
          <w:spacing w:val="-9"/>
          <w:sz w:val="21"/>
          <w:szCs w:val="21"/>
        </w:rPr>
        <w:t xml:space="preserve"> </w:t>
      </w:r>
      <w:r>
        <w:rPr>
          <w:rFonts w:ascii="楷体" w:hAnsi="楷体" w:eastAsia="楷体" w:cs="楷体"/>
          <w:spacing w:val="-7"/>
          <w:sz w:val="21"/>
          <w:szCs w:val="21"/>
        </w:rPr>
        <w:t xml:space="preserve">30：到期期限改变时上下限关系 </w:t>
      </w:r>
      <w:r>
        <w:rPr>
          <w:rFonts w:ascii="楷体" w:hAnsi="楷体" w:eastAsia="楷体" w:cs="楷体"/>
          <w:spacing w:val="-7"/>
          <w:sz w:val="24"/>
          <w:szCs w:val="24"/>
        </w:rPr>
        <w:t>(Ⅱ )</w:t>
      </w:r>
    </w:p>
    <w:p>
      <w:pPr>
        <w:sectPr>
          <w:footerReference r:id="rId8" w:type="default"/>
          <w:pgSz w:w="11907" w:h="16839"/>
          <w:pgMar w:top="1431" w:right="965" w:bottom="1480" w:left="1166" w:header="0" w:footer="1232" w:gutter="0"/>
          <w:cols w:space="720" w:num="1"/>
        </w:sect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78" w:line="212" w:lineRule="auto"/>
        <w:ind w:left="403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参</w:t>
      </w:r>
      <w:r>
        <w:rPr>
          <w:rFonts w:ascii="宋体" w:hAnsi="宋体" w:eastAsia="宋体" w:cs="宋体"/>
          <w:spacing w:val="-2"/>
          <w:sz w:val="24"/>
          <w:szCs w:val="24"/>
        </w:rPr>
        <w:t>数列表</w:t>
      </w:r>
    </w:p>
    <w:tbl>
      <w:tblPr>
        <w:tblStyle w:val="4"/>
        <w:tblW w:w="8312" w:type="dxa"/>
        <w:tblInd w:w="346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1298"/>
        <w:gridCol w:w="1151"/>
        <w:gridCol w:w="1475"/>
        <w:gridCol w:w="1421"/>
        <w:gridCol w:w="1231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5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标的资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产价格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64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执行价格</w:t>
            </w:r>
          </w:p>
        </w:tc>
        <w:tc>
          <w:tcPr>
            <w:tcW w:w="115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93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到期期限</w:t>
            </w:r>
          </w:p>
        </w:tc>
        <w:tc>
          <w:tcPr>
            <w:tcW w:w="147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219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波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动率</w:t>
            </w:r>
          </w:p>
        </w:tc>
        <w:tc>
          <w:tcPr>
            <w:tcW w:w="142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9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无风险利率</w:t>
            </w:r>
          </w:p>
        </w:tc>
        <w:tc>
          <w:tcPr>
            <w:tcW w:w="123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226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红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利率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73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0" w:line="183" w:lineRule="auto"/>
              <w:ind w:left="7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00</w:t>
            </w:r>
          </w:p>
        </w:tc>
        <w:tc>
          <w:tcPr>
            <w:tcW w:w="129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0" w:line="183" w:lineRule="auto"/>
              <w:ind w:left="5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8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5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0</w:t>
            </w:r>
          </w:p>
        </w:tc>
        <w:tc>
          <w:tcPr>
            <w:tcW w:w="115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0" w:line="217" w:lineRule="auto"/>
              <w:ind w:left="28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[</w:t>
            </w:r>
            <w:r>
              <w:rPr>
                <w:rFonts w:hint="eastAsia" w:ascii="宋体" w:hAnsi="宋体" w:eastAsia="宋体" w:cs="宋体"/>
                <w:spacing w:val="-11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spacing w:val="-6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0]</w:t>
            </w:r>
          </w:p>
        </w:tc>
        <w:tc>
          <w:tcPr>
            <w:tcW w:w="147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0" w:line="183" w:lineRule="auto"/>
              <w:ind w:left="4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0.385191</w:t>
            </w:r>
          </w:p>
        </w:tc>
        <w:tc>
          <w:tcPr>
            <w:tcW w:w="142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1" w:line="230" w:lineRule="auto"/>
              <w:ind w:left="67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%</w:t>
            </w:r>
          </w:p>
        </w:tc>
        <w:tc>
          <w:tcPr>
            <w:tcW w:w="123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1" w:line="230" w:lineRule="auto"/>
              <w:ind w:left="4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%</w:t>
            </w:r>
          </w:p>
        </w:tc>
      </w:tr>
    </w:tbl>
    <w:p>
      <w:pPr>
        <w:spacing w:line="368" w:lineRule="auto"/>
        <w:rPr>
          <w:rFonts w:ascii="Arial"/>
          <w:sz w:val="21"/>
        </w:rPr>
      </w:pPr>
    </w:p>
    <w:p>
      <w:pPr>
        <w:spacing w:line="3303" w:lineRule="exact"/>
        <w:textAlignment w:val="center"/>
      </w:pPr>
      <w:r>
        <w:drawing>
          <wp:inline distT="0" distB="0" distL="114300" distR="114300">
            <wp:extent cx="2851150" cy="1713865"/>
            <wp:effectExtent l="0" t="0" r="6350" b="63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41625" cy="1708150"/>
            <wp:effectExtent l="0" t="0" r="3175" b="635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52" w:line="221" w:lineRule="auto"/>
        <w:ind w:left="2631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spacing w:val="-14"/>
          <w:sz w:val="21"/>
          <w:szCs w:val="21"/>
        </w:rPr>
        <w:t>图</w:t>
      </w:r>
      <w:r>
        <w:rPr>
          <w:rFonts w:ascii="楷体" w:hAnsi="楷体" w:eastAsia="楷体" w:cs="楷体"/>
          <w:spacing w:val="-12"/>
          <w:sz w:val="21"/>
          <w:szCs w:val="21"/>
        </w:rPr>
        <w:t xml:space="preserve"> </w:t>
      </w:r>
      <w:r>
        <w:rPr>
          <w:rFonts w:ascii="楷体" w:hAnsi="楷体" w:eastAsia="楷体" w:cs="楷体"/>
          <w:spacing w:val="-7"/>
          <w:sz w:val="21"/>
          <w:szCs w:val="21"/>
        </w:rPr>
        <w:t>31：到期期限改变时上下限关系 (Ⅲ )</w:t>
      </w:r>
    </w:p>
    <w:p>
      <w:pPr>
        <w:spacing w:line="415" w:lineRule="auto"/>
        <w:rPr>
          <w:rFonts w:ascii="Arial"/>
          <w:sz w:val="21"/>
        </w:rPr>
      </w:pPr>
    </w:p>
    <w:p>
      <w:pPr>
        <w:spacing w:before="80" w:line="236" w:lineRule="auto"/>
        <w:ind w:left="380"/>
        <w:rPr>
          <w:rFonts w:ascii="Cambria Math" w:hAnsi="Cambria Math" w:eastAsia="Cambria Math" w:cs="Cambria Math"/>
          <w:sz w:val="17"/>
          <w:szCs w:val="17"/>
        </w:rPr>
      </w:pPr>
      <w:r>
        <w:rPr>
          <w:rFonts w:ascii="Segoe UI Symbol" w:hAnsi="Segoe UI Symbol" w:eastAsia="Segoe UI Symbol" w:cs="Segoe UI Symbol"/>
          <w:spacing w:val="1"/>
          <w:sz w:val="24"/>
          <w:szCs w:val="24"/>
        </w:rPr>
        <w:t xml:space="preserve">⚫    </w:t>
      </w:r>
      <w:r>
        <w:rPr>
          <w:rFonts w:ascii="宋体" w:hAnsi="宋体" w:eastAsia="宋体" w:cs="宋体"/>
          <w:spacing w:val="1"/>
          <w:sz w:val="24"/>
          <w:szCs w:val="24"/>
        </w:rPr>
        <w:t xml:space="preserve">看涨期权上下限： </w:t>
      </w:r>
      <w:r>
        <w:rPr>
          <w:rFonts w:ascii="Cambria Math" w:hAnsi="Cambria Math" w:eastAsia="Cambria Math" w:cs="Cambria Math"/>
          <w:sz w:val="24"/>
          <w:szCs w:val="24"/>
        </w:rPr>
        <w:t>max</w:t>
      </w:r>
      <w:r>
        <w:rPr>
          <w:rFonts w:ascii="Cambria Math" w:hAnsi="Cambria Math" w:eastAsia="Cambria Math" w:cs="Cambria Math"/>
          <w:spacing w:val="1"/>
          <w:sz w:val="24"/>
          <w:szCs w:val="24"/>
        </w:rPr>
        <w:t>{</w:t>
      </w:r>
      <w:r>
        <w:rPr>
          <w:rFonts w:ascii="Cambria Math" w:hAnsi="Cambria Math" w:eastAsia="Cambria Math" w:cs="Cambria Math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5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"/>
          <w:position w:val="-5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position w:val="-5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z w:val="24"/>
          <w:szCs w:val="24"/>
        </w:rPr>
        <w:t>− Xe</w:t>
      </w:r>
      <w:r>
        <w:rPr>
          <w:rFonts w:ascii="Cambria Math" w:hAnsi="Cambria Math" w:eastAsia="Cambria Math" w:cs="Cambria Math"/>
          <w:position w:val="7"/>
          <w:sz w:val="17"/>
          <w:szCs w:val="17"/>
        </w:rPr>
        <w:t>−r(T−t)</w:t>
      </w:r>
      <w:r>
        <w:rPr>
          <w:rFonts w:ascii="Cambria Math" w:hAnsi="Cambria Math" w:eastAsia="Cambria Math" w:cs="Cambria Math"/>
          <w:sz w:val="24"/>
          <w:szCs w:val="24"/>
        </w:rPr>
        <w:t>, 0} ≤ C</w:t>
      </w:r>
      <w:r>
        <w:rPr>
          <w:rFonts w:ascii="Cambria Math" w:hAnsi="Cambria Math" w:eastAsia="Cambria Math" w:cs="Cambria Math"/>
          <w:position w:val="-5"/>
          <w:sz w:val="17"/>
          <w:szCs w:val="17"/>
        </w:rPr>
        <w:t xml:space="preserve">E  </w:t>
      </w:r>
      <w:r>
        <w:rPr>
          <w:rFonts w:ascii="Cambria Math" w:hAnsi="Cambria Math" w:eastAsia="Cambria Math" w:cs="Cambria Math"/>
          <w:sz w:val="24"/>
          <w:szCs w:val="24"/>
        </w:rPr>
        <w:t>≤ S</w:t>
      </w:r>
      <w:r>
        <w:rPr>
          <w:rFonts w:ascii="Cambria Math" w:hAnsi="Cambria Math" w:eastAsia="Cambria Math" w:cs="Cambria Math"/>
          <w:position w:val="-5"/>
          <w:sz w:val="17"/>
          <w:szCs w:val="17"/>
        </w:rPr>
        <w:t>t</w:t>
      </w:r>
    </w:p>
    <w:p>
      <w:pPr>
        <w:spacing w:before="228" w:line="401" w:lineRule="exact"/>
        <w:ind w:left="380"/>
        <w:rPr>
          <w:rFonts w:ascii="Cambria Math" w:hAnsi="Cambria Math" w:eastAsia="Cambria Math" w:cs="Cambria Math"/>
          <w:sz w:val="17"/>
          <w:szCs w:val="17"/>
        </w:rPr>
      </w:pPr>
      <w:r>
        <w:rPr>
          <w:rFonts w:ascii="Segoe UI Symbol" w:hAnsi="Segoe UI Symbol" w:eastAsia="Segoe UI Symbol" w:cs="Segoe UI Symbol"/>
          <w:spacing w:val="2"/>
          <w:position w:val="5"/>
          <w:sz w:val="24"/>
          <w:szCs w:val="24"/>
        </w:rPr>
        <w:t xml:space="preserve">⚫    </w:t>
      </w:r>
      <w:r>
        <w:rPr>
          <w:rFonts w:ascii="宋体" w:hAnsi="宋体" w:eastAsia="宋体" w:cs="宋体"/>
          <w:spacing w:val="1"/>
          <w:position w:val="5"/>
          <w:sz w:val="24"/>
          <w:szCs w:val="24"/>
        </w:rPr>
        <w:t xml:space="preserve">看跌期权上下限： 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max</w:t>
      </w:r>
      <w:r>
        <w:rPr>
          <w:rFonts w:ascii="Cambria Math" w:hAnsi="Cambria Math" w:eastAsia="Cambria Math" w:cs="Cambria Math"/>
          <w:spacing w:val="1"/>
          <w:position w:val="5"/>
          <w:sz w:val="24"/>
          <w:szCs w:val="24"/>
        </w:rPr>
        <w:t>{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1"/>
          <w:position w:val="13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3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1"/>
          <w:position w:val="13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13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"/>
          <w:position w:val="13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3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"/>
          <w:position w:val="13"/>
          <w:sz w:val="17"/>
          <w:szCs w:val="17"/>
        </w:rPr>
        <w:t xml:space="preserve">)  </w:t>
      </w:r>
      <w:r>
        <w:rPr>
          <w:rFonts w:ascii="Cambria Math" w:hAnsi="Cambria Math" w:eastAsia="Cambria Math" w:cs="Cambria Math"/>
          <w:spacing w:val="1"/>
          <w:position w:val="5"/>
          <w:sz w:val="24"/>
          <w:szCs w:val="24"/>
        </w:rPr>
        <w:t xml:space="preserve">− 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S</w:t>
      </w:r>
      <w:r>
        <w:rPr>
          <w:rFonts w:ascii="Cambria Math" w:hAnsi="Cambria Math" w:eastAsia="Cambria Math" w:cs="Cambria Math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1"/>
          <w:position w:val="5"/>
          <w:sz w:val="24"/>
          <w:szCs w:val="24"/>
        </w:rPr>
        <w:t xml:space="preserve">, 0} ≤ 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P</w:t>
      </w:r>
      <w:r>
        <w:rPr>
          <w:rFonts w:ascii="Cambria Math" w:hAnsi="Cambria Math" w:eastAsia="Cambria Math" w:cs="Cambria Math"/>
          <w:sz w:val="17"/>
          <w:szCs w:val="17"/>
        </w:rPr>
        <w:t>E</w:t>
      </w:r>
      <w:r>
        <w:rPr>
          <w:rFonts w:ascii="Cambria Math" w:hAnsi="Cambria Math" w:eastAsia="Cambria Math" w:cs="Cambria Math"/>
          <w:spacing w:val="1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1"/>
          <w:position w:val="5"/>
          <w:sz w:val="24"/>
          <w:szCs w:val="24"/>
        </w:rPr>
        <w:t xml:space="preserve">≤ </w:t>
      </w:r>
      <w:r>
        <w:rPr>
          <w:rFonts w:ascii="Cambria Math" w:hAnsi="Cambria Math" w:eastAsia="Cambria Math" w:cs="Cambria Math"/>
          <w:position w:val="5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1"/>
          <w:position w:val="13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3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1"/>
          <w:position w:val="13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13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"/>
          <w:position w:val="13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13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"/>
          <w:position w:val="13"/>
          <w:sz w:val="17"/>
          <w:szCs w:val="17"/>
        </w:rPr>
        <w:t>)</w:t>
      </w:r>
    </w:p>
    <w:p>
      <w:pPr>
        <w:spacing w:before="86" w:line="371" w:lineRule="auto"/>
        <w:ind w:left="368" w:right="455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0"/>
          <w:sz w:val="24"/>
          <w:szCs w:val="24"/>
        </w:rPr>
        <w:t>从看涨和看得期权上下限公式来看， 看涨期权的上限不变， 始终是标的资</w:t>
      </w:r>
      <w:r>
        <w:rPr>
          <w:rFonts w:ascii="宋体" w:hAnsi="宋体" w:eastAsia="宋体" w:cs="宋体"/>
          <w:spacing w:val="-9"/>
          <w:sz w:val="24"/>
          <w:szCs w:val="24"/>
        </w:rPr>
        <w:t>产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 xml:space="preserve">初始价格， </w:t>
      </w:r>
      <w:r>
        <w:rPr>
          <w:rFonts w:ascii="宋体" w:hAnsi="宋体" w:eastAsia="宋体" w:cs="宋体"/>
          <w:spacing w:val="-4"/>
          <w:sz w:val="24"/>
          <w:szCs w:val="24"/>
        </w:rPr>
        <w:t>看</w:t>
      </w:r>
      <w:r>
        <w:rPr>
          <w:rFonts w:ascii="宋体" w:hAnsi="宋体" w:eastAsia="宋体" w:cs="宋体"/>
          <w:spacing w:val="-3"/>
          <w:sz w:val="24"/>
          <w:szCs w:val="24"/>
        </w:rPr>
        <w:t>跌期权上限</w:t>
      </w:r>
      <w:r>
        <w:rPr>
          <w:rFonts w:ascii="Cambria Math" w:hAnsi="Cambria Math" w:eastAsia="Cambria Math" w:cs="Cambria Math"/>
          <w:spacing w:val="-3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-3"/>
          <w:position w:val="8"/>
          <w:sz w:val="17"/>
          <w:szCs w:val="17"/>
        </w:rPr>
        <w:t>−r(T−t)</w:t>
      </w:r>
      <w:r>
        <w:rPr>
          <w:rFonts w:ascii="宋体" w:hAnsi="宋体" w:eastAsia="宋体" w:cs="宋体"/>
          <w:spacing w:val="-3"/>
          <w:sz w:val="24"/>
          <w:szCs w:val="24"/>
        </w:rPr>
        <w:t>随着期限增加而下降。但看涨和看跌的下限关</w:t>
      </w:r>
    </w:p>
    <w:p>
      <w:pPr>
        <w:spacing w:before="59" w:line="372" w:lineRule="exact"/>
        <w:ind w:left="37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0"/>
          <w:position w:val="2"/>
          <w:sz w:val="24"/>
          <w:szCs w:val="24"/>
        </w:rPr>
        <w:t>系就相</w:t>
      </w:r>
      <w:r>
        <w:rPr>
          <w:rFonts w:ascii="宋体" w:hAnsi="宋体" w:eastAsia="宋体" w:cs="宋体"/>
          <w:spacing w:val="-8"/>
          <w:position w:val="2"/>
          <w:sz w:val="24"/>
          <w:szCs w:val="24"/>
        </w:rPr>
        <w:t>对</w:t>
      </w:r>
      <w:r>
        <w:rPr>
          <w:rFonts w:ascii="宋体" w:hAnsi="宋体" w:eastAsia="宋体" w:cs="宋体"/>
          <w:spacing w:val="-5"/>
          <w:position w:val="2"/>
          <w:sz w:val="24"/>
          <w:szCs w:val="24"/>
        </w:rPr>
        <w:t>复杂。当标的资产价格小于</w:t>
      </w:r>
      <w:r>
        <w:rPr>
          <w:rFonts w:ascii="Cambria Math" w:hAnsi="Cambria Math" w:eastAsia="Cambria Math" w:cs="Cambria Math"/>
          <w:spacing w:val="-5"/>
          <w:position w:val="2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-5"/>
          <w:position w:val="10"/>
          <w:sz w:val="17"/>
          <w:szCs w:val="17"/>
        </w:rPr>
        <w:t>−r(T−t)</w:t>
      </w:r>
      <w:r>
        <w:rPr>
          <w:rFonts w:ascii="宋体" w:hAnsi="宋体" w:eastAsia="宋体" w:cs="宋体"/>
          <w:spacing w:val="-5"/>
          <w:position w:val="2"/>
          <w:sz w:val="24"/>
          <w:szCs w:val="24"/>
        </w:rPr>
        <w:t>时， 看涨期权下限是 0，不随 T 的</w:t>
      </w:r>
    </w:p>
    <w:p>
      <w:pPr>
        <w:spacing w:before="251" w:line="329" w:lineRule="auto"/>
        <w:ind w:left="370" w:right="454" w:firstLine="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9"/>
          <w:sz w:val="24"/>
          <w:szCs w:val="24"/>
        </w:rPr>
        <w:t>改变而改变， 而看跌期权下限随着 T 增大而减小， 直到</w:t>
      </w:r>
      <w:r>
        <w:rPr>
          <w:rFonts w:ascii="Cambria Math" w:hAnsi="Cambria Math" w:eastAsia="Cambria Math" w:cs="Cambria Math"/>
          <w:spacing w:val="-9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-9"/>
          <w:position w:val="8"/>
          <w:sz w:val="17"/>
          <w:szCs w:val="17"/>
        </w:rPr>
        <w:t xml:space="preserve">−r(T−t)  </w:t>
      </w:r>
      <w:r>
        <w:rPr>
          <w:rFonts w:ascii="Cambria Math" w:hAnsi="Cambria Math" w:eastAsia="Cambria Math" w:cs="Cambria Math"/>
          <w:spacing w:val="-9"/>
          <w:sz w:val="24"/>
          <w:szCs w:val="24"/>
        </w:rPr>
        <w:t>&lt; S</w:t>
      </w:r>
      <w:r>
        <w:rPr>
          <w:rFonts w:ascii="Cambria Math" w:hAnsi="Cambria Math" w:eastAsia="Cambria Math" w:cs="Cambria Math"/>
          <w:position w:val="-5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-9"/>
          <w:position w:val="-5"/>
          <w:sz w:val="17"/>
          <w:szCs w:val="17"/>
        </w:rPr>
        <w:t xml:space="preserve"> </w:t>
      </w:r>
      <w:r>
        <w:rPr>
          <w:rFonts w:ascii="宋体" w:hAnsi="宋体" w:eastAsia="宋体" w:cs="宋体"/>
          <w:spacing w:val="-9"/>
          <w:sz w:val="24"/>
          <w:szCs w:val="24"/>
        </w:rPr>
        <w:t>后，下限成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为 0</w:t>
      </w:r>
      <w:r>
        <w:rPr>
          <w:rFonts w:ascii="宋体" w:hAnsi="宋体" w:eastAsia="宋体" w:cs="宋体"/>
          <w:spacing w:val="-4"/>
          <w:sz w:val="24"/>
          <w:szCs w:val="24"/>
        </w:rPr>
        <w:t>。</w:t>
      </w:r>
      <w:r>
        <w:rPr>
          <w:rFonts w:ascii="宋体" w:hAnsi="宋体" w:eastAsia="宋体" w:cs="宋体"/>
          <w:spacing w:val="-3"/>
          <w:sz w:val="24"/>
          <w:szCs w:val="24"/>
        </w:rPr>
        <w:t>当标的资产价格和执行价格相等时，看涨看跌的下限均为 0。当标的资产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position w:val="-1"/>
          <w:sz w:val="24"/>
          <w:szCs w:val="24"/>
        </w:rPr>
        <w:t>价格大于</w:t>
      </w:r>
      <w:r>
        <w:rPr>
          <w:rFonts w:ascii="Cambria Math" w:hAnsi="Cambria Math" w:eastAsia="Cambria Math" w:cs="Cambria Math"/>
          <w:spacing w:val="-5"/>
          <w:position w:val="-1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-10"/>
          <w:position w:val="7"/>
          <w:sz w:val="17"/>
          <w:szCs w:val="17"/>
        </w:rPr>
        <w:t>−</w:t>
      </w:r>
      <w:r>
        <w:rPr>
          <w:rFonts w:ascii="Cambria Math" w:hAnsi="Cambria Math" w:eastAsia="Cambria Math" w:cs="Cambria Math"/>
          <w:spacing w:val="-5"/>
          <w:position w:val="7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-10"/>
          <w:position w:val="7"/>
          <w:sz w:val="17"/>
          <w:szCs w:val="17"/>
        </w:rPr>
        <w:t>(</w:t>
      </w:r>
      <w:r>
        <w:rPr>
          <w:rFonts w:ascii="Cambria Math" w:hAnsi="Cambria Math" w:eastAsia="Cambria Math" w:cs="Cambria Math"/>
          <w:spacing w:val="-5"/>
          <w:position w:val="7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-10"/>
          <w:position w:val="7"/>
          <w:sz w:val="17"/>
          <w:szCs w:val="17"/>
        </w:rPr>
        <w:t>−</w:t>
      </w:r>
      <w:r>
        <w:rPr>
          <w:rFonts w:ascii="Cambria Math" w:hAnsi="Cambria Math" w:eastAsia="Cambria Math" w:cs="Cambria Math"/>
          <w:spacing w:val="-5"/>
          <w:position w:val="7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-10"/>
          <w:position w:val="7"/>
          <w:sz w:val="17"/>
          <w:szCs w:val="17"/>
        </w:rPr>
        <w:t>)</w:t>
      </w:r>
      <w:r>
        <w:rPr>
          <w:rFonts w:ascii="宋体" w:hAnsi="宋体" w:eastAsia="宋体" w:cs="宋体"/>
          <w:spacing w:val="-5"/>
          <w:position w:val="-1"/>
          <w:sz w:val="24"/>
          <w:szCs w:val="24"/>
        </w:rPr>
        <w:t>时， 看涨期权下限是</w:t>
      </w:r>
      <w:r>
        <w:rPr>
          <w:rFonts w:ascii="Cambria Math" w:hAnsi="Cambria Math" w:eastAsia="Cambria Math" w:cs="Cambria Math"/>
          <w:spacing w:val="-5"/>
          <w:position w:val="-1"/>
          <w:sz w:val="24"/>
          <w:szCs w:val="24"/>
        </w:rPr>
        <w:t>S</w:t>
      </w:r>
      <w:r>
        <w:rPr>
          <w:rFonts w:ascii="Cambria Math" w:hAnsi="Cambria Math" w:eastAsia="Cambria Math" w:cs="Cambria Math"/>
          <w:spacing w:val="-5"/>
          <w:position w:val="-6"/>
          <w:sz w:val="17"/>
          <w:szCs w:val="17"/>
        </w:rPr>
        <w:t xml:space="preserve">t  </w:t>
      </w:r>
      <w:r>
        <w:rPr>
          <w:rFonts w:ascii="Cambria Math" w:hAnsi="Cambria Math" w:eastAsia="Cambria Math" w:cs="Cambria Math"/>
          <w:spacing w:val="-5"/>
          <w:position w:val="-1"/>
          <w:sz w:val="24"/>
          <w:szCs w:val="24"/>
        </w:rPr>
        <w:t>− Xe</w:t>
      </w:r>
      <w:r>
        <w:rPr>
          <w:rFonts w:ascii="Cambria Math" w:hAnsi="Cambria Math" w:eastAsia="Cambria Math" w:cs="Cambria Math"/>
          <w:spacing w:val="-5"/>
          <w:position w:val="7"/>
          <w:sz w:val="17"/>
          <w:szCs w:val="17"/>
        </w:rPr>
        <w:t>−r(T−t)</w:t>
      </w:r>
      <w:r>
        <w:rPr>
          <w:rFonts w:ascii="宋体" w:hAnsi="宋体" w:eastAsia="宋体" w:cs="宋体"/>
          <w:spacing w:val="-5"/>
          <w:position w:val="-1"/>
          <w:sz w:val="24"/>
          <w:szCs w:val="24"/>
        </w:rPr>
        <w:t>，随着 T 增大而增大， 看跌</w:t>
      </w:r>
    </w:p>
    <w:p>
      <w:pPr>
        <w:spacing w:before="3" w:line="253" w:lineRule="auto"/>
        <w:ind w:left="370" w:right="451" w:firstLine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2"/>
          <w:sz w:val="24"/>
          <w:szCs w:val="24"/>
        </w:rPr>
        <w:t xml:space="preserve">期权下限是 0。图像验证了理论假设。 </w:t>
      </w:r>
      <w:r>
        <w:rPr>
          <w:rFonts w:ascii="宋体" w:hAnsi="宋体" w:eastAsia="宋体" w:cs="宋体"/>
          <w:spacing w:val="-1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实验结果表明，</w:t>
      </w:r>
      <w:r>
        <w:rPr>
          <w:rFonts w:ascii="宋体" w:hAnsi="宋体" w:eastAsia="宋体" w:cs="宋体"/>
          <w:spacing w:val="-1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无论期限如何变化，</w:t>
      </w:r>
      <w:r>
        <w:rPr>
          <w:rFonts w:ascii="宋体" w:hAnsi="宋体" w:eastAsia="宋体" w:cs="宋体"/>
          <w:spacing w:val="-1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期</w:t>
      </w:r>
      <w:r>
        <w:rPr>
          <w:rFonts w:ascii="宋体" w:hAnsi="宋体" w:eastAsia="宋体" w:cs="宋体"/>
          <w:spacing w:val="-9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权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价值</w:t>
      </w:r>
      <w:r>
        <w:rPr>
          <w:rFonts w:ascii="宋体" w:hAnsi="宋体" w:eastAsia="宋体" w:cs="宋体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始终满足上下限关系。</w:t>
      </w:r>
    </w:p>
    <w:p>
      <w:pPr>
        <w:sectPr>
          <w:footerReference r:id="rId9" w:type="default"/>
          <w:pgSz w:w="11907" w:h="16839"/>
          <w:pgMar w:top="1431" w:right="1346" w:bottom="1480" w:left="1440" w:header="0" w:footer="1232" w:gutter="0"/>
          <w:cols w:space="720" w:num="1"/>
        </w:sectPr>
      </w:pPr>
    </w:p>
    <w:p>
      <w:pPr>
        <w:spacing w:before="181" w:line="219" w:lineRule="auto"/>
        <w:ind w:left="553"/>
        <w:outlineLvl w:val="0"/>
        <w:rPr>
          <w:rFonts w:ascii="黑体" w:hAnsi="黑体" w:eastAsia="黑体" w:cs="黑体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2.4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黑体" w:hAnsi="黑体" w:eastAsia="黑体" w:cs="黑体"/>
          <w:spacing w:val="1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10"/>
          </w14:textOutline>
        </w:rPr>
        <w:t>波动</w:t>
      </w:r>
      <w:r>
        <w:rPr>
          <w:rFonts w:ascii="黑体" w:hAnsi="黑体" w:eastAsia="黑体" w:cs="黑体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10"/>
          </w14:textOutline>
        </w:rPr>
        <w:t>率改变时上下限关系</w:t>
      </w:r>
    </w:p>
    <w:p>
      <w:pPr>
        <w:spacing w:before="156" w:line="212" w:lineRule="auto"/>
        <w:ind w:left="423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参</w:t>
      </w:r>
      <w:r>
        <w:rPr>
          <w:rFonts w:ascii="宋体" w:hAnsi="宋体" w:eastAsia="宋体" w:cs="宋体"/>
          <w:spacing w:val="-2"/>
          <w:sz w:val="24"/>
          <w:szCs w:val="24"/>
        </w:rPr>
        <w:t>数列表</w:t>
      </w:r>
    </w:p>
    <w:tbl>
      <w:tblPr>
        <w:tblStyle w:val="4"/>
        <w:tblW w:w="8322" w:type="dxa"/>
        <w:tblInd w:w="53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1273"/>
        <w:gridCol w:w="1273"/>
        <w:gridCol w:w="1407"/>
        <w:gridCol w:w="1508"/>
        <w:gridCol w:w="114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71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39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标的资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产价格</w:t>
            </w:r>
          </w:p>
        </w:tc>
        <w:tc>
          <w:tcPr>
            <w:tcW w:w="127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53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执行价格</w:t>
            </w:r>
          </w:p>
        </w:tc>
        <w:tc>
          <w:tcPr>
            <w:tcW w:w="127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79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到期期限</w:t>
            </w:r>
          </w:p>
        </w:tc>
        <w:tc>
          <w:tcPr>
            <w:tcW w:w="140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367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波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动率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37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无风险利率</w:t>
            </w:r>
          </w:p>
        </w:tc>
        <w:tc>
          <w:tcPr>
            <w:tcW w:w="11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59" w:line="214" w:lineRule="auto"/>
              <w:ind w:left="193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红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利率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71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0" w:line="183" w:lineRule="auto"/>
              <w:ind w:left="69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00</w:t>
            </w:r>
          </w:p>
        </w:tc>
        <w:tc>
          <w:tcPr>
            <w:tcW w:w="127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0" w:line="183" w:lineRule="auto"/>
              <w:ind w:left="472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00</w:t>
            </w:r>
          </w:p>
        </w:tc>
        <w:tc>
          <w:tcPr>
            <w:tcW w:w="127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0" w:line="183" w:lineRule="auto"/>
              <w:ind w:left="477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1年</w:t>
            </w:r>
          </w:p>
        </w:tc>
        <w:tc>
          <w:tcPr>
            <w:tcW w:w="140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0" w:line="217" w:lineRule="auto"/>
              <w:ind w:firstLine="448" w:firstLineChars="20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[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]</w:t>
            </w:r>
          </w:p>
        </w:tc>
        <w:tc>
          <w:tcPr>
            <w:tcW w:w="150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1" w:line="230" w:lineRule="auto"/>
              <w:ind w:left="62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%</w:t>
            </w:r>
          </w:p>
        </w:tc>
        <w:tc>
          <w:tcPr>
            <w:tcW w:w="11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41" w:line="230" w:lineRule="auto"/>
              <w:ind w:left="43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%</w:t>
            </w:r>
          </w:p>
        </w:tc>
      </w:tr>
    </w:tbl>
    <w:p>
      <w:pPr>
        <w:spacing w:line="467" w:lineRule="auto"/>
        <w:rPr>
          <w:rFonts w:ascii="Arial"/>
          <w:sz w:val="21"/>
        </w:rPr>
      </w:pPr>
    </w:p>
    <w:p>
      <w:pPr>
        <w:spacing w:line="3567" w:lineRule="exact"/>
        <w:textAlignment w:val="center"/>
      </w:pPr>
      <w:r>
        <w:drawing>
          <wp:inline distT="0" distB="0" distL="114300" distR="114300">
            <wp:extent cx="2870835" cy="1725930"/>
            <wp:effectExtent l="0" t="0" r="12065" b="127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94330" cy="1742440"/>
            <wp:effectExtent l="0" t="0" r="1270" b="1016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54" w:line="221" w:lineRule="auto"/>
        <w:ind w:left="3237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spacing w:val="-9"/>
          <w:sz w:val="21"/>
          <w:szCs w:val="21"/>
        </w:rPr>
        <w:t>图</w:t>
      </w:r>
      <w:r>
        <w:rPr>
          <w:rFonts w:ascii="楷体" w:hAnsi="楷体" w:eastAsia="楷体" w:cs="楷体"/>
          <w:spacing w:val="-5"/>
          <w:sz w:val="21"/>
          <w:szCs w:val="21"/>
        </w:rPr>
        <w:t xml:space="preserve"> 32：波动率改变时上下限关系</w:t>
      </w:r>
    </w:p>
    <w:p>
      <w:pPr>
        <w:spacing w:line="276" w:lineRule="auto"/>
        <w:rPr>
          <w:rFonts w:ascii="Arial"/>
          <w:sz w:val="21"/>
        </w:rPr>
      </w:pPr>
    </w:p>
    <w:p>
      <w:pPr>
        <w:spacing w:before="78" w:line="288" w:lineRule="auto"/>
        <w:ind w:left="559" w:right="637" w:firstLine="47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0"/>
          <w:sz w:val="24"/>
          <w:szCs w:val="24"/>
        </w:rPr>
        <w:t>无论是看涨期权还是看得期权， 在其他因素给定的情况下， 上下限不变。</w:t>
      </w:r>
      <w:r>
        <w:rPr>
          <w:rFonts w:ascii="宋体" w:hAnsi="宋体" w:eastAsia="宋体" w:cs="宋体"/>
          <w:spacing w:val="-5"/>
          <w:sz w:val="24"/>
          <w:szCs w:val="24"/>
        </w:rPr>
        <w:t>在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5"/>
          <w:sz w:val="24"/>
          <w:szCs w:val="24"/>
        </w:rPr>
        <w:t>S</w:t>
      </w:r>
      <w:r>
        <w:rPr>
          <w:rFonts w:ascii="Cambria Math" w:hAnsi="Cambria Math" w:eastAsia="Cambria Math" w:cs="Cambria Math"/>
          <w:spacing w:val="-5"/>
          <w:position w:val="-4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-10"/>
          <w:position w:val="-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-9"/>
          <w:position w:val="-4"/>
          <w:sz w:val="17"/>
          <w:szCs w:val="17"/>
        </w:rPr>
        <w:t xml:space="preserve"> </w:t>
      </w:r>
      <w:r>
        <w:rPr>
          <w:rFonts w:ascii="Cambria Math" w:hAnsi="Cambria Math" w:eastAsia="Cambria Math" w:cs="Cambria Math"/>
          <w:spacing w:val="-5"/>
          <w:sz w:val="24"/>
          <w:szCs w:val="24"/>
        </w:rPr>
        <w:t>= 100, K = 100</w:t>
      </w:r>
      <w:r>
        <w:rPr>
          <w:rFonts w:ascii="宋体" w:hAnsi="宋体" w:eastAsia="宋体" w:cs="宋体"/>
          <w:spacing w:val="-5"/>
          <w:sz w:val="24"/>
          <w:szCs w:val="24"/>
        </w:rPr>
        <w:t>时， 其上下限均为常数， 不随波动率改变而改变。看涨期权下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position w:val="-1"/>
          <w:sz w:val="24"/>
          <w:szCs w:val="24"/>
        </w:rPr>
        <w:t>限是</w:t>
      </w:r>
      <w:r>
        <w:rPr>
          <w:rFonts w:ascii="Cambria Math" w:hAnsi="Cambria Math" w:eastAsia="Cambria Math" w:cs="Cambria Math"/>
          <w:position w:val="-1"/>
          <w:sz w:val="24"/>
          <w:szCs w:val="24"/>
        </w:rPr>
        <w:t>max</w:t>
      </w:r>
      <w:r>
        <w:rPr>
          <w:rFonts w:ascii="Cambria Math" w:hAnsi="Cambria Math" w:eastAsia="Cambria Math" w:cs="Cambria Math"/>
          <w:spacing w:val="1"/>
          <w:position w:val="-1"/>
          <w:sz w:val="24"/>
          <w:szCs w:val="24"/>
        </w:rPr>
        <w:t>{</w:t>
      </w:r>
      <w:r>
        <w:rPr>
          <w:rFonts w:ascii="Cambria Math" w:hAnsi="Cambria Math" w:eastAsia="Cambria Math" w:cs="Cambria Math"/>
          <w:position w:val="-1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6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"/>
          <w:position w:val="-6"/>
          <w:sz w:val="17"/>
          <w:szCs w:val="17"/>
        </w:rPr>
        <w:t xml:space="preserve">  </w:t>
      </w:r>
      <w:r>
        <w:rPr>
          <w:rFonts w:ascii="Cambria Math" w:hAnsi="Cambria Math" w:eastAsia="Cambria Math" w:cs="Cambria Math"/>
          <w:spacing w:val="1"/>
          <w:position w:val="-1"/>
          <w:sz w:val="24"/>
          <w:szCs w:val="24"/>
        </w:rPr>
        <w:t xml:space="preserve">− </w:t>
      </w:r>
      <w:r>
        <w:rPr>
          <w:rFonts w:ascii="Cambria Math" w:hAnsi="Cambria Math" w:eastAsia="Cambria Math" w:cs="Cambria Math"/>
          <w:position w:val="-1"/>
          <w:sz w:val="24"/>
          <w:szCs w:val="24"/>
        </w:rPr>
        <w:t>Xe</w:t>
      </w:r>
      <w:r>
        <w:rPr>
          <w:rFonts w:ascii="Cambria Math" w:hAnsi="Cambria Math" w:eastAsia="Cambria Math" w:cs="Cambria Math"/>
          <w:spacing w:val="1"/>
          <w:position w:val="7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7"/>
          <w:sz w:val="17"/>
          <w:szCs w:val="17"/>
        </w:rPr>
        <w:t>r</w:t>
      </w:r>
      <w:r>
        <w:rPr>
          <w:rFonts w:ascii="Cambria Math" w:hAnsi="Cambria Math" w:eastAsia="Cambria Math" w:cs="Cambria Math"/>
          <w:spacing w:val="1"/>
          <w:position w:val="7"/>
          <w:sz w:val="17"/>
          <w:szCs w:val="17"/>
        </w:rPr>
        <w:t>(</w:t>
      </w:r>
      <w:r>
        <w:rPr>
          <w:rFonts w:ascii="Cambria Math" w:hAnsi="Cambria Math" w:eastAsia="Cambria Math" w:cs="Cambria Math"/>
          <w:position w:val="7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"/>
          <w:position w:val="7"/>
          <w:sz w:val="17"/>
          <w:szCs w:val="17"/>
        </w:rPr>
        <w:t>−</w:t>
      </w:r>
      <w:r>
        <w:rPr>
          <w:rFonts w:ascii="Cambria Math" w:hAnsi="Cambria Math" w:eastAsia="Cambria Math" w:cs="Cambria Math"/>
          <w:position w:val="7"/>
          <w:sz w:val="17"/>
          <w:szCs w:val="17"/>
        </w:rPr>
        <w:t>t</w:t>
      </w:r>
      <w:r>
        <w:rPr>
          <w:rFonts w:ascii="Cambria Math" w:hAnsi="Cambria Math" w:eastAsia="Cambria Math" w:cs="Cambria Math"/>
          <w:spacing w:val="1"/>
          <w:position w:val="7"/>
          <w:sz w:val="17"/>
          <w:szCs w:val="17"/>
        </w:rPr>
        <w:t>)</w:t>
      </w:r>
      <w:r>
        <w:rPr>
          <w:rFonts w:ascii="Cambria Math" w:hAnsi="Cambria Math" w:eastAsia="Cambria Math" w:cs="Cambria Math"/>
          <w:position w:val="-1"/>
          <w:sz w:val="24"/>
          <w:szCs w:val="24"/>
        </w:rPr>
        <w:t>, 0}</w:t>
      </w:r>
      <w:r>
        <w:rPr>
          <w:rFonts w:ascii="宋体" w:hAnsi="宋体" w:eastAsia="宋体" w:cs="宋体"/>
          <w:position w:val="-1"/>
          <w:sz w:val="24"/>
          <w:szCs w:val="24"/>
        </w:rPr>
        <w:t>，看跌期权下显是</w:t>
      </w:r>
      <w:r>
        <w:rPr>
          <w:rFonts w:ascii="Cambria Math" w:hAnsi="Cambria Math" w:eastAsia="Cambria Math" w:cs="Cambria Math"/>
          <w:position w:val="-1"/>
          <w:sz w:val="24"/>
          <w:szCs w:val="24"/>
        </w:rPr>
        <w:t>max{Xe</w:t>
      </w:r>
      <w:r>
        <w:rPr>
          <w:rFonts w:ascii="Cambria Math" w:hAnsi="Cambria Math" w:eastAsia="Cambria Math" w:cs="Cambria Math"/>
          <w:position w:val="7"/>
          <w:sz w:val="17"/>
          <w:szCs w:val="17"/>
        </w:rPr>
        <w:t xml:space="preserve">−r(T−t)  </w:t>
      </w:r>
      <w:r>
        <w:rPr>
          <w:rFonts w:ascii="Cambria Math" w:hAnsi="Cambria Math" w:eastAsia="Cambria Math" w:cs="Cambria Math"/>
          <w:position w:val="-1"/>
          <w:sz w:val="24"/>
          <w:szCs w:val="24"/>
        </w:rPr>
        <w:t>− S</w:t>
      </w:r>
      <w:r>
        <w:rPr>
          <w:rFonts w:ascii="Cambria Math" w:hAnsi="Cambria Math" w:eastAsia="Cambria Math" w:cs="Cambria Math"/>
          <w:position w:val="-6"/>
          <w:sz w:val="17"/>
          <w:szCs w:val="17"/>
        </w:rPr>
        <w:t>t</w:t>
      </w:r>
      <w:r>
        <w:rPr>
          <w:rFonts w:ascii="Cambria Math" w:hAnsi="Cambria Math" w:eastAsia="Cambria Math" w:cs="Cambria Math"/>
          <w:position w:val="-1"/>
          <w:sz w:val="24"/>
          <w:szCs w:val="24"/>
        </w:rPr>
        <w:t>, 0}</w:t>
      </w:r>
      <w:r>
        <w:rPr>
          <w:rFonts w:ascii="宋体" w:hAnsi="宋体" w:eastAsia="宋体" w:cs="宋体"/>
          <w:position w:val="-1"/>
          <w:sz w:val="24"/>
          <w:szCs w:val="24"/>
        </w:rPr>
        <w:t>。由实验结果</w:t>
      </w:r>
    </w:p>
    <w:p>
      <w:pPr>
        <w:spacing w:before="1" w:line="254" w:lineRule="auto"/>
        <w:ind w:left="571" w:right="642" w:hanging="1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8"/>
          <w:sz w:val="24"/>
          <w:szCs w:val="24"/>
        </w:rPr>
        <w:t>可</w:t>
      </w:r>
      <w:r>
        <w:rPr>
          <w:rFonts w:ascii="宋体" w:hAnsi="宋体" w:eastAsia="宋体" w:cs="宋体"/>
          <w:spacing w:val="-15"/>
          <w:sz w:val="24"/>
          <w:szCs w:val="24"/>
        </w:rPr>
        <w:t>知， 随着波动率的增加， 期权价值增加， 向期权上限靠拢， 最后收敛于期权上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</w:rPr>
        <w:t xml:space="preserve">限。 </w:t>
      </w:r>
      <w:r>
        <w:rPr>
          <w:rFonts w:ascii="宋体" w:hAnsi="宋体" w:eastAsia="宋体" w:cs="宋体"/>
          <w:spacing w:val="-8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实</w:t>
      </w:r>
      <w:r>
        <w:rPr>
          <w:rFonts w:ascii="宋体" w:hAnsi="宋体" w:eastAsia="宋体" w:cs="宋体"/>
          <w:spacing w:val="-7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验</w:t>
      </w:r>
      <w:r>
        <w:rPr>
          <w:rFonts w:ascii="宋体" w:hAnsi="宋体" w:eastAsia="宋体" w:cs="宋体"/>
          <w:spacing w:val="-4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结果表明，无论波动率如何变化，期权上下限条件始终满足。</w:t>
      </w:r>
    </w:p>
    <w:p>
      <w:pPr>
        <w:sectPr>
          <w:footerReference r:id="rId10" w:type="default"/>
          <w:pgSz w:w="11907" w:h="16839"/>
          <w:pgMar w:top="1431" w:right="1159" w:bottom="1480" w:left="1254" w:header="0" w:footer="1232" w:gutter="0"/>
          <w:cols w:space="720" w:num="1"/>
        </w:sectPr>
      </w:pPr>
    </w:p>
    <w:p>
      <w:pPr>
        <w:spacing w:before="181" w:line="219" w:lineRule="auto"/>
        <w:ind w:left="233"/>
        <w:outlineLvl w:val="0"/>
        <w:rPr>
          <w:rFonts w:ascii="黑体" w:hAnsi="黑体" w:eastAsia="黑体" w:cs="黑体"/>
          <w:sz w:val="28"/>
          <w:szCs w:val="28"/>
        </w:rPr>
      </w:pPr>
      <w:r>
        <w:pict>
          <v:shape id="_x0000_s1029" o:spid="_x0000_s1029" style="position:absolute;left:0pt;margin-left:90pt;margin-top:135.85pt;height:0.5pt;width:414.95pt;mso-position-horizontal-relative:page;mso-position-vertical-relative:page;z-index:251660288;mso-width-relative:page;mso-height-relative:page;" fillcolor="#000000" filled="t" stroked="f" coordsize="8299,10" o:allowincell="f" path="m0,9l1696,9,1696,0,0,0,0,9xem1696,9l1706,9,1706,0,1696,0,1696,9xem1706,9l3017,9,3017,0,1706,0,1706,9xem3017,9l3026,9,3026,0,3017,0,3017,9xem3026,9l4337,9,4337,0,3026,0,3026,9xem4337,9l4346,9,4346,0,4337,0,4337,9xem4346,9l5530,9,5530,0,4346,0,4346,9xem5530,9l5540,9,5540,0,5530,0,5530,9xem5540,9l6978,9,6978,0,5540,0,5540,9xem6978,9l6987,9,6987,0,6978,0,6978,9xem6987,9l8298,9,8298,0,6987,0,6987,9xe">
            <v:fill on="t" focussize="0,0"/>
            <v:stroke on="f"/>
            <v:imagedata o:title=""/>
            <o:lock v:ext="edit"/>
          </v:shape>
        </w:pic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2.5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黑体" w:hAnsi="黑体" w:eastAsia="黑体" w:cs="黑体"/>
          <w:spacing w:val="1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10"/>
          </w14:textOutline>
        </w:rPr>
        <w:t>无风险利</w:t>
      </w:r>
      <w:r>
        <w:rPr>
          <w:rFonts w:ascii="黑体" w:hAnsi="黑体" w:eastAsia="黑体" w:cs="黑体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10"/>
          </w14:textOutline>
        </w:rPr>
        <w:t>率改变时上下限关系</w:t>
      </w:r>
    </w:p>
    <w:p>
      <w:pPr>
        <w:spacing w:before="156" w:line="212" w:lineRule="auto"/>
        <w:ind w:left="39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参</w:t>
      </w:r>
      <w:r>
        <w:rPr>
          <w:rFonts w:ascii="宋体" w:hAnsi="宋体" w:eastAsia="宋体" w:cs="宋体"/>
          <w:spacing w:val="-2"/>
          <w:sz w:val="24"/>
          <w:szCs w:val="24"/>
        </w:rPr>
        <w:t>数列表</w:t>
      </w:r>
    </w:p>
    <w:p>
      <w:pPr>
        <w:spacing w:line="28" w:lineRule="exact"/>
        <w:ind w:firstLine="226"/>
        <w:textAlignment w:val="center"/>
      </w:pPr>
      <w:r>
        <w:pict>
          <v:shape id="_x0000_s1030" o:spid="_x0000_s1030" style="height:1.45pt;width:414.95pt;" fillcolor="#000000" filled="t" stroked="f" coordsize="8299,29" path="m0,28l1696,28,1696,0,0,0,0,28xem1696,28l1725,28,1725,0,1696,0,1696,28xem1725,28l3017,28,3017,0,1725,0,1725,28xem3017,28l3046,28,3046,0,3017,0,3017,28xem3046,28l4337,28,4337,0,3046,0,3046,28xem4337,28l4366,28,4366,0,4337,0,4337,28xem4366,28l5530,28,5530,0,4366,0,4366,28xem5530,28l5559,28,5559,0,5530,0,5530,28xem5559,28l6978,28,6978,0,5559,0,5559,28xem6978,28l7007,28,7007,0,6978,0,6978,28xem7007,28l8298,28,8298,0,7007,0,7007,28x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pacing w:before="36" w:line="218" w:lineRule="auto"/>
        <w:ind w:left="36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8"/>
          <w:sz w:val="24"/>
          <w:szCs w:val="24"/>
        </w:rPr>
        <w:t xml:space="preserve">标的资产价格 </w:t>
      </w:r>
      <w:r>
        <w:rPr>
          <w:rFonts w:ascii="宋体" w:hAnsi="宋体" w:eastAsia="宋体" w:cs="宋体"/>
          <w:spacing w:val="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4"/>
          <w:sz w:val="24"/>
          <w:szCs w:val="24"/>
        </w:rPr>
        <w:t>执行价格   到期期限   波动率   无风险利率   红利率</w:t>
      </w:r>
    </w:p>
    <w:p>
      <w:pPr>
        <w:spacing w:before="40" w:line="212" w:lineRule="auto"/>
        <w:ind w:left="9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 xml:space="preserve">100         100        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1年</w:t>
      </w:r>
      <w:r>
        <w:rPr>
          <w:rFonts w:ascii="宋体" w:hAnsi="宋体" w:eastAsia="宋体" w:cs="宋体"/>
          <w:spacing w:val="2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0.385191</w:t>
      </w:r>
      <w:r>
        <w:rPr>
          <w:rFonts w:ascii="宋体" w:hAnsi="宋体" w:eastAsia="宋体" w:cs="宋体"/>
          <w:spacing w:val="2"/>
          <w:sz w:val="24"/>
          <w:szCs w:val="24"/>
        </w:rPr>
        <w:t xml:space="preserve">   [0%,1</w:t>
      </w:r>
      <w:r>
        <w:rPr>
          <w:rFonts w:ascii="宋体" w:hAnsi="宋体" w:eastAsia="宋体" w:cs="宋体"/>
          <w:spacing w:val="1"/>
          <w:sz w:val="24"/>
          <w:szCs w:val="24"/>
        </w:rPr>
        <w:t>00%]      0%</w:t>
      </w:r>
    </w:p>
    <w:p>
      <w:pPr>
        <w:spacing w:line="28" w:lineRule="exact"/>
        <w:ind w:firstLine="212"/>
        <w:textAlignment w:val="center"/>
      </w:pPr>
      <w:r>
        <w:pict>
          <v:shape id="_x0000_s1031" o:spid="_x0000_s1031" style="height:1.45pt;width:415.65pt;" fillcolor="#000000" filled="t" stroked="f" coordsize="8312,29" path="m0,28l1711,28,1711,0,0,0,0,28xem1696,28l1725,28,1725,0,1696,0,1696,28xem1725,28l3031,28,3031,0,1725,0,1725,28xem3017,28l3046,28,3046,0,3017,0,3017,28xem3046,28l4351,28,4351,0,3046,0,3046,28xem4337,28l4366,28,4366,0,4337,0,4337,28xem4366,28l5545,28,5545,0,4366,0,4366,28xem5530,28l5559,28,5559,0,5530,0,5530,28xem5559,28l6992,28,6992,0,5559,0,5559,28xem6978,28l7007,28,7007,0,6978,0,6978,28xem7007,28l8312,28,8312,0,7007,0,7007,28x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pacing w:line="359" w:lineRule="auto"/>
        <w:rPr>
          <w:rFonts w:ascii="Arial"/>
          <w:sz w:val="21"/>
        </w:rPr>
      </w:pPr>
    </w:p>
    <w:p>
      <w:pPr>
        <w:spacing w:before="1" w:line="3316" w:lineRule="exact"/>
        <w:textAlignment w:val="center"/>
      </w:pPr>
      <w:r>
        <w:rPr>
          <w:rFonts w:hint="eastAsia" w:eastAsia="宋体"/>
          <w:lang w:val="en-US" w:eastAsia="zh-CN"/>
        </w:rPr>
        <w:t xml:space="preserve">   </w:t>
      </w:r>
      <w:r>
        <w:drawing>
          <wp:inline distT="0" distB="0" distL="114300" distR="114300">
            <wp:extent cx="2762885" cy="1661160"/>
            <wp:effectExtent l="0" t="0" r="5715" b="254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5430" cy="1686560"/>
            <wp:effectExtent l="0" t="0" r="1270" b="254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6" w:line="221" w:lineRule="auto"/>
        <w:ind w:left="2706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spacing w:val="-8"/>
          <w:sz w:val="21"/>
          <w:szCs w:val="21"/>
        </w:rPr>
        <w:t>图 3</w:t>
      </w:r>
      <w:r>
        <w:rPr>
          <w:rFonts w:ascii="楷体" w:hAnsi="楷体" w:eastAsia="楷体" w:cs="楷体"/>
          <w:spacing w:val="-4"/>
          <w:sz w:val="21"/>
          <w:szCs w:val="21"/>
        </w:rPr>
        <w:t>3：无风险利率改变时上下限关系</w:t>
      </w:r>
    </w:p>
    <w:p>
      <w:pPr>
        <w:spacing w:line="277" w:lineRule="auto"/>
        <w:rPr>
          <w:rFonts w:ascii="Arial"/>
          <w:sz w:val="21"/>
        </w:rPr>
      </w:pPr>
    </w:p>
    <w:p>
      <w:pPr>
        <w:spacing w:before="78" w:line="245" w:lineRule="auto"/>
        <w:ind w:left="237" w:right="641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3"/>
          <w:sz w:val="24"/>
          <w:szCs w:val="24"/>
        </w:rPr>
        <w:t>在其他因素不变的情况下， 随着无风险利率上升， 看涨期权下限增大， 看</w:t>
      </w:r>
      <w:r>
        <w:rPr>
          <w:rFonts w:ascii="宋体" w:hAnsi="宋体" w:eastAsia="宋体" w:cs="宋体"/>
          <w:spacing w:val="-8"/>
          <w:sz w:val="24"/>
          <w:szCs w:val="24"/>
        </w:rPr>
        <w:t>跌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8"/>
          <w:sz w:val="24"/>
          <w:szCs w:val="24"/>
        </w:rPr>
        <w:t>期</w:t>
      </w:r>
      <w:r>
        <w:rPr>
          <w:rFonts w:ascii="宋体" w:hAnsi="宋体" w:eastAsia="宋体" w:cs="宋体"/>
          <w:spacing w:val="-12"/>
          <w:sz w:val="24"/>
          <w:szCs w:val="24"/>
        </w:rPr>
        <w:t>权</w:t>
      </w:r>
      <w:r>
        <w:rPr>
          <w:rFonts w:ascii="宋体" w:hAnsi="宋体" w:eastAsia="宋体" w:cs="宋体"/>
          <w:spacing w:val="-9"/>
          <w:sz w:val="24"/>
          <w:szCs w:val="24"/>
        </w:rPr>
        <w:t>上下限均减小。随着无风险利率上升， 看涨期权价值增大， 看跌期权价值减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0"/>
          <w:sz w:val="24"/>
          <w:szCs w:val="24"/>
        </w:rPr>
        <w:t>小</w:t>
      </w:r>
      <w:r>
        <w:rPr>
          <w:rFonts w:ascii="宋体" w:hAnsi="宋体" w:eastAsia="宋体" w:cs="宋体"/>
          <w:spacing w:val="-11"/>
          <w:sz w:val="24"/>
          <w:szCs w:val="24"/>
        </w:rPr>
        <w:t>。</w:t>
      </w:r>
      <w:r>
        <w:rPr>
          <w:rFonts w:ascii="宋体" w:hAnsi="宋体" w:eastAsia="宋体" w:cs="宋体"/>
          <w:spacing w:val="-10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实验结果表明，</w:t>
      </w:r>
      <w:r>
        <w:rPr>
          <w:rFonts w:ascii="宋体" w:hAnsi="宋体" w:eastAsia="宋体" w:cs="宋体"/>
          <w:spacing w:val="-1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无论无风险利率如何变化，</w:t>
      </w:r>
      <w:r>
        <w:rPr>
          <w:rFonts w:ascii="宋体" w:hAnsi="宋体" w:eastAsia="宋体" w:cs="宋体"/>
          <w:spacing w:val="-1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期权价值始终满足上下限关系。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3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并</w:t>
      </w:r>
      <w:r>
        <w:rPr>
          <w:rFonts w:ascii="宋体" w:hAnsi="宋体" w:eastAsia="宋体" w:cs="宋体"/>
          <w:spacing w:val="-9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且，</w:t>
      </w:r>
      <w:r>
        <w:rPr>
          <w:rFonts w:ascii="宋体" w:hAnsi="宋体" w:eastAsia="宋体" w:cs="宋体"/>
          <w:spacing w:val="-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9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我们发现，</w:t>
      </w:r>
      <w:r>
        <w:rPr>
          <w:rFonts w:ascii="宋体" w:hAnsi="宋体" w:eastAsia="宋体" w:cs="宋体"/>
          <w:spacing w:val="-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9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在无风险利率较低时，</w:t>
      </w:r>
      <w:r>
        <w:rPr>
          <w:rFonts w:ascii="宋体" w:hAnsi="宋体" w:eastAsia="宋体" w:cs="宋体"/>
          <w:spacing w:val="-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9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期权价值更贴近于期权上限(或向上偏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离下限)，但随着无风险利</w:t>
      </w:r>
      <w:r>
        <w:rPr>
          <w:rFonts w:ascii="宋体" w:hAnsi="宋体" w:eastAsia="宋体" w:cs="宋体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率增加，期权价值收敛于期权下限，这一结论同时适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用</w:t>
      </w:r>
      <w:r>
        <w:rPr>
          <w:rFonts w:ascii="宋体" w:hAnsi="宋体" w:eastAsia="宋体" w:cs="宋体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于看涨和看跌期权。</w:t>
      </w:r>
    </w:p>
    <w:p>
      <w:pPr>
        <w:spacing w:line="281" w:lineRule="auto"/>
        <w:rPr>
          <w:rFonts w:ascii="Arial"/>
          <w:sz w:val="21"/>
        </w:rPr>
      </w:pPr>
    </w:p>
    <w:p>
      <w:pPr>
        <w:spacing w:before="102" w:line="220" w:lineRule="auto"/>
        <w:ind w:left="239"/>
        <w:outlineLvl w:val="0"/>
        <w:rPr>
          <w:rFonts w:ascii="黑体" w:hAnsi="黑体" w:eastAsia="黑体" w:cs="黑体"/>
          <w:sz w:val="30"/>
          <w:szCs w:val="30"/>
        </w:rPr>
      </w:pPr>
      <w:r>
        <w:rPr>
          <w:rFonts w:ascii="等线" w:hAnsi="等线" w:eastAsia="等线" w:cs="等线"/>
          <w:b/>
          <w:bCs/>
          <w:spacing w:val="6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val="10"/>
          </w14:textOutline>
        </w:rPr>
        <w:t>3</w:t>
      </w:r>
      <w:r>
        <w:rPr>
          <w:rFonts w:ascii="等线" w:hAnsi="等线" w:eastAsia="等线" w:cs="等线"/>
          <w:b/>
          <w:bCs/>
          <w:spacing w:val="5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val="10"/>
          </w14:textOutline>
        </w:rPr>
        <w:t>.</w:t>
      </w:r>
      <w:r>
        <w:rPr>
          <w:rFonts w:ascii="等线" w:hAnsi="等线" w:eastAsia="等线" w:cs="等线"/>
          <w:spacing w:val="3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3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val="10"/>
          </w14:textOutline>
        </w:rPr>
        <w:t>期权上下限验证实验结论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79" w:line="250" w:lineRule="auto"/>
        <w:ind w:left="234" w:right="644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9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根</w:t>
      </w:r>
      <w:r>
        <w:rPr>
          <w:rFonts w:ascii="宋体" w:hAnsi="宋体" w:eastAsia="宋体" w:cs="宋体"/>
          <w:spacing w:val="-10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据实验，在改变资产价格、执行价格、到期期限、波动率、无风险利率时，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4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欧式看涨期权和看跌期权均服从理论的上下限关系。该上下限关系得到了理</w:t>
      </w:r>
      <w:r>
        <w:rPr>
          <w:rFonts w:ascii="宋体" w:hAnsi="宋体" w:eastAsia="宋体" w:cs="宋体"/>
          <w:spacing w:val="3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论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模型</w:t>
      </w:r>
      <w:r>
        <w:rPr>
          <w:rFonts w:ascii="宋体" w:hAnsi="宋体" w:eastAsia="宋体" w:cs="宋体"/>
          <w:spacing w:val="-3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的</w:t>
      </w:r>
      <w:r>
        <w:rPr>
          <w:rFonts w:ascii="宋体" w:hAnsi="宋体" w:eastAsia="宋体" w:cs="宋体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完美验证。</w:t>
      </w:r>
    </w:p>
    <w:sectPr>
      <w:footerReference r:id="rId11" w:type="default"/>
      <w:pgSz w:w="11907" w:h="16839"/>
      <w:pgMar w:top="1431" w:right="1157" w:bottom="1480" w:left="1573" w:header="0" w:footer="123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8" w:lineRule="exact"/>
      <w:ind w:left="3951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b/>
        <w:bCs/>
        <w:spacing w:val="6"/>
        <w:position w:val="2"/>
        <w:sz w:val="18"/>
        <w:szCs w:val="18"/>
      </w:rPr>
      <w:t>1</w:t>
    </w:r>
    <w:r>
      <w:rPr>
        <w:rFonts w:ascii="等线" w:hAnsi="等线" w:eastAsia="等线" w:cs="等线"/>
        <w:spacing w:val="5"/>
        <w:position w:val="2"/>
        <w:sz w:val="18"/>
        <w:szCs w:val="18"/>
      </w:rPr>
      <w:t xml:space="preserve"> </w:t>
    </w:r>
    <w:r>
      <w:rPr>
        <w:rFonts w:ascii="等线" w:hAnsi="等线" w:eastAsia="等线" w:cs="等线"/>
        <w:spacing w:val="3"/>
        <w:position w:val="2"/>
        <w:sz w:val="18"/>
        <w:szCs w:val="18"/>
      </w:rPr>
      <w:t xml:space="preserve">/  </w:t>
    </w:r>
    <w:r>
      <w:rPr>
        <w:rFonts w:ascii="等线" w:hAnsi="等线" w:eastAsia="等线" w:cs="等线"/>
        <w:b/>
        <w:bCs/>
        <w:spacing w:val="3"/>
        <w:position w:val="2"/>
        <w:sz w:val="18"/>
        <w:szCs w:val="18"/>
      </w:rPr>
      <w:t>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8" w:lineRule="exact"/>
      <w:ind w:left="4457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b/>
        <w:bCs/>
        <w:spacing w:val="6"/>
        <w:position w:val="2"/>
        <w:sz w:val="18"/>
        <w:szCs w:val="18"/>
      </w:rPr>
      <w:t>2</w:t>
    </w:r>
    <w:r>
      <w:rPr>
        <w:rFonts w:ascii="等线" w:hAnsi="等线" w:eastAsia="等线" w:cs="等线"/>
        <w:spacing w:val="4"/>
        <w:position w:val="2"/>
        <w:sz w:val="18"/>
        <w:szCs w:val="18"/>
      </w:rPr>
      <w:t xml:space="preserve"> /  </w:t>
    </w:r>
    <w:r>
      <w:rPr>
        <w:rFonts w:ascii="等线" w:hAnsi="等线" w:eastAsia="等线" w:cs="等线"/>
        <w:b/>
        <w:bCs/>
        <w:spacing w:val="4"/>
        <w:position w:val="2"/>
        <w:sz w:val="18"/>
        <w:szCs w:val="18"/>
      </w:rPr>
      <w:t>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8" w:lineRule="exact"/>
      <w:ind w:left="4586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b/>
        <w:bCs/>
        <w:spacing w:val="8"/>
        <w:position w:val="2"/>
        <w:sz w:val="18"/>
        <w:szCs w:val="18"/>
      </w:rPr>
      <w:t>3</w:t>
    </w:r>
    <w:r>
      <w:rPr>
        <w:rFonts w:ascii="等线" w:hAnsi="等线" w:eastAsia="等线" w:cs="等线"/>
        <w:spacing w:val="4"/>
        <w:position w:val="2"/>
        <w:sz w:val="18"/>
        <w:szCs w:val="18"/>
      </w:rPr>
      <w:t xml:space="preserve"> /  </w:t>
    </w:r>
    <w:r>
      <w:rPr>
        <w:rFonts w:ascii="等线" w:hAnsi="等线" w:eastAsia="等线" w:cs="等线"/>
        <w:b/>
        <w:bCs/>
        <w:spacing w:val="4"/>
        <w:position w:val="2"/>
        <w:sz w:val="18"/>
        <w:szCs w:val="18"/>
      </w:rPr>
      <w:t>15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8" w:lineRule="exact"/>
      <w:ind w:left="4561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b/>
        <w:bCs/>
        <w:spacing w:val="5"/>
        <w:position w:val="2"/>
        <w:sz w:val="18"/>
        <w:szCs w:val="18"/>
      </w:rPr>
      <w:t>4</w:t>
    </w:r>
    <w:r>
      <w:rPr>
        <w:rFonts w:ascii="等线" w:hAnsi="等线" w:eastAsia="等线" w:cs="等线"/>
        <w:spacing w:val="5"/>
        <w:position w:val="2"/>
        <w:sz w:val="18"/>
        <w:szCs w:val="18"/>
      </w:rPr>
      <w:t xml:space="preserve"> /  </w:t>
    </w:r>
    <w:r>
      <w:rPr>
        <w:rFonts w:ascii="等线" w:hAnsi="等线" w:eastAsia="等线" w:cs="等线"/>
        <w:b/>
        <w:bCs/>
        <w:spacing w:val="5"/>
        <w:position w:val="2"/>
        <w:sz w:val="18"/>
        <w:szCs w:val="18"/>
      </w:rPr>
      <w:t>15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8" w:lineRule="exact"/>
      <w:ind w:left="4292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b/>
        <w:bCs/>
        <w:spacing w:val="7"/>
        <w:position w:val="2"/>
        <w:sz w:val="18"/>
        <w:szCs w:val="18"/>
      </w:rPr>
      <w:t>5</w:t>
    </w:r>
    <w:r>
      <w:rPr>
        <w:rFonts w:ascii="等线" w:hAnsi="等线" w:eastAsia="等线" w:cs="等线"/>
        <w:spacing w:val="4"/>
        <w:position w:val="2"/>
        <w:sz w:val="18"/>
        <w:szCs w:val="18"/>
      </w:rPr>
      <w:t xml:space="preserve"> /  </w:t>
    </w:r>
    <w:r>
      <w:rPr>
        <w:rFonts w:ascii="等线" w:hAnsi="等线" w:eastAsia="等线" w:cs="等线"/>
        <w:b/>
        <w:bCs/>
        <w:spacing w:val="4"/>
        <w:position w:val="2"/>
        <w:sz w:val="18"/>
        <w:szCs w:val="18"/>
      </w:rPr>
      <w:t>15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8" w:lineRule="exact"/>
      <w:ind w:left="4479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b/>
        <w:bCs/>
        <w:spacing w:val="6"/>
        <w:position w:val="2"/>
        <w:sz w:val="18"/>
        <w:szCs w:val="18"/>
      </w:rPr>
      <w:t>6</w:t>
    </w:r>
    <w:r>
      <w:rPr>
        <w:rFonts w:ascii="等线" w:hAnsi="等线" w:eastAsia="等线" w:cs="等线"/>
        <w:spacing w:val="4"/>
        <w:position w:val="2"/>
        <w:sz w:val="18"/>
        <w:szCs w:val="18"/>
      </w:rPr>
      <w:t xml:space="preserve"> /  </w:t>
    </w:r>
    <w:r>
      <w:rPr>
        <w:rFonts w:ascii="等线" w:hAnsi="等线" w:eastAsia="等线" w:cs="等线"/>
        <w:b/>
        <w:bCs/>
        <w:spacing w:val="4"/>
        <w:position w:val="2"/>
        <w:sz w:val="18"/>
        <w:szCs w:val="18"/>
      </w:rPr>
      <w:t>15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8" w:lineRule="exact"/>
      <w:ind w:left="4160"/>
      <w:rPr>
        <w:rFonts w:ascii="等线" w:hAnsi="等线" w:eastAsia="等线" w:cs="等线"/>
        <w:sz w:val="18"/>
        <w:szCs w:val="18"/>
      </w:rPr>
    </w:pPr>
    <w:r>
      <w:rPr>
        <w:rFonts w:ascii="等线" w:hAnsi="等线" w:eastAsia="等线" w:cs="等线"/>
        <w:b/>
        <w:bCs/>
        <w:spacing w:val="5"/>
        <w:position w:val="2"/>
        <w:sz w:val="18"/>
        <w:szCs w:val="18"/>
      </w:rPr>
      <w:t>7</w:t>
    </w:r>
    <w:r>
      <w:rPr>
        <w:rFonts w:ascii="等线" w:hAnsi="等线" w:eastAsia="等线" w:cs="等线"/>
        <w:spacing w:val="4"/>
        <w:position w:val="2"/>
        <w:sz w:val="18"/>
        <w:szCs w:val="18"/>
      </w:rPr>
      <w:t xml:space="preserve"> /  </w:t>
    </w:r>
    <w:r>
      <w:rPr>
        <w:rFonts w:ascii="等线" w:hAnsi="等线" w:eastAsia="等线" w:cs="等线"/>
        <w:b/>
        <w:bCs/>
        <w:spacing w:val="4"/>
        <w:position w:val="2"/>
        <w:sz w:val="18"/>
        <w:szCs w:val="18"/>
      </w:rPr>
      <w:t>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Tc2ZGZiNzZiNDVlOGViOWVmM2JhOTY0NGJkNjUyYzgifQ=="/>
  </w:docVars>
  <w:rsids>
    <w:rsidRoot w:val="00000000"/>
    <w:rsid w:val="138C13B1"/>
    <w:rsid w:val="153876C0"/>
    <w:rsid w:val="1C69015F"/>
    <w:rsid w:val="2B993CCD"/>
    <w:rsid w:val="2E693FEF"/>
    <w:rsid w:val="2FAC6889"/>
    <w:rsid w:val="40FC6F44"/>
    <w:rsid w:val="43741014"/>
    <w:rsid w:val="58BE32CF"/>
    <w:rsid w:val="5B1C4013"/>
    <w:rsid w:val="6C857542"/>
    <w:rsid w:val="737E5413"/>
    <w:rsid w:val="7C4926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ScaleCrop>false</ScaleCrop>
  <LinksUpToDate>false</LinksUpToDate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2021-12-02T01:49:00Z</dcterms:created>
  <dc:creator>王 润东</dc:creator>
  <cp:lastModifiedBy>wkf</cp:lastModifiedBy>
  <dcterms:modified xsi:type="dcterms:W3CDTF">2022-12-08T06:05:50Z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2022-12-07T08:56:01Z</vt:filetime>
  </property>
  <property fmtid="{D5CDD505-2E9C-101B-9397-08002B2CF9AE}" pid="4" name="KSOProductBuildVer">
    <vt:lpwstr>2052-11.1.0.12980</vt:lpwstr>
  </property>
  <property fmtid="{D5CDD505-2E9C-101B-9397-08002B2CF9AE}" pid="5" name="ICV">
    <vt:lpwstr>A9D8A03A7D3940C4AA9D7D22D107715A</vt:lpwstr>
  </property>
</Properties>
</file>