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81" w:rsidRDefault="00E43D81" w:rsidP="00ED199B"/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40"/>
        <w:gridCol w:w="7770"/>
      </w:tblGrid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1</w:t>
            </w:r>
          </w:p>
        </w:tc>
        <w:tc>
          <w:tcPr>
            <w:tcW w:w="7770" w:type="dxa"/>
          </w:tcPr>
          <w:p w:rsidR="00906F2F" w:rsidRPr="00906F2F" w:rsidRDefault="00906F2F" w:rsidP="00906F2F">
            <w:r w:rsidRPr="00906F2F">
              <w:t xml:space="preserve">Acomodar imágenes (ancho= 100%) NO RESPONSIVE </w:t>
            </w:r>
          </w:p>
        </w:tc>
      </w:tr>
      <w:tr w:rsidR="00906F2F" w:rsidRPr="00906F2F" w:rsidTr="004E3DC9">
        <w:tc>
          <w:tcPr>
            <w:tcW w:w="440" w:type="dxa"/>
          </w:tcPr>
          <w:p w:rsidR="00906F2F" w:rsidRPr="00906F2F" w:rsidRDefault="00906F2F" w:rsidP="007D6730">
            <w:r>
              <w:t>2</w:t>
            </w:r>
          </w:p>
        </w:tc>
        <w:tc>
          <w:tcPr>
            <w:tcW w:w="7770" w:type="dxa"/>
          </w:tcPr>
          <w:p w:rsidR="00906F2F" w:rsidRPr="00906F2F" w:rsidRDefault="00906F2F" w:rsidP="007D6730">
            <w:proofErr w:type="spellStart"/>
            <w:r w:rsidRPr="00906F2F">
              <w:t>Injection</w:t>
            </w:r>
            <w:proofErr w:type="spellEnd"/>
            <w:r w:rsidRPr="00906F2F">
              <w:t xml:space="preserve"> SQL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3</w:t>
            </w:r>
          </w:p>
        </w:tc>
        <w:tc>
          <w:tcPr>
            <w:tcW w:w="7770" w:type="dxa"/>
          </w:tcPr>
          <w:p w:rsidR="00906F2F" w:rsidRPr="00906F2F" w:rsidRDefault="00906F2F" w:rsidP="007D6730">
            <w:r w:rsidRPr="00906F2F">
              <w:t xml:space="preserve">Campo Ciudad (agregar a la </w:t>
            </w:r>
            <w:proofErr w:type="spellStart"/>
            <w:r w:rsidRPr="00906F2F">
              <w:t>db</w:t>
            </w:r>
            <w:proofErr w:type="spellEnd"/>
            <w:r w:rsidRPr="00906F2F">
              <w:t xml:space="preserve"> artesano) agregarlo a registro, </w:t>
            </w:r>
            <w:r w:rsidRPr="00C75EEA">
              <w:rPr>
                <w:highlight w:val="cyan"/>
              </w:rPr>
              <w:t>inscribir cursos</w:t>
            </w:r>
            <w:r w:rsidR="00C75EEA">
              <w:t xml:space="preserve"> </w:t>
            </w:r>
            <w:r w:rsidR="00C75EEA" w:rsidRPr="00C75EEA">
              <w:rPr>
                <w:highlight w:val="cyan"/>
              </w:rPr>
              <w:t xml:space="preserve">(falta poner </w:t>
            </w:r>
            <w:proofErr w:type="spellStart"/>
            <w:r w:rsidR="00C75EEA" w:rsidRPr="00C75EEA">
              <w:rPr>
                <w:highlight w:val="cyan"/>
              </w:rPr>
              <w:t>selcts</w:t>
            </w:r>
            <w:proofErr w:type="spellEnd"/>
            <w:r w:rsidR="00C75EEA" w:rsidRPr="00C75EEA">
              <w:rPr>
                <w:highlight w:val="cyan"/>
              </w:rPr>
              <w:t>)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4</w:t>
            </w:r>
          </w:p>
        </w:tc>
        <w:tc>
          <w:tcPr>
            <w:tcW w:w="7770" w:type="dxa"/>
          </w:tcPr>
          <w:p w:rsidR="00906F2F" w:rsidRPr="00906F2F" w:rsidRDefault="00906F2F" w:rsidP="00906F2F">
            <w:r w:rsidRPr="00906F2F">
              <w:t xml:space="preserve">Tamaño de formularios principal (tipo de documento) que quede igual 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5</w:t>
            </w:r>
          </w:p>
        </w:tc>
        <w:tc>
          <w:tcPr>
            <w:tcW w:w="7770" w:type="dxa"/>
          </w:tcPr>
          <w:p w:rsidR="00906F2F" w:rsidRPr="00906F2F" w:rsidRDefault="00906F2F" w:rsidP="00906F2F">
            <w:r w:rsidRPr="00906F2F">
              <w:t xml:space="preserve">Cuadro de texto de “Descripción” más grande (producto) 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6</w:t>
            </w:r>
          </w:p>
        </w:tc>
        <w:tc>
          <w:tcPr>
            <w:tcW w:w="7770" w:type="dxa"/>
          </w:tcPr>
          <w:p w:rsidR="00906F2F" w:rsidRPr="00906F2F" w:rsidRDefault="00906F2F" w:rsidP="00906F2F">
            <w:r w:rsidRPr="00B11A80">
              <w:rPr>
                <w:highlight w:val="cyan"/>
              </w:rPr>
              <w:t xml:space="preserve">Validar </w:t>
            </w:r>
            <w:proofErr w:type="spellStart"/>
            <w:r w:rsidRPr="00B11A80">
              <w:rPr>
                <w:highlight w:val="cyan"/>
              </w:rPr>
              <w:t>passwords</w:t>
            </w:r>
            <w:proofErr w:type="spellEnd"/>
            <w:r w:rsidRPr="00B11A80">
              <w:rPr>
                <w:highlight w:val="cyan"/>
              </w:rPr>
              <w:t xml:space="preserve"> 2 veces</w:t>
            </w:r>
            <w:r w:rsidRPr="00906F2F">
              <w:t xml:space="preserve"> 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7</w:t>
            </w:r>
          </w:p>
        </w:tc>
        <w:tc>
          <w:tcPr>
            <w:tcW w:w="7770" w:type="dxa"/>
          </w:tcPr>
          <w:p w:rsidR="00906F2F" w:rsidRPr="00906F2F" w:rsidRDefault="00906F2F" w:rsidP="00906F2F">
            <w:pPr>
              <w:rPr>
                <w:highlight w:val="green"/>
              </w:rPr>
            </w:pPr>
            <w:r w:rsidRPr="00906F2F">
              <w:t xml:space="preserve">Tienda virtual: ordenar productos por orden alfabético.  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8</w:t>
            </w:r>
          </w:p>
        </w:tc>
        <w:tc>
          <w:tcPr>
            <w:tcW w:w="7770" w:type="dxa"/>
          </w:tcPr>
          <w:p w:rsidR="00906F2F" w:rsidRPr="00906F2F" w:rsidRDefault="00906F2F" w:rsidP="007D6730">
            <w:r w:rsidRPr="00906F2F">
              <w:t>Organizar la galería de product</w:t>
            </w:r>
            <w:r w:rsidR="00592D8F">
              <w:t>os (tabla y tamaño de imágenes)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9</w:t>
            </w:r>
          </w:p>
        </w:tc>
        <w:tc>
          <w:tcPr>
            <w:tcW w:w="7770" w:type="dxa"/>
          </w:tcPr>
          <w:p w:rsidR="00906F2F" w:rsidRPr="00906F2F" w:rsidRDefault="00906F2F" w:rsidP="00906F2F">
            <w:r w:rsidRPr="00906F2F">
              <w:t xml:space="preserve">Acomodar los títulos y el buscador (ocupa mucho espacio) 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10</w:t>
            </w:r>
          </w:p>
        </w:tc>
        <w:tc>
          <w:tcPr>
            <w:tcW w:w="7770" w:type="dxa"/>
          </w:tcPr>
          <w:p w:rsidR="00906F2F" w:rsidRPr="00906F2F" w:rsidRDefault="00906F2F" w:rsidP="00906F2F">
            <w:proofErr w:type="spellStart"/>
            <w:r w:rsidRPr="00906F2F">
              <w:t>Verdetalles.php</w:t>
            </w:r>
            <w:proofErr w:type="spellEnd"/>
            <w:r w:rsidRPr="00906F2F">
              <w:t xml:space="preserve"> agregar link volver al inicio (al </w:t>
            </w:r>
            <w:proofErr w:type="spellStart"/>
            <w:r w:rsidRPr="00906F2F">
              <w:t>ladode</w:t>
            </w:r>
            <w:proofErr w:type="spellEnd"/>
            <w:r w:rsidRPr="00906F2F">
              <w:t xml:space="preserve"> volver a la tienda)  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11</w:t>
            </w:r>
          </w:p>
        </w:tc>
        <w:tc>
          <w:tcPr>
            <w:tcW w:w="7770" w:type="dxa"/>
          </w:tcPr>
          <w:p w:rsidR="00906F2F" w:rsidRPr="00906F2F" w:rsidRDefault="00906F2F" w:rsidP="00906F2F">
            <w:proofErr w:type="spellStart"/>
            <w:r w:rsidRPr="00906F2F">
              <w:t>Verdetalles.php</w:t>
            </w:r>
            <w:proofErr w:type="spellEnd"/>
            <w:r w:rsidRPr="00906F2F">
              <w:t xml:space="preserve"> </w:t>
            </w:r>
            <w:proofErr w:type="spellStart"/>
            <w:r w:rsidRPr="00906F2F">
              <w:t>text</w:t>
            </w:r>
            <w:proofErr w:type="spellEnd"/>
            <w:r w:rsidRPr="00906F2F">
              <w:t xml:space="preserve"> área esta editable, añadir </w:t>
            </w:r>
            <w:proofErr w:type="spellStart"/>
            <w:r w:rsidRPr="00906F2F">
              <w:t>scroll</w:t>
            </w:r>
            <w:proofErr w:type="spellEnd"/>
            <w:r w:rsidRPr="00906F2F">
              <w:t xml:space="preserve">? 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12</w:t>
            </w:r>
          </w:p>
        </w:tc>
        <w:tc>
          <w:tcPr>
            <w:tcW w:w="7770" w:type="dxa"/>
          </w:tcPr>
          <w:p w:rsidR="00906F2F" w:rsidRPr="00906F2F" w:rsidRDefault="00906F2F" w:rsidP="00906F2F">
            <w:r w:rsidRPr="00906F2F">
              <w:t xml:space="preserve">Sección de contacto, el mensaje más grande y alinear todo 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13</w:t>
            </w:r>
          </w:p>
        </w:tc>
        <w:tc>
          <w:tcPr>
            <w:tcW w:w="7770" w:type="dxa"/>
          </w:tcPr>
          <w:p w:rsidR="00906F2F" w:rsidRPr="00906F2F" w:rsidRDefault="00906F2F" w:rsidP="007D6730">
            <w:r w:rsidRPr="00906F2F">
              <w:t>Reportes: poder seleccionarlos por fechas (mensual) (para la sesión artesano)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14</w:t>
            </w:r>
          </w:p>
        </w:tc>
        <w:tc>
          <w:tcPr>
            <w:tcW w:w="7770" w:type="dxa"/>
          </w:tcPr>
          <w:p w:rsidR="00906F2F" w:rsidRPr="00906F2F" w:rsidRDefault="00906F2F" w:rsidP="00906F2F">
            <w:r w:rsidRPr="00906F2F">
              <w:t>Cada cuadro de los stands tiene q tener numero con el cual</w:t>
            </w:r>
            <w:r w:rsidR="00B11A80">
              <w:t xml:space="preserve"> están relacionado en el </w:t>
            </w:r>
            <w:proofErr w:type="spellStart"/>
            <w:r w:rsidR="00B11A80">
              <w:t>select</w:t>
            </w:r>
            <w:proofErr w:type="spellEnd"/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1</w:t>
            </w:r>
            <w:bookmarkStart w:id="0" w:name="_GoBack"/>
            <w:bookmarkEnd w:id="0"/>
            <w:r>
              <w:t>5</w:t>
            </w:r>
          </w:p>
        </w:tc>
        <w:tc>
          <w:tcPr>
            <w:tcW w:w="7770" w:type="dxa"/>
          </w:tcPr>
          <w:p w:rsidR="00906F2F" w:rsidRPr="00906F2F" w:rsidRDefault="00671A67" w:rsidP="007D6730">
            <w:r>
              <w:t xml:space="preserve">Añadir notificación cuando </w:t>
            </w:r>
            <w:r w:rsidRPr="004140FB">
              <w:t>s</w:t>
            </w:r>
            <w:r w:rsidR="00906F2F" w:rsidRPr="004140FB">
              <w:t>e</w:t>
            </w:r>
            <w:r w:rsidR="00906F2F" w:rsidRPr="00906F2F">
              <w:t xml:space="preserve"> rechaza stand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16</w:t>
            </w:r>
          </w:p>
        </w:tc>
        <w:tc>
          <w:tcPr>
            <w:tcW w:w="7770" w:type="dxa"/>
          </w:tcPr>
          <w:p w:rsidR="00906F2F" w:rsidRPr="00906F2F" w:rsidRDefault="00906F2F" w:rsidP="007D6730">
            <w:r w:rsidRPr="00906F2F">
              <w:t>Reportes: poder seleccionarlos por fechas (mensual) (para la sesión administrador)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17</w:t>
            </w:r>
          </w:p>
        </w:tc>
        <w:tc>
          <w:tcPr>
            <w:tcW w:w="7770" w:type="dxa"/>
          </w:tcPr>
          <w:p w:rsidR="00906F2F" w:rsidRPr="00EE4038" w:rsidRDefault="00906F2F" w:rsidP="00906F2F">
            <w:r w:rsidRPr="00906F2F">
              <w:t>Buscar artesano</w:t>
            </w:r>
            <w:r w:rsidR="00EE4038">
              <w:t>s x cedula, ciudad, por nombre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18</w:t>
            </w:r>
          </w:p>
        </w:tc>
        <w:tc>
          <w:tcPr>
            <w:tcW w:w="7770" w:type="dxa"/>
          </w:tcPr>
          <w:p w:rsidR="00906F2F" w:rsidRPr="00906F2F" w:rsidRDefault="00906F2F" w:rsidP="00906F2F">
            <w:r w:rsidRPr="00906F2F">
              <w:t xml:space="preserve">Administrar noticias cuadros más grandes 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19</w:t>
            </w:r>
          </w:p>
        </w:tc>
        <w:tc>
          <w:tcPr>
            <w:tcW w:w="7770" w:type="dxa"/>
          </w:tcPr>
          <w:p w:rsidR="00906F2F" w:rsidRPr="00906F2F" w:rsidRDefault="00906F2F" w:rsidP="007D6730">
            <w:r w:rsidRPr="00906F2F">
              <w:t>Las comisiones deben de cambiar y cobrarse de acuerdo a la comisión que este activa en el momento de la venta (esta comisión puede cambiar de un día a otro o cuando sea) entonces se debe crear tabla comisión o algo, para que se pueda cobrar la comisión dependiendo de la que este activa en el momento de la venta.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20</w:t>
            </w:r>
          </w:p>
        </w:tc>
        <w:tc>
          <w:tcPr>
            <w:tcW w:w="7770" w:type="dxa"/>
          </w:tcPr>
          <w:p w:rsidR="00906F2F" w:rsidRPr="00906F2F" w:rsidRDefault="00906F2F" w:rsidP="00906F2F">
            <w:r w:rsidRPr="00906F2F">
              <w:t xml:space="preserve">Cuadro de texto de “Descripción” más grande (administrador, agregar cursos) </w:t>
            </w:r>
          </w:p>
        </w:tc>
      </w:tr>
      <w:tr w:rsidR="00906F2F" w:rsidRP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21</w:t>
            </w:r>
          </w:p>
        </w:tc>
        <w:tc>
          <w:tcPr>
            <w:tcW w:w="7770" w:type="dxa"/>
          </w:tcPr>
          <w:p w:rsidR="00906F2F" w:rsidRPr="00906F2F" w:rsidRDefault="00906F2F" w:rsidP="007D6730">
            <w:r w:rsidRPr="00906F2F">
              <w:t>Poder ver quienes están inscritos en cada curso (seleccionar curso y cargar los inscritos) los primeros (número de inscritos</w:t>
            </w:r>
            <w:r w:rsidRPr="00DE5776">
              <w:rPr>
                <w:highlight w:val="cyan"/>
              </w:rPr>
              <w:t>) se pintan de verde, los restante (rechazados) de rojo</w:t>
            </w:r>
          </w:p>
        </w:tc>
      </w:tr>
      <w:tr w:rsidR="00906F2F" w:rsidTr="004E3DC9">
        <w:tc>
          <w:tcPr>
            <w:tcW w:w="440" w:type="dxa"/>
            <w:shd w:val="clear" w:color="auto" w:fill="00FF00"/>
          </w:tcPr>
          <w:p w:rsidR="00906F2F" w:rsidRPr="00906F2F" w:rsidRDefault="00906F2F" w:rsidP="007D6730">
            <w:r>
              <w:t>22</w:t>
            </w:r>
          </w:p>
        </w:tc>
        <w:tc>
          <w:tcPr>
            <w:tcW w:w="7770" w:type="dxa"/>
          </w:tcPr>
          <w:p w:rsidR="00906F2F" w:rsidRDefault="00906F2F" w:rsidP="007D6730">
            <w:r w:rsidRPr="00906F2F">
              <w:t>Departamentos y ciudades (para el campo ciudad) y para las búsquedas.</w:t>
            </w:r>
          </w:p>
        </w:tc>
      </w:tr>
    </w:tbl>
    <w:p w:rsidR="0095649A" w:rsidRDefault="0095649A" w:rsidP="00906F2F"/>
    <w:sectPr w:rsidR="00956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B5F57"/>
    <w:multiLevelType w:val="hybridMultilevel"/>
    <w:tmpl w:val="56E4F92C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3B"/>
    <w:rsid w:val="002372CF"/>
    <w:rsid w:val="00306FEF"/>
    <w:rsid w:val="003341FB"/>
    <w:rsid w:val="004140FB"/>
    <w:rsid w:val="00431979"/>
    <w:rsid w:val="00432ED1"/>
    <w:rsid w:val="004B5789"/>
    <w:rsid w:val="004E3DC9"/>
    <w:rsid w:val="004E7B13"/>
    <w:rsid w:val="00556717"/>
    <w:rsid w:val="00592D8F"/>
    <w:rsid w:val="005D406B"/>
    <w:rsid w:val="00631C86"/>
    <w:rsid w:val="00671A67"/>
    <w:rsid w:val="007E7BBC"/>
    <w:rsid w:val="008B0C81"/>
    <w:rsid w:val="00906F2F"/>
    <w:rsid w:val="009377B4"/>
    <w:rsid w:val="0095649A"/>
    <w:rsid w:val="00AB0C65"/>
    <w:rsid w:val="00B11A80"/>
    <w:rsid w:val="00B27D11"/>
    <w:rsid w:val="00C62F3B"/>
    <w:rsid w:val="00C75EEA"/>
    <w:rsid w:val="00D96AEC"/>
    <w:rsid w:val="00DD60EE"/>
    <w:rsid w:val="00DE5776"/>
    <w:rsid w:val="00DF121F"/>
    <w:rsid w:val="00E43D81"/>
    <w:rsid w:val="00E713BA"/>
    <w:rsid w:val="00ED199B"/>
    <w:rsid w:val="00EE4038"/>
    <w:rsid w:val="00EE5495"/>
    <w:rsid w:val="00F5580E"/>
    <w:rsid w:val="00F7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682B6-7D2D-4C68-824D-D32E5878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9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6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23</cp:revision>
  <dcterms:created xsi:type="dcterms:W3CDTF">2015-09-26T16:32:00Z</dcterms:created>
  <dcterms:modified xsi:type="dcterms:W3CDTF">2015-10-20T19:39:00Z</dcterms:modified>
</cp:coreProperties>
</file>