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C609E" w14:textId="77777777" w:rsidR="001C6E7F" w:rsidRDefault="001C6E7F" w:rsidP="001C6E7F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Functions behave similarly to methods (or even functions) in Python. In R, a function is used to perform a specific task and is denoted by parentheses. Functions can either be built-in, come from imported libraries, or be defined by the user.</w:t>
      </w:r>
    </w:p>
    <w:p w14:paraId="28B36418" w14:textId="77777777" w:rsidR="001C6E7F" w:rsidRDefault="001C6E7F" w:rsidP="001C6E7F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In this module, we have already used two built-in functions—the </w:t>
      </w:r>
      <w:proofErr w:type="spellStart"/>
      <w:proofErr w:type="gramStart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install.packages</w:t>
      </w:r>
      <w:proofErr w:type="spellEnd"/>
      <w:proofErr w:type="gramEnd"/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()</w:t>
      </w:r>
      <w:r>
        <w:rPr>
          <w:rFonts w:ascii="Arial" w:hAnsi="Arial" w:cs="Arial"/>
          <w:color w:val="2B2B2B"/>
          <w:sz w:val="30"/>
          <w:szCs w:val="30"/>
        </w:rPr>
        <w:t> function and the </w:t>
      </w:r>
      <w:r>
        <w:rPr>
          <w:rStyle w:val="HTMLCode"/>
          <w:rFonts w:ascii="Consolas" w:hAnsi="Consolas"/>
          <w:color w:val="2B2B2B"/>
          <w:bdr w:val="single" w:sz="6" w:space="0" w:color="C7CDD1" w:frame="1"/>
          <w:shd w:val="clear" w:color="auto" w:fill="F5F5F5"/>
        </w:rPr>
        <w:t>c()</w:t>
      </w:r>
      <w:r>
        <w:rPr>
          <w:rFonts w:ascii="Arial" w:hAnsi="Arial" w:cs="Arial"/>
          <w:color w:val="2B2B2B"/>
          <w:sz w:val="30"/>
          <w:szCs w:val="30"/>
        </w:rPr>
        <w:t> function. One required the name of the package to install and returned no value. The other could contain an unlimited number of arguments and would return a vector containing a list of equal size and order.</w:t>
      </w:r>
    </w:p>
    <w:p w14:paraId="0513A645" w14:textId="77777777" w:rsidR="001C6E7F" w:rsidRDefault="001C6E7F" w:rsidP="001C6E7F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Regardless of where a function comes from, all R functions use the same basic syntax:</w:t>
      </w:r>
    </w:p>
    <w:p w14:paraId="6BCA7872" w14:textId="0D149F23" w:rsidR="000B0A96" w:rsidRDefault="001C6E7F">
      <w:r w:rsidRPr="001C6E7F">
        <w:drawing>
          <wp:inline distT="0" distB="0" distL="0" distR="0" wp14:anchorId="337BAD3F" wp14:editId="2AB21677">
            <wp:extent cx="6477904" cy="1619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38AF" w14:textId="77777777" w:rsidR="001C6E7F" w:rsidRPr="001C6E7F" w:rsidRDefault="001C6E7F" w:rsidP="001C6E7F">
      <w:p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>There are four components of an R function:</w:t>
      </w:r>
    </w:p>
    <w:p w14:paraId="124D8531" w14:textId="77777777" w:rsidR="001C6E7F" w:rsidRPr="001C6E7F" w:rsidRDefault="001C6E7F" w:rsidP="001C6E7F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>The </w:t>
      </w:r>
      <w:r w:rsidRPr="001C6E7F">
        <w:rPr>
          <w:rFonts w:ascii="Arial" w:eastAsia="Times New Roman" w:hAnsi="Arial" w:cs="Arial"/>
          <w:b/>
          <w:bCs/>
          <w:color w:val="2B2B2B"/>
          <w:sz w:val="30"/>
          <w:szCs w:val="30"/>
        </w:rPr>
        <w:t>function name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> is the name of the function, which can be used in the R console to call the function itself.</w:t>
      </w:r>
    </w:p>
    <w:p w14:paraId="42FB66C4" w14:textId="77777777" w:rsidR="001C6E7F" w:rsidRPr="001C6E7F" w:rsidRDefault="001C6E7F" w:rsidP="001C6E7F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>Just like Python methods, R functions can have any number of </w:t>
      </w:r>
      <w:r w:rsidRPr="001C6E7F">
        <w:rPr>
          <w:rFonts w:ascii="Arial" w:eastAsia="Times New Roman" w:hAnsi="Arial" w:cs="Arial"/>
          <w:b/>
          <w:bCs/>
          <w:color w:val="2B2B2B"/>
          <w:sz w:val="30"/>
          <w:szCs w:val="30"/>
        </w:rPr>
        <w:t>required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> or </w:t>
      </w:r>
      <w:r w:rsidRPr="001C6E7F">
        <w:rPr>
          <w:rFonts w:ascii="Arial" w:eastAsia="Times New Roman" w:hAnsi="Arial" w:cs="Arial"/>
          <w:b/>
          <w:bCs/>
          <w:color w:val="2B2B2B"/>
          <w:sz w:val="30"/>
          <w:szCs w:val="30"/>
        </w:rPr>
        <w:t>optional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> </w:t>
      </w:r>
      <w:r w:rsidRPr="001C6E7F">
        <w:rPr>
          <w:rFonts w:ascii="Arial" w:eastAsia="Times New Roman" w:hAnsi="Arial" w:cs="Arial"/>
          <w:b/>
          <w:bCs/>
          <w:color w:val="2B2B2B"/>
          <w:sz w:val="30"/>
          <w:szCs w:val="30"/>
        </w:rPr>
        <w:t>arguments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>, depending on the design of the function.</w:t>
      </w:r>
    </w:p>
    <w:p w14:paraId="41A24F5C" w14:textId="77777777" w:rsidR="001C6E7F" w:rsidRPr="001C6E7F" w:rsidRDefault="001C6E7F" w:rsidP="001C6E7F">
      <w:pPr>
        <w:numPr>
          <w:ilvl w:val="0"/>
          <w:numId w:val="1"/>
        </w:numPr>
        <w:spacing w:before="100" w:beforeAutospacing="1" w:after="120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>The </w:t>
      </w:r>
      <w:r w:rsidRPr="001C6E7F">
        <w:rPr>
          <w:rFonts w:ascii="Arial" w:eastAsia="Times New Roman" w:hAnsi="Arial" w:cs="Arial"/>
          <w:b/>
          <w:bCs/>
          <w:color w:val="2B2B2B"/>
          <w:sz w:val="30"/>
          <w:szCs w:val="30"/>
        </w:rPr>
        <w:t>function body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> includes data structures, if-statements, and other logical statements that define what the function does.</w:t>
      </w:r>
    </w:p>
    <w:p w14:paraId="0ACB5451" w14:textId="77777777" w:rsidR="001C6E7F" w:rsidRPr="001C6E7F" w:rsidRDefault="001C6E7F" w:rsidP="001C6E7F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>The </w:t>
      </w:r>
      <w:r w:rsidRPr="001C6E7F">
        <w:rPr>
          <w:rFonts w:ascii="Arial" w:eastAsia="Times New Roman" w:hAnsi="Arial" w:cs="Arial"/>
          <w:b/>
          <w:bCs/>
          <w:color w:val="2B2B2B"/>
          <w:sz w:val="30"/>
          <w:szCs w:val="30"/>
        </w:rPr>
        <w:t>return statement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> is the last evaluated statement before returning the resulting value out of the function.</w:t>
      </w:r>
    </w:p>
    <w:p w14:paraId="7E5CABFB" w14:textId="77777777" w:rsidR="001C6E7F" w:rsidRPr="001C6E7F" w:rsidRDefault="001C6E7F" w:rsidP="001C6E7F">
      <w:pPr>
        <w:pStyle w:val="ListParagraph"/>
        <w:numPr>
          <w:ilvl w:val="0"/>
          <w:numId w:val="1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As we continue learning how to analyze and program using R, </w:t>
      </w:r>
      <w:proofErr w:type="gramStart"/>
      <w:r w:rsidRPr="001C6E7F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 encounter a wide variety of functions with different inputs, arguments, and outputs. Many of these functions, arguments, and outputs will be </w:t>
      </w:r>
      <w:proofErr w:type="gramStart"/>
      <w:r w:rsidRPr="001C6E7F">
        <w:rPr>
          <w:rFonts w:ascii="Arial" w:eastAsia="Times New Roman" w:hAnsi="Arial" w:cs="Arial"/>
          <w:color w:val="2B2B2B"/>
          <w:sz w:val="30"/>
          <w:szCs w:val="30"/>
        </w:rPr>
        <w:t>very similar</w:t>
      </w:r>
      <w:proofErr w:type="gramEnd"/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 to their Python counterparts.</w:t>
      </w:r>
    </w:p>
    <w:p w14:paraId="443EA5E8" w14:textId="77777777" w:rsidR="001C6E7F" w:rsidRPr="001C6E7F" w:rsidRDefault="001C6E7F" w:rsidP="001C6E7F">
      <w:pPr>
        <w:pStyle w:val="ListParagraph"/>
        <w:numPr>
          <w:ilvl w:val="0"/>
          <w:numId w:val="1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If at any point you are unsure what an R function does or what it needs to execute, you can always </w:t>
      </w:r>
      <w:proofErr w:type="gramStart"/>
      <w:r w:rsidRPr="001C6E7F">
        <w:rPr>
          <w:rFonts w:ascii="Arial" w:eastAsia="Times New Roman" w:hAnsi="Arial" w:cs="Arial"/>
          <w:color w:val="2B2B2B"/>
          <w:sz w:val="30"/>
          <w:szCs w:val="30"/>
        </w:rPr>
        <w:t>type </w:t>
      </w:r>
      <w:r w:rsidRPr="001C6E7F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?</w:t>
      </w:r>
      <w:proofErr w:type="gramEnd"/>
      <w:r w:rsidRPr="001C6E7F">
        <w:rPr>
          <w:rFonts w:ascii="Consolas" w:eastAsia="Times New Roman" w:hAnsi="Consolas" w:cs="Courier New"/>
          <w:color w:val="2B2B2B"/>
          <w:sz w:val="20"/>
          <w:szCs w:val="20"/>
          <w:bdr w:val="single" w:sz="6" w:space="0" w:color="C7CDD1" w:frame="1"/>
          <w:shd w:val="clear" w:color="auto" w:fill="F5F5F5"/>
        </w:rPr>
        <w:t>&lt;name of function&gt;</w:t>
      </w:r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 in the R console and it'll open the documentation in the Help pane. As we progress, </w:t>
      </w:r>
      <w:proofErr w:type="gramStart"/>
      <w:r w:rsidRPr="001C6E7F">
        <w:rPr>
          <w:rFonts w:ascii="Arial" w:eastAsia="Times New Roman" w:hAnsi="Arial" w:cs="Arial"/>
          <w:color w:val="2B2B2B"/>
          <w:sz w:val="30"/>
          <w:szCs w:val="30"/>
        </w:rPr>
        <w:t>we'll</w:t>
      </w:r>
      <w:proofErr w:type="gramEnd"/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 cover some RStudio shortcuts that help us easily navigate and implement obscure functions that we might need in specific situations.</w:t>
      </w:r>
    </w:p>
    <w:p w14:paraId="326F9A83" w14:textId="77777777" w:rsidR="001C6E7F" w:rsidRPr="001C6E7F" w:rsidRDefault="001C6E7F" w:rsidP="001C6E7F">
      <w:pPr>
        <w:pStyle w:val="ListParagraph"/>
        <w:numPr>
          <w:ilvl w:val="0"/>
          <w:numId w:val="1"/>
        </w:numPr>
        <w:spacing w:before="375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Now that we have learned about assigning data structures and using functions, </w:t>
      </w:r>
      <w:proofErr w:type="gramStart"/>
      <w:r w:rsidRPr="001C6E7F">
        <w:rPr>
          <w:rFonts w:ascii="Arial" w:eastAsia="Times New Roman" w:hAnsi="Arial" w:cs="Arial"/>
          <w:color w:val="2B2B2B"/>
          <w:sz w:val="30"/>
          <w:szCs w:val="30"/>
        </w:rPr>
        <w:t>it's</w:t>
      </w:r>
      <w:proofErr w:type="gramEnd"/>
      <w:r w:rsidRPr="001C6E7F">
        <w:rPr>
          <w:rFonts w:ascii="Arial" w:eastAsia="Times New Roman" w:hAnsi="Arial" w:cs="Arial"/>
          <w:color w:val="2B2B2B"/>
          <w:sz w:val="30"/>
          <w:szCs w:val="30"/>
        </w:rPr>
        <w:t xml:space="preserve"> time to bring these concepts together and write our very first </w:t>
      </w:r>
      <w:proofErr w:type="spellStart"/>
      <w:r w:rsidRPr="001C6E7F">
        <w:rPr>
          <w:rFonts w:ascii="Arial" w:eastAsia="Times New Roman" w:hAnsi="Arial" w:cs="Arial"/>
          <w:color w:val="2B2B2B"/>
          <w:sz w:val="30"/>
          <w:szCs w:val="30"/>
        </w:rPr>
        <w:t>RScript</w:t>
      </w:r>
      <w:proofErr w:type="spellEnd"/>
      <w:r w:rsidRPr="001C6E7F">
        <w:rPr>
          <w:rFonts w:ascii="Arial" w:eastAsia="Times New Roman" w:hAnsi="Arial" w:cs="Arial"/>
          <w:color w:val="2B2B2B"/>
          <w:sz w:val="30"/>
          <w:szCs w:val="30"/>
        </w:rPr>
        <w:t>.</w:t>
      </w:r>
    </w:p>
    <w:p w14:paraId="6B29B543" w14:textId="77777777" w:rsidR="001C6E7F" w:rsidRDefault="001C6E7F"/>
    <w:sectPr w:rsidR="001C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3D30CE"/>
    <w:multiLevelType w:val="multilevel"/>
    <w:tmpl w:val="3012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CA"/>
    <w:rsid w:val="000B0A96"/>
    <w:rsid w:val="001C6E7F"/>
    <w:rsid w:val="002E31CA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C2D4"/>
  <w15:chartTrackingRefBased/>
  <w15:docId w15:val="{15E4B447-BD3C-4B84-8291-F03D640B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6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6E7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C6E7F"/>
    <w:rPr>
      <w:b/>
      <w:bCs/>
    </w:rPr>
  </w:style>
  <w:style w:type="paragraph" w:styleId="ListParagraph">
    <w:name w:val="List Paragraph"/>
    <w:basedOn w:val="Normal"/>
    <w:uiPriority w:val="34"/>
    <w:qFormat/>
    <w:rsid w:val="001C6E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1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286</Words>
  <Characters>1633</Characters>
  <Application>Microsoft Office Word</Application>
  <DocSecurity>0</DocSecurity>
  <Lines>13</Lines>
  <Paragraphs>3</Paragraphs>
  <ScaleCrop>false</ScaleCrop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2021-02-14T12:19:00Z</dcterms:created>
  <dcterms:modified xsi:type="dcterms:W3CDTF">2021-02-14T12:20:00Z</dcterms:modified>
</cp:coreProperties>
</file>