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A18A" w14:textId="77777777" w:rsidR="00410B29" w:rsidRPr="00410B29" w:rsidRDefault="00410B29" w:rsidP="00410B29">
      <w:pPr>
        <w:pStyle w:val="Title"/>
      </w:pPr>
      <w:r w:rsidRPr="00410B29">
        <w:t>Lab 2.1 - Squares and Triangles Redux</w:t>
      </w:r>
    </w:p>
    <w:p w14:paraId="2BE9EC9F" w14:textId="2EBA8262" w:rsidR="00410B29" w:rsidRDefault="00696A88" w:rsidP="00410B29">
      <w:pPr>
        <w:pStyle w:val="NormalWeb"/>
        <w:shd w:val="clear" w:color="auto" w:fill="FFFFFF"/>
        <w:spacing w:before="0" w:beforeAutospacing="0" w:after="240" w:afterAutospacing="0" w:line="336" w:lineRule="atLeast"/>
        <w:rPr>
          <w:rFonts w:ascii="Calibri" w:hAnsi="Calibri"/>
          <w:color w:val="333333"/>
        </w:rPr>
      </w:pPr>
      <w:r w:rsidRPr="00696A88">
        <w:rPr>
          <w:rFonts w:ascii="Calibri" w:eastAsiaTheme="minorHAnsi" w:hAnsi="Calibri"/>
          <w:noProof/>
          <w:color w:val="333333"/>
        </w:rPr>
        <mc:AlternateContent>
          <mc:Choice Requires="wps">
            <w:drawing>
              <wp:anchor distT="45720" distB="45720" distL="114300" distR="114300" simplePos="0" relativeHeight="251659264" behindDoc="0" locked="0" layoutInCell="1" allowOverlap="1" wp14:anchorId="1E4D4473" wp14:editId="26817DB5">
                <wp:simplePos x="0" y="0"/>
                <wp:positionH relativeFrom="column">
                  <wp:posOffset>-635</wp:posOffset>
                </wp:positionH>
                <wp:positionV relativeFrom="paragraph">
                  <wp:posOffset>548005</wp:posOffset>
                </wp:positionV>
                <wp:extent cx="682942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chemeClr val="accent1">
                            <a:lumMod val="20000"/>
                            <a:lumOff val="80000"/>
                          </a:schemeClr>
                        </a:solidFill>
                        <a:ln w="9525">
                          <a:solidFill>
                            <a:srgbClr val="000000"/>
                          </a:solidFill>
                          <a:miter lim="800000"/>
                          <a:headEnd/>
                          <a:tailEnd/>
                        </a:ln>
                      </wps:spPr>
                      <wps:txbx>
                        <w:txbxContent>
                          <w:p w14:paraId="647A5156" w14:textId="270FDFCC" w:rsidR="00D16A19" w:rsidRDefault="00D16A19" w:rsidP="00D16A19">
                            <w:pPr>
                              <w:jc w:val="center"/>
                              <w:rPr>
                                <w:b/>
                              </w:rPr>
                            </w:pPr>
                            <w:r w:rsidRPr="00D16A19">
                              <w:rPr>
                                <w:b/>
                              </w:rPr>
                              <w:t>Content</w:t>
                            </w:r>
                            <w:r w:rsidRPr="00D16A19">
                              <w:rPr>
                                <w:b/>
                              </w:rPr>
                              <w:br/>
                              <w:t xml:space="preserve">Ways to modify existing code to meet a </w:t>
                            </w:r>
                            <w:proofErr w:type="gramStart"/>
                            <w:r w:rsidRPr="00D16A19">
                              <w:rPr>
                                <w:b/>
                              </w:rPr>
                              <w:t>particular purpose</w:t>
                            </w:r>
                            <w:proofErr w:type="gramEnd"/>
                          </w:p>
                          <w:p w14:paraId="27096D4D" w14:textId="2DE0A59E" w:rsidR="00D16A19" w:rsidRDefault="00D16A19" w:rsidP="00D16A19">
                            <w:r>
                              <w:t xml:space="preserve">Computer programmers rarely begin a large project with a blank screen in front of them. </w:t>
                            </w:r>
                            <w:proofErr w:type="gramStart"/>
                            <w:r>
                              <w:t>Often</w:t>
                            </w:r>
                            <w:proofErr w:type="gramEnd"/>
                            <w:r>
                              <w:t xml:space="preserve"> they will reuse blocks of code from previous projects, or they will alter existing code so that it serves a new function. </w:t>
                            </w:r>
                          </w:p>
                          <w:p w14:paraId="5F313388" w14:textId="66B2E80B" w:rsidR="00D16A19" w:rsidRDefault="00D16A19">
                            <w:r>
                              <w:t>In this lab you are going to alter previously written code and you will add to it. As you do so, consider how you can reuse other code or programs that you have written in the course.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D4473" id="_x0000_t202" coordsize="21600,21600" o:spt="202" path="m,l,21600r21600,l21600,xe">
                <v:stroke joinstyle="miter"/>
                <v:path gradientshapeok="t" o:connecttype="rect"/>
              </v:shapetype>
              <v:shape id="Text Box 2" o:spid="_x0000_s1026" type="#_x0000_t202" style="position:absolute;margin-left:-.05pt;margin-top:43.15pt;width:53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" fillcolor="#deeaf6 [660]">
                <v:textbox style="mso-fit-shape-to-text:t">
                  <w:txbxContent>
                    <w:p w14:paraId="647A5156" w14:textId="270FDFCC" w:rsidR="00D16A19" w:rsidRDefault="00D16A19" w:rsidP="00D16A19">
                      <w:pPr>
                        <w:jc w:val="center"/>
                        <w:rPr>
                          <w:b/>
                        </w:rPr>
                      </w:pPr>
                      <w:r w:rsidRPr="00D16A19">
                        <w:rPr>
                          <w:b/>
                        </w:rPr>
                        <w:t>Content</w:t>
                      </w:r>
                      <w:r w:rsidRPr="00D16A19">
                        <w:rPr>
                          <w:b/>
                        </w:rPr>
                        <w:br/>
                        <w:t xml:space="preserve">Ways to modify existing code to meet a </w:t>
                      </w:r>
                      <w:proofErr w:type="gramStart"/>
                      <w:r w:rsidRPr="00D16A19">
                        <w:rPr>
                          <w:b/>
                        </w:rPr>
                        <w:t>particular purpose</w:t>
                      </w:r>
                      <w:proofErr w:type="gramEnd"/>
                    </w:p>
                    <w:p w14:paraId="27096D4D" w14:textId="2DE0A59E" w:rsidR="00D16A19" w:rsidRDefault="00D16A19" w:rsidP="00D16A19">
                      <w:r>
                        <w:t xml:space="preserve">Computer programmers rarely begin a large project with a blank screen in front of them. </w:t>
                      </w:r>
                      <w:proofErr w:type="gramStart"/>
                      <w:r>
                        <w:t>Often</w:t>
                      </w:r>
                      <w:proofErr w:type="gramEnd"/>
                      <w:r>
                        <w:t xml:space="preserve"> they will reuse blocks of code from previous projects, or they will alter existing code so that it serves a new function. </w:t>
                      </w:r>
                    </w:p>
                    <w:p w14:paraId="5F313388" w14:textId="66B2E80B" w:rsidR="00D16A19" w:rsidRDefault="00D16A19">
                      <w:r>
                        <w:t>In this lab you are going to alter previously written code and you will add to it. As you do so, consider how you can reuse other code or programs that you have written in the course.</w:t>
                      </w:r>
                    </w:p>
                  </w:txbxContent>
                </v:textbox>
                <w10:wrap type="square"/>
              </v:shape>
            </w:pict>
          </mc:Fallback>
        </mc:AlternateContent>
      </w:r>
      <w:r w:rsidR="00410B29" w:rsidRPr="00410B29">
        <w:rPr>
          <w:rFonts w:ascii="Calibri" w:hAnsi="Calibri"/>
          <w:color w:val="333333"/>
        </w:rPr>
        <w:t>In this lab, you will rewrite your SNAP programs from Lab 1.3 to draw shapes using loops.</w:t>
      </w:r>
    </w:p>
    <w:p w14:paraId="48276029" w14:textId="77777777" w:rsidR="00410B29" w:rsidRPr="00410B29" w:rsidRDefault="00410B29" w:rsidP="00410B29">
      <w:pPr>
        <w:pStyle w:val="Heading1"/>
      </w:pPr>
      <w:r w:rsidRPr="00410B29">
        <w:t xml:space="preserve">Section 1 - Back </w:t>
      </w:r>
      <w:proofErr w:type="gramStart"/>
      <w:r w:rsidRPr="00410B29">
        <w:t>In</w:t>
      </w:r>
      <w:proofErr w:type="gramEnd"/>
      <w:r w:rsidRPr="00410B29">
        <w:t xml:space="preserve"> Time</w:t>
      </w:r>
    </w:p>
    <w:p w14:paraId="29A0E66A" w14:textId="77777777" w:rsidR="00410B29" w:rsidRDefault="00410B29" w:rsidP="00410B29">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Open your solution to the original</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 xml:space="preserve">"Squares and Triangles and Stars, Oh </w:t>
      </w:r>
      <w:proofErr w:type="spellStart"/>
      <w:r w:rsidRPr="00410B29">
        <w:rPr>
          <w:rFonts w:ascii="Calibri" w:eastAsia="Times New Roman" w:hAnsi="Calibri" w:cs="Times New Roman"/>
          <w:color w:val="333333"/>
          <w:sz w:val="24"/>
          <w:szCs w:val="24"/>
        </w:rPr>
        <w:t>My!"activity</w:t>
      </w:r>
      <w:proofErr w:type="spellEnd"/>
      <w:r w:rsidRPr="00410B29">
        <w:rPr>
          <w:rFonts w:ascii="Calibri" w:eastAsia="Times New Roman" w:hAnsi="Calibri" w:cs="Times New Roman"/>
          <w:color w:val="333333"/>
          <w:sz w:val="24"/>
          <w:szCs w:val="24"/>
        </w:rPr>
        <w:t>. Go to the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"File"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menu and select</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"Save as..."</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to give your project a new name.</w:t>
      </w:r>
    </w:p>
    <w:p w14:paraId="1CB446AE" w14:textId="77777777" w:rsidR="00410B29" w:rsidRDefault="00410B29" w:rsidP="00410B29">
      <w:pPr>
        <w:shd w:val="clear" w:color="auto" w:fill="FFFFFF"/>
        <w:spacing w:before="100" w:beforeAutospacing="1" w:after="100" w:afterAutospacing="1" w:line="336" w:lineRule="atLeast"/>
        <w:ind w:left="720"/>
        <w:rPr>
          <w:rFonts w:ascii="Calibri" w:eastAsia="Times New Roman" w:hAnsi="Calibri" w:cs="Times New Roman"/>
          <w:color w:val="333333"/>
          <w:sz w:val="24"/>
          <w:szCs w:val="24"/>
        </w:rPr>
      </w:pP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noProof/>
          <w:color w:val="333333"/>
          <w:sz w:val="24"/>
          <w:szCs w:val="24"/>
        </w:rPr>
        <w:drawing>
          <wp:inline distT="0" distB="0" distL="0" distR="0" wp14:anchorId="4E94F195" wp14:editId="4304C130">
            <wp:extent cx="3467100" cy="2383631"/>
            <wp:effectExtent l="0" t="0" r="0" b="4445"/>
            <wp:docPr id="1" name="Picture 1" descr="https://git.gitbook.com/raw/teals-introcs/introduction-to-computer-science-principles/master/save%20a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save%20a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383631"/>
                    </a:xfrm>
                    <a:prstGeom prst="rect">
                      <a:avLst/>
                    </a:prstGeom>
                    <a:noFill/>
                    <a:ln>
                      <a:noFill/>
                    </a:ln>
                  </pic:spPr>
                </pic:pic>
              </a:graphicData>
            </a:graphic>
          </wp:inline>
        </w:drawing>
      </w:r>
    </w:p>
    <w:p w14:paraId="4B083057" w14:textId="77777777" w:rsidR="00410B29" w:rsidRPr="00410B29" w:rsidRDefault="00410B29" w:rsidP="00410B29">
      <w:pPr>
        <w:pStyle w:val="Heading1"/>
      </w:pPr>
      <w:r w:rsidRPr="00410B29">
        <w:t>Section 2 - Simplifying Code</w:t>
      </w:r>
    </w:p>
    <w:p w14:paraId="14335D1D"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Look at your code to draw a square. It is probably quite long and has lots of repeated blocks. Using what you have learned about loops, rewrite this script to be shorter and have less redundancy. Make sure that your code still works as originally intended.</w:t>
      </w:r>
    </w:p>
    <w:p w14:paraId="1187DD68"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10B29">
        <w:rPr>
          <w:rFonts w:ascii="Calibri" w:hAnsi="Calibri"/>
          <w:color w:val="333333"/>
        </w:rPr>
        <w:t xml:space="preserve">Now modify your other shape scripts to also use loops. In all cases, try to have as few blocks and as little redundancy as possible while </w:t>
      </w:r>
      <w:proofErr w:type="gramStart"/>
      <w:r w:rsidRPr="00410B29">
        <w:rPr>
          <w:rFonts w:ascii="Calibri" w:hAnsi="Calibri"/>
          <w:color w:val="333333"/>
        </w:rPr>
        <w:t>still keeping</w:t>
      </w:r>
      <w:proofErr w:type="gramEnd"/>
      <w:r w:rsidRPr="00410B29">
        <w:rPr>
          <w:rFonts w:ascii="Calibri" w:hAnsi="Calibri"/>
          <w:color w:val="333333"/>
        </w:rPr>
        <w:t xml:space="preserve"> your code easy to read and understand.</w:t>
      </w:r>
    </w:p>
    <w:p w14:paraId="24459747" w14:textId="77777777" w:rsidR="00410B29" w:rsidRPr="00410B29" w:rsidRDefault="00410B29" w:rsidP="00410B29">
      <w:pPr>
        <w:pStyle w:val="Heading1"/>
      </w:pPr>
      <w:r w:rsidRPr="00410B29">
        <w:lastRenderedPageBreak/>
        <w:t>Section 3 - Adding More Shapes</w:t>
      </w:r>
    </w:p>
    <w:p w14:paraId="1CC956FC" w14:textId="77777777" w:rsidR="00410B29" w:rsidRPr="00410B29" w:rsidRDefault="00410B29" w:rsidP="00410B29">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Add code to your program to draw the extra shapes below. Follow all the original guidelines (different color and line thickness for each shape, say the name while drawing) and use loops to keep your scripts as short as possible.</w:t>
      </w:r>
    </w:p>
    <w:tbl>
      <w:tblPr>
        <w:tblW w:w="7845" w:type="dxa"/>
        <w:tblInd w:w="1545" w:type="dxa"/>
        <w:shd w:val="clear" w:color="auto" w:fill="FFFFFF"/>
        <w:tblCellMar>
          <w:top w:w="15" w:type="dxa"/>
          <w:left w:w="15" w:type="dxa"/>
          <w:bottom w:w="15" w:type="dxa"/>
          <w:right w:w="15" w:type="dxa"/>
        </w:tblCellMar>
        <w:tblLook w:val="04A0" w:firstRow="1" w:lastRow="0" w:firstColumn="1" w:lastColumn="0" w:noHBand="0" w:noVBand="1"/>
      </w:tblPr>
      <w:tblGrid>
        <w:gridCol w:w="3859"/>
        <w:gridCol w:w="3986"/>
      </w:tblGrid>
      <w:tr w:rsidR="00410B29" w:rsidRPr="00410B29" w14:paraId="1051A262"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AD35E"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BA479"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Draw a...</w:t>
            </w:r>
          </w:p>
        </w:tc>
      </w:tr>
      <w:tr w:rsidR="00410B29" w:rsidRPr="00410B29" w14:paraId="272E1CDF" w14:textId="77777777" w:rsidTr="001C36B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CF36B6"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2A4ED"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Decagon (10-sided polygon)</w:t>
            </w:r>
          </w:p>
        </w:tc>
      </w:tr>
      <w:tr w:rsidR="00410B29" w:rsidRPr="00410B29" w14:paraId="09B5F97A"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66BC2"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0B5AA"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Circle</w:t>
            </w:r>
          </w:p>
        </w:tc>
      </w:tr>
    </w:tbl>
    <w:p w14:paraId="25307212" w14:textId="1B52912C" w:rsidR="006476D4" w:rsidRDefault="00410B29" w:rsidP="001C36BF">
      <w:pPr>
        <w:pStyle w:val="NormalWeb"/>
        <w:shd w:val="clear" w:color="auto" w:fill="FFFFFF"/>
        <w:spacing w:before="0" w:beforeAutospacing="0" w:after="240" w:afterAutospacing="0" w:line="336" w:lineRule="atLeast"/>
        <w:ind w:left="720"/>
        <w:rPr>
          <w:rFonts w:ascii="Calibri" w:hAnsi="Calibri"/>
          <w:color w:val="333333"/>
        </w:rPr>
      </w:pPr>
      <w:r w:rsidRPr="00410B29">
        <w:rPr>
          <w:rFonts w:ascii="Calibri" w:hAnsi="Calibri"/>
          <w:color w:val="333333"/>
        </w:rPr>
        <w:t>You may not be able to draw a true circle, but you should get as close as you can.</w:t>
      </w:r>
    </w:p>
    <w:p w14:paraId="664616FC" w14:textId="77777777" w:rsidR="00FD2C42" w:rsidRDefault="00FD2C42" w:rsidP="00FD2C42">
      <w:pPr>
        <w:pStyle w:val="Heading2"/>
      </w:pPr>
      <w:r>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FD2C42" w14:paraId="03A7B977" w14:textId="77777777" w:rsidTr="00AE0C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CB636" w14:textId="77777777" w:rsidR="00FD2C42" w:rsidRDefault="00FD2C42"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70856" w14:textId="77777777" w:rsidR="00FD2C42" w:rsidRDefault="00FD2C42" w:rsidP="00AE0C14">
            <w:pPr>
              <w:rPr>
                <w:rFonts w:ascii="Calibri" w:eastAsia="Times New Roman" w:hAnsi="Calibri" w:cs="Times New Roman"/>
                <w:b/>
                <w:bCs/>
                <w:color w:val="333333"/>
                <w:sz w:val="24"/>
                <w:szCs w:val="24"/>
              </w:rPr>
            </w:pPr>
          </w:p>
        </w:tc>
      </w:tr>
      <w:tr w:rsidR="00FD2C42" w14:paraId="5D167E0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482C533" w14:textId="6CE49CA2" w:rsidR="00FD2C42" w:rsidRPr="00364412" w:rsidRDefault="005C18C4" w:rsidP="00AE0C14">
            <w:r>
              <w:t xml:space="preserve">2.2 </w:t>
            </w:r>
            <w:r w:rsidR="00FD2C42" w:rsidRPr="00FD2C42">
              <w:t>Square using loop</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40D7E" w14:textId="20B3634F"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5C18C4" w14:paraId="4BFAC744"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14:paraId="27FF7134" w14:textId="5AFD83E3" w:rsidR="005C18C4" w:rsidRPr="00FD2C42" w:rsidRDefault="005C18C4" w:rsidP="00AE0C14">
            <w:r>
              <w:t>Section 3</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DA69DA7" w14:textId="77777777" w:rsidR="005C18C4" w:rsidRDefault="005C18C4" w:rsidP="00AE0C14">
            <w:pPr>
              <w:spacing w:after="0" w:line="336" w:lineRule="atLeast"/>
              <w:rPr>
                <w:rFonts w:ascii="Calibri" w:eastAsia="Times New Roman" w:hAnsi="Calibri" w:cs="Times New Roman"/>
                <w:color w:val="333333"/>
                <w:sz w:val="24"/>
                <w:szCs w:val="24"/>
              </w:rPr>
            </w:pPr>
          </w:p>
        </w:tc>
      </w:tr>
      <w:tr w:rsidR="00FD2C42" w14:paraId="4BAEA437"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2EEAC69" w14:textId="64612964" w:rsidR="00FD2C42" w:rsidRPr="00364412" w:rsidRDefault="00FD2C42" w:rsidP="00AE0C14">
            <w:r w:rsidRPr="00FD2C42">
              <w:t>Decagon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9235E" w14:textId="136ED5BE"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478B8F0A"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DEAE5F" w14:textId="0835E26F" w:rsidR="00FD2C42" w:rsidRPr="00364412" w:rsidRDefault="00FD2C42" w:rsidP="00AE0C14">
            <w:r w:rsidRPr="00FD2C42">
              <w:t>Circle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D42490" w14:textId="19A34DFB"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0B00213E"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FFB4D98" w14:textId="7D618903" w:rsidR="00FD2C42" w:rsidRPr="00364412" w:rsidRDefault="00FD2C42" w:rsidP="00AE0C14">
            <w:r w:rsidRPr="00FD2C42">
              <w:t>Minimum redundancy in all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CADB0" w14:textId="77777777"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6E1E6B7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941262"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1EC2D"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14:paraId="4997F95C" w14:textId="0C15382F" w:rsidR="00FD2C42" w:rsidRDefault="00E427ED" w:rsidP="001C36BF">
      <w:pPr>
        <w:pStyle w:val="NormalWeb"/>
        <w:shd w:val="clear" w:color="auto" w:fill="FFFFFF"/>
        <w:spacing w:before="0" w:beforeAutospacing="0" w:after="240" w:afterAutospacing="0" w:line="336" w:lineRule="atLeast"/>
        <w:ind w:left="720"/>
        <w:rPr>
          <w:rFonts w:ascii="Calibri" w:eastAsiaTheme="minorHAnsi" w:hAnsi="Calibri"/>
          <w:color w:val="333333"/>
        </w:rPr>
      </w:pPr>
      <w:r w:rsidRPr="00E427ED">
        <w:rPr>
          <w:rFonts w:ascii="Calibri" w:eastAsiaTheme="minorHAnsi" w:hAnsi="Calibri"/>
          <w:noProof/>
          <w:color w:val="333333"/>
        </w:rPr>
        <mc:AlternateContent>
          <mc:Choice Requires="wps">
            <w:drawing>
              <wp:anchor distT="45720" distB="45720" distL="114300" distR="114300" simplePos="0" relativeHeight="251661312" behindDoc="0" locked="0" layoutInCell="1" allowOverlap="1" wp14:anchorId="5D838B26" wp14:editId="2691012E">
                <wp:simplePos x="0" y="0"/>
                <wp:positionH relativeFrom="column">
                  <wp:posOffset>0</wp:posOffset>
                </wp:positionH>
                <wp:positionV relativeFrom="paragraph">
                  <wp:posOffset>551180</wp:posOffset>
                </wp:positionV>
                <wp:extent cx="6838950" cy="1404620"/>
                <wp:effectExtent l="0" t="0" r="1905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chemeClr val="accent4">
                            <a:lumMod val="20000"/>
                            <a:lumOff val="80000"/>
                          </a:schemeClr>
                        </a:solidFill>
                        <a:ln w="9525">
                          <a:solidFill>
                            <a:srgbClr val="000000"/>
                          </a:solidFill>
                          <a:miter lim="800000"/>
                          <a:headEnd/>
                          <a:tailEnd/>
                        </a:ln>
                      </wps:spPr>
                      <wps:txbx>
                        <w:txbxContent>
                          <w:p w14:paraId="312CD529" w14:textId="17BC8463" w:rsidR="00E427ED" w:rsidRDefault="00E427ED" w:rsidP="00E427ED">
                            <w:pPr>
                              <w:jc w:val="center"/>
                              <w:rPr>
                                <w:b/>
                              </w:rPr>
                            </w:pPr>
                            <w:r w:rsidRPr="00E427ED">
                              <w:rPr>
                                <w:b/>
                              </w:rPr>
                              <w:t>Big Ideas</w:t>
                            </w:r>
                            <w:r w:rsidRPr="00E427ED">
                              <w:rPr>
                                <w:b/>
                              </w:rPr>
                              <w:br/>
                            </w:r>
                            <w:r>
                              <w:rPr>
                                <w:b/>
                              </w:rPr>
                              <w:t>Tools and technologies can be adapted for specific purposes.</w:t>
                            </w:r>
                          </w:p>
                          <w:p w14:paraId="362F8DED" w14:textId="2987CC08" w:rsidR="00E427ED" w:rsidRDefault="00DD14CF" w:rsidP="00DD14CF">
                            <w:r>
                              <w:t>As you progress through the course and start to create larger and larger programs, think carefully about the components of these programs and how they can be adapted to serve other purposes. For example, code that can draw squares, rectangles, triangles and circles can be combined to draw a house, or an emoji, or a scene from a movie or book.</w:t>
                            </w:r>
                          </w:p>
                          <w:p w14:paraId="59AB267F" w14:textId="16D5A05E" w:rsidR="00DD14CF" w:rsidRPr="00DD14CF" w:rsidRDefault="00DD14CF" w:rsidP="00DD14CF">
                            <w:r>
                              <w:t xml:space="preserve">As you learn more complex commands, think about your daily life and your community around you. </w:t>
                            </w:r>
                            <w:r>
                              <w:t xml:space="preserve">How can some of the programming commands be used to solve problems or to improve </w:t>
                            </w:r>
                            <w:r>
                              <w:t>life?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38B26" id="_x0000_s1027" type="#_x0000_t202" style="position:absolute;left:0;text-align:left;margin-left:0;margin-top:43.4pt;width:53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" fillcolor="#fff2cc [663]">
                <v:textbox style="mso-fit-shape-to-text:t">
                  <w:txbxContent>
                    <w:p w14:paraId="312CD529" w14:textId="17BC8463" w:rsidR="00E427ED" w:rsidRDefault="00E427ED" w:rsidP="00E427ED">
                      <w:pPr>
                        <w:jc w:val="center"/>
                        <w:rPr>
                          <w:b/>
                        </w:rPr>
                      </w:pPr>
                      <w:r w:rsidRPr="00E427ED">
                        <w:rPr>
                          <w:b/>
                        </w:rPr>
                        <w:t>Big Ideas</w:t>
                      </w:r>
                      <w:r w:rsidRPr="00E427ED">
                        <w:rPr>
                          <w:b/>
                        </w:rPr>
                        <w:br/>
                      </w:r>
                      <w:r>
                        <w:rPr>
                          <w:b/>
                        </w:rPr>
                        <w:t>Tools and technologies can be adapted for specific purposes.</w:t>
                      </w:r>
                    </w:p>
                    <w:p w14:paraId="362F8DED" w14:textId="2987CC08" w:rsidR="00E427ED" w:rsidRDefault="00DD14CF" w:rsidP="00DD14CF">
                      <w:r>
                        <w:t>As you progress through the course and start to create larger and larger programs, think carefully about the components of these programs and how they can be adapted to serve other purposes. For example, code that can draw squares, rectangles, triangles and circles can be combined to draw a house, or an emoji, or a scene from a movie or book.</w:t>
                      </w:r>
                    </w:p>
                    <w:p w14:paraId="59AB267F" w14:textId="16D5A05E" w:rsidR="00DD14CF" w:rsidRPr="00DD14CF" w:rsidRDefault="00DD14CF" w:rsidP="00DD14CF">
                      <w:r>
                        <w:t xml:space="preserve">As you learn more complex commands, think about your daily life and your community around you. </w:t>
                      </w:r>
                      <w:r>
                        <w:t xml:space="preserve">How can some of the programming commands be used to solve problems or to improve </w:t>
                      </w:r>
                      <w:r>
                        <w:t>life?</w:t>
                      </w:r>
                      <w:bookmarkStart w:id="1" w:name="_GoBack"/>
                      <w:bookmarkEnd w:id="1"/>
                    </w:p>
                  </w:txbxContent>
                </v:textbox>
                <w10:wrap type="square"/>
              </v:shape>
            </w:pict>
          </mc:Fallback>
        </mc:AlternateContent>
      </w:r>
    </w:p>
    <w:p w14:paraId="62343AD4" w14:textId="6F2225E8" w:rsidR="00E427ED" w:rsidRPr="001C36BF" w:rsidRDefault="00E427ED" w:rsidP="001C36BF">
      <w:pPr>
        <w:pStyle w:val="NormalWeb"/>
        <w:shd w:val="clear" w:color="auto" w:fill="FFFFFF"/>
        <w:spacing w:before="0" w:beforeAutospacing="0" w:after="240" w:afterAutospacing="0" w:line="336" w:lineRule="atLeast"/>
        <w:ind w:left="720"/>
        <w:rPr>
          <w:rFonts w:ascii="Calibri" w:eastAsiaTheme="minorHAnsi" w:hAnsi="Calibri"/>
          <w:color w:val="333333"/>
        </w:rPr>
      </w:pPr>
    </w:p>
    <w:sectPr w:rsidR="00E427ED" w:rsidRPr="001C36BF"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6AAA" w14:textId="77777777" w:rsidR="00FB0E0C" w:rsidRDefault="00FB0E0C" w:rsidP="0020147C">
      <w:pPr>
        <w:spacing w:after="0" w:line="240" w:lineRule="auto"/>
      </w:pPr>
      <w:r>
        <w:separator/>
      </w:r>
    </w:p>
  </w:endnote>
  <w:endnote w:type="continuationSeparator" w:id="0">
    <w:p w14:paraId="27F20B90" w14:textId="77777777" w:rsidR="00FB0E0C" w:rsidRDefault="00FB0E0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E12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9FA07A9" wp14:editId="3804C79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07A9" id="Rectangle 17" o:spid="_x0000_s1028"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69ECF5" wp14:editId="3CB44B9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53D7D" w14:textId="77777777" w:rsidR="00FB0E0C" w:rsidRDefault="00FB0E0C" w:rsidP="0020147C">
      <w:pPr>
        <w:spacing w:after="0" w:line="240" w:lineRule="auto"/>
      </w:pPr>
      <w:r>
        <w:separator/>
      </w:r>
    </w:p>
  </w:footnote>
  <w:footnote w:type="continuationSeparator" w:id="0">
    <w:p w14:paraId="1F341CF7" w14:textId="77777777" w:rsidR="00FB0E0C" w:rsidRDefault="00FB0E0C"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7B6E"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2D0"/>
    <w:multiLevelType w:val="multilevel"/>
    <w:tmpl w:val="4BB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D1"/>
    <w:multiLevelType w:val="multilevel"/>
    <w:tmpl w:val="E62E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74B4"/>
    <w:multiLevelType w:val="multilevel"/>
    <w:tmpl w:val="C29C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36BF"/>
    <w:rsid w:val="0020147C"/>
    <w:rsid w:val="00297D6D"/>
    <w:rsid w:val="003307F9"/>
    <w:rsid w:val="003C4A0B"/>
    <w:rsid w:val="00410B29"/>
    <w:rsid w:val="004F5312"/>
    <w:rsid w:val="005C18C4"/>
    <w:rsid w:val="005F5D30"/>
    <w:rsid w:val="006476D4"/>
    <w:rsid w:val="006540EB"/>
    <w:rsid w:val="00695FC7"/>
    <w:rsid w:val="00696A88"/>
    <w:rsid w:val="007007A0"/>
    <w:rsid w:val="008137BA"/>
    <w:rsid w:val="00815640"/>
    <w:rsid w:val="00816A7A"/>
    <w:rsid w:val="008B283C"/>
    <w:rsid w:val="00942A9F"/>
    <w:rsid w:val="009B6ECB"/>
    <w:rsid w:val="009D4024"/>
    <w:rsid w:val="00A02E65"/>
    <w:rsid w:val="00D16A19"/>
    <w:rsid w:val="00D513F4"/>
    <w:rsid w:val="00D6139A"/>
    <w:rsid w:val="00DB2D83"/>
    <w:rsid w:val="00DB7AA1"/>
    <w:rsid w:val="00DD14CF"/>
    <w:rsid w:val="00E427ED"/>
    <w:rsid w:val="00F37F44"/>
    <w:rsid w:val="00F4331B"/>
    <w:rsid w:val="00F70443"/>
    <w:rsid w:val="00F907C3"/>
    <w:rsid w:val="00FB0E0C"/>
    <w:rsid w:val="00FB75C6"/>
    <w:rsid w:val="00FD2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A770"/>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10B2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37015393">
      <w:bodyDiv w:val="1"/>
      <w:marLeft w:val="0"/>
      <w:marRight w:val="0"/>
      <w:marTop w:val="0"/>
      <w:marBottom w:val="0"/>
      <w:divBdr>
        <w:top w:val="none" w:sz="0" w:space="0" w:color="auto"/>
        <w:left w:val="none" w:sz="0" w:space="0" w:color="auto"/>
        <w:bottom w:val="none" w:sz="0" w:space="0" w:color="auto"/>
        <w:right w:val="none" w:sz="0" w:space="0" w:color="auto"/>
      </w:divBdr>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2015-07-24T20:10:00Z</dcterms:created>
  <dcterms:modified xsi:type="dcterms:W3CDTF">2018-05-14T15:58:00Z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