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A54" w:rsidRDefault="00E508FF">
      <w:r>
        <w:t>Outline</w:t>
      </w:r>
    </w:p>
    <w:p w:rsidR="00986A54" w:rsidRDefault="00986A54" w:rsidP="00986A54">
      <w:pPr>
        <w:pStyle w:val="ListParagraph"/>
        <w:numPr>
          <w:ilvl w:val="0"/>
          <w:numId w:val="1"/>
        </w:numPr>
      </w:pPr>
      <w:r>
        <w:t>Goal</w:t>
      </w:r>
      <w:r w:rsidR="00E508FF">
        <w:t xml:space="preserve"> 1</w:t>
      </w:r>
      <w:r>
        <w:t xml:space="preserve">: </w:t>
      </w:r>
      <w:r w:rsidR="00E508FF">
        <w:t xml:space="preserve">We plan to describe a new series of </w:t>
      </w:r>
      <w:proofErr w:type="spellStart"/>
      <w:r w:rsidR="00E508FF">
        <w:t>polytopes</w:t>
      </w:r>
      <w:proofErr w:type="spellEnd"/>
      <w:r w:rsidR="00E508FF">
        <w:t xml:space="preserve">, one for each n &gt;= 4, which allow linear programming algorithms to choose an optimal split network for any collection of n species.   </w:t>
      </w:r>
      <w:r>
        <w:t xml:space="preserve">Find a </w:t>
      </w:r>
      <w:proofErr w:type="spellStart"/>
      <w:r>
        <w:t>polytope</w:t>
      </w:r>
      <w:proofErr w:type="spellEnd"/>
      <w:r>
        <w:t xml:space="preserve"> for linear programming that has split networks as its vertices. </w:t>
      </w:r>
      <w:bookmarkStart w:id="0" w:name="_GoBack"/>
      <w:bookmarkEnd w:id="0"/>
    </w:p>
    <w:p w:rsidR="00E82D79" w:rsidRDefault="00E82D79" w:rsidP="00986A54">
      <w:pPr>
        <w:pStyle w:val="ListParagraph"/>
        <w:numPr>
          <w:ilvl w:val="1"/>
          <w:numId w:val="1"/>
        </w:numPr>
      </w:pPr>
      <w:r>
        <w:t xml:space="preserve">Could this be dual to the balanced minimal evolution </w:t>
      </w:r>
      <w:proofErr w:type="spellStart"/>
      <w:r>
        <w:t>polytope</w:t>
      </w:r>
      <w:proofErr w:type="spellEnd"/>
      <w:r w:rsidR="00CB614F">
        <w:t xml:space="preserve"> </w:t>
      </w:r>
      <w:proofErr w:type="gramStart"/>
      <w:r w:rsidR="00CB614F">
        <w:t>BME(</w:t>
      </w:r>
      <w:proofErr w:type="gramEnd"/>
      <w:r w:rsidR="00CB614F">
        <w:t>n)</w:t>
      </w:r>
      <w:r>
        <w:t>?</w:t>
      </w:r>
    </w:p>
    <w:p w:rsidR="00E82D79" w:rsidRDefault="00E82D79" w:rsidP="00CB614F">
      <w:pPr>
        <w:pStyle w:val="ListParagraph"/>
        <w:numPr>
          <w:ilvl w:val="1"/>
          <w:numId w:val="1"/>
        </w:numPr>
      </w:pPr>
      <w:r>
        <w:t xml:space="preserve">What is the connection between </w:t>
      </w:r>
      <w:proofErr w:type="spellStart"/>
      <w:r w:rsidRPr="0023496D">
        <w:rPr>
          <w:rFonts w:ascii="Old English Text MT" w:hAnsi="Old English Text MT"/>
        </w:rPr>
        <w:t>S</w:t>
      </w:r>
      <w:r>
        <w:t>_n</w:t>
      </w:r>
      <w:proofErr w:type="spellEnd"/>
      <w:r>
        <w:t xml:space="preserve"> and </w:t>
      </w:r>
      <w:proofErr w:type="gramStart"/>
      <w:r>
        <w:t>BME(</w:t>
      </w:r>
      <w:proofErr w:type="gramEnd"/>
      <w:r>
        <w:t xml:space="preserve">n)? Note that boundary of </w:t>
      </w:r>
      <w:proofErr w:type="gramStart"/>
      <w:r>
        <w:t>BME(</w:t>
      </w:r>
      <w:proofErr w:type="gramEnd"/>
      <w:r>
        <w:t>n) is</w:t>
      </w:r>
      <w:r w:rsidR="00CB614F">
        <w:t xml:space="preserve"> equal to</w:t>
      </w:r>
      <w:r>
        <w:t xml:space="preserve"> </w:t>
      </w:r>
      <w:proofErr w:type="spellStart"/>
      <w:r w:rsidR="0023496D" w:rsidRPr="0023496D">
        <w:rPr>
          <w:rFonts w:ascii="Old English Text MT" w:hAnsi="Old English Text MT"/>
        </w:rPr>
        <w:t>S</w:t>
      </w:r>
      <w:r w:rsidR="0023496D">
        <w:t>_n</w:t>
      </w:r>
      <w:proofErr w:type="spellEnd"/>
      <w:r w:rsidR="0023496D">
        <w:t xml:space="preserve"> </w:t>
      </w:r>
      <w:r>
        <w:t xml:space="preserve">for n=4, and </w:t>
      </w:r>
      <w:r w:rsidR="00CB614F">
        <w:t xml:space="preserve">that the dimension of </w:t>
      </w:r>
      <w:proofErr w:type="spellStart"/>
      <w:r w:rsidR="0023496D" w:rsidRPr="0023496D">
        <w:rPr>
          <w:rFonts w:ascii="Old English Text MT" w:hAnsi="Old English Text MT"/>
        </w:rPr>
        <w:t>S</w:t>
      </w:r>
      <w:r w:rsidR="0023496D">
        <w:t>_n</w:t>
      </w:r>
      <w:proofErr w:type="spellEnd"/>
      <w:r w:rsidR="0023496D">
        <w:t xml:space="preserve"> </w:t>
      </w:r>
      <w:r w:rsidR="00CB614F">
        <w:t xml:space="preserve">is the dimension of the boundary of BME(n).  (See Prop. 5 of </w:t>
      </w:r>
      <w:hyperlink r:id="rId6" w:history="1">
        <w:r w:rsidR="00CB614F" w:rsidRPr="00AF7B70">
          <w:rPr>
            <w:rStyle w:val="Hyperlink"/>
          </w:rPr>
          <w:t>https://arxiv.org/abs/1607.06978</w:t>
        </w:r>
      </w:hyperlink>
      <w:r w:rsidR="00CB614F">
        <w:t xml:space="preserve"> )</w:t>
      </w:r>
      <w:r w:rsidR="0023496D">
        <w:t>.</w:t>
      </w:r>
    </w:p>
    <w:p w:rsidR="00CB614F" w:rsidRDefault="00CB614F" w:rsidP="00CB614F">
      <w:pPr>
        <w:pStyle w:val="ListParagraph"/>
        <w:numPr>
          <w:ilvl w:val="1"/>
          <w:numId w:val="1"/>
        </w:numPr>
      </w:pPr>
      <w:r>
        <w:t xml:space="preserve">Note that certain facets of </w:t>
      </w:r>
      <w:proofErr w:type="gramStart"/>
      <w:r>
        <w:t>BME(</w:t>
      </w:r>
      <w:proofErr w:type="gramEnd"/>
      <w:r>
        <w:t xml:space="preserve">n) correspond to certain incompatible splits. These are called “intersecting cherry facets” in </w:t>
      </w:r>
      <w:hyperlink r:id="rId7" w:history="1">
        <w:r w:rsidRPr="00AF7B70">
          <w:rPr>
            <w:rStyle w:val="Hyperlink"/>
          </w:rPr>
          <w:t>https://arxiv.org/abs/</w:t>
        </w:r>
        <w:r w:rsidRPr="00AF7B70">
          <w:rPr>
            <w:rStyle w:val="Hyperlink"/>
          </w:rPr>
          <w:t>1</w:t>
        </w:r>
        <w:r w:rsidRPr="00AF7B70">
          <w:rPr>
            <w:rStyle w:val="Hyperlink"/>
          </w:rPr>
          <w:t>501.05536</w:t>
        </w:r>
      </w:hyperlink>
      <w:r>
        <w:t xml:space="preserve"> , See Fig. 4. Might all split networks correspond to faces of </w:t>
      </w:r>
      <w:proofErr w:type="gramStart"/>
      <w:r>
        <w:t>BME(</w:t>
      </w:r>
      <w:proofErr w:type="gramEnd"/>
      <w:r>
        <w:t xml:space="preserve">n)? </w:t>
      </w:r>
    </w:p>
    <w:p w:rsidR="00153600" w:rsidRDefault="00153600" w:rsidP="00986A54">
      <w:pPr>
        <w:pStyle w:val="ListParagraph"/>
        <w:numPr>
          <w:ilvl w:val="1"/>
          <w:numId w:val="1"/>
        </w:numPr>
      </w:pPr>
      <w:r>
        <w:t xml:space="preserve">Find distances </w:t>
      </w:r>
      <w:r w:rsidR="00E82D79">
        <w:t>(along non-unique geodesics)</w:t>
      </w:r>
      <w:r>
        <w:t xml:space="preserve"> between split networks in the space</w:t>
      </w:r>
      <w:r w:rsidR="00E82D79">
        <w:t xml:space="preserve"> </w:t>
      </w:r>
      <w:proofErr w:type="spellStart"/>
      <w:r w:rsidR="00E82D79">
        <w:t>CSN_n</w:t>
      </w:r>
      <w:proofErr w:type="spellEnd"/>
    </w:p>
    <w:p w:rsidR="00E82D79" w:rsidRDefault="00CB614F" w:rsidP="00986A54">
      <w:pPr>
        <w:pStyle w:val="ListParagraph"/>
        <w:numPr>
          <w:ilvl w:val="1"/>
          <w:numId w:val="1"/>
        </w:numPr>
      </w:pPr>
      <w:r>
        <w:t xml:space="preserve">Bonus: hopefully the </w:t>
      </w:r>
      <w:proofErr w:type="spellStart"/>
      <w:r>
        <w:t>polytope</w:t>
      </w:r>
      <w:proofErr w:type="spellEnd"/>
      <w:r>
        <w:t xml:space="preserve"> will have a representation whose vertices’ dot product with the difference vector allows linear programming—in order to find the best split network. Conjecture:  </w:t>
      </w:r>
      <w:r w:rsidR="00E82D79">
        <w:t>Neighbor-net is a greedy algorithm for this linear program.</w:t>
      </w:r>
      <w:r>
        <w:t xml:space="preserve"> (See </w:t>
      </w:r>
      <w:hyperlink r:id="rId8" w:history="1">
        <w:r w:rsidRPr="00AF7B70">
          <w:rPr>
            <w:rStyle w:val="Hyperlink"/>
          </w:rPr>
          <w:t>https://arxiv.org/PS_cache/math/pdf/0702/0702515v2.pdf</w:t>
        </w:r>
      </w:hyperlink>
      <w:r>
        <w:t xml:space="preserve"> )</w:t>
      </w:r>
      <w:r w:rsidR="0023496D">
        <w:t>.</w:t>
      </w:r>
    </w:p>
    <w:p w:rsidR="00BA7CC5" w:rsidRDefault="00BA7CC5" w:rsidP="00986A54">
      <w:pPr>
        <w:pStyle w:val="ListParagraph"/>
        <w:numPr>
          <w:ilvl w:val="1"/>
          <w:numId w:val="1"/>
        </w:numPr>
      </w:pPr>
      <w:r>
        <w:t>Measure the accuracy of linear programming by geodesic distances between the calculated and predicted split network.</w:t>
      </w:r>
    </w:p>
    <w:p w:rsidR="00E82D79" w:rsidRDefault="00BA7CC5" w:rsidP="006E1F38">
      <w:r>
        <w:rPr>
          <w:noProof/>
        </w:rPr>
        <w:drawing>
          <wp:inline distT="0" distB="0" distL="0" distR="0" wp14:anchorId="6F5B6577" wp14:editId="2050804A">
            <wp:extent cx="3714750" cy="3202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3202782"/>
                    </a:xfrm>
                    <a:prstGeom prst="rect">
                      <a:avLst/>
                    </a:prstGeom>
                    <a:noFill/>
                    <a:ln>
                      <a:noFill/>
                    </a:ln>
                  </pic:spPr>
                </pic:pic>
              </a:graphicData>
            </a:graphic>
          </wp:inline>
        </w:drawing>
      </w:r>
      <w:r w:rsidR="0023496D">
        <w:t xml:space="preserve">         </w:t>
      </w:r>
      <w:r w:rsidR="00E82D79">
        <w:rPr>
          <w:noProof/>
        </w:rPr>
        <w:drawing>
          <wp:inline distT="0" distB="0" distL="0" distR="0" wp14:anchorId="4B566CAD" wp14:editId="4D9401DD">
            <wp:extent cx="2552594" cy="2150184"/>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6142" cy="2153173"/>
                    </a:xfrm>
                    <a:prstGeom prst="rect">
                      <a:avLst/>
                    </a:prstGeom>
                    <a:noFill/>
                    <a:ln>
                      <a:noFill/>
                    </a:ln>
                  </pic:spPr>
                </pic:pic>
              </a:graphicData>
            </a:graphic>
          </wp:inline>
        </w:drawing>
      </w:r>
    </w:p>
    <w:p w:rsidR="00D201D9" w:rsidRDefault="00A90C2B" w:rsidP="00E82D79">
      <w:pPr>
        <w:pStyle w:val="ListParagraph"/>
        <w:ind w:left="1440"/>
        <w:rPr>
          <w:b/>
          <w:sz w:val="18"/>
          <w:szCs w:val="18"/>
        </w:rPr>
      </w:pPr>
      <w:r w:rsidRPr="00A90C2B">
        <w:rPr>
          <w:b/>
        </w:rPr>
        <w:t>The facets of the triangle on the right do indeed correspond to incompatible splits, as shown on the left</w:t>
      </w:r>
      <w:r w:rsidRPr="00BA7CC5">
        <w:rPr>
          <w:b/>
          <w:sz w:val="18"/>
          <w:szCs w:val="18"/>
        </w:rPr>
        <w:t>!</w:t>
      </w:r>
      <w:r w:rsidR="00BA7CC5" w:rsidRPr="00BA7CC5">
        <w:rPr>
          <w:b/>
          <w:sz w:val="18"/>
          <w:szCs w:val="18"/>
        </w:rPr>
        <w:t xml:space="preserve"> (Note correction to Fig. 9</w:t>
      </w:r>
      <w:r w:rsidR="0023496D">
        <w:rPr>
          <w:b/>
          <w:sz w:val="18"/>
          <w:szCs w:val="18"/>
        </w:rPr>
        <w:t xml:space="preserve"> from</w:t>
      </w:r>
      <w:r w:rsidR="00BA7CC5">
        <w:rPr>
          <w:b/>
          <w:sz w:val="18"/>
          <w:szCs w:val="18"/>
        </w:rPr>
        <w:t xml:space="preserve"> </w:t>
      </w:r>
      <w:hyperlink r:id="rId11" w:history="1">
        <w:r w:rsidR="0023496D" w:rsidRPr="00AF7B70">
          <w:rPr>
            <w:rStyle w:val="Hyperlink"/>
          </w:rPr>
          <w:t>https://arxiv.org/abs/1607.06978</w:t>
        </w:r>
      </w:hyperlink>
      <w:r w:rsidR="0023496D">
        <w:t xml:space="preserve"> </w:t>
      </w:r>
      <w:r w:rsidR="00BA7CC5">
        <w:rPr>
          <w:b/>
          <w:sz w:val="18"/>
          <w:szCs w:val="18"/>
        </w:rPr>
        <w:t>on left</w:t>
      </w:r>
      <w:r w:rsidR="00BA7CC5" w:rsidRPr="00BA7CC5">
        <w:rPr>
          <w:b/>
          <w:sz w:val="18"/>
          <w:szCs w:val="18"/>
        </w:rPr>
        <w:t>: leaves 3 and 4 are switched on right edge.)</w:t>
      </w:r>
    </w:p>
    <w:p w:rsidR="00BA7CC5" w:rsidRDefault="00BA7CC5" w:rsidP="00E82D79">
      <w:pPr>
        <w:pStyle w:val="ListParagraph"/>
        <w:ind w:left="1440"/>
        <w:rPr>
          <w:b/>
          <w:sz w:val="18"/>
          <w:szCs w:val="18"/>
        </w:rPr>
      </w:pPr>
    </w:p>
    <w:p w:rsidR="00BA7CC5" w:rsidRPr="00BA7CC5" w:rsidRDefault="00BA7CC5" w:rsidP="00E82D79">
      <w:pPr>
        <w:pStyle w:val="ListParagraph"/>
        <w:ind w:left="1440"/>
        <w:rPr>
          <w:b/>
          <w:sz w:val="18"/>
          <w:szCs w:val="18"/>
        </w:rPr>
      </w:pPr>
    </w:p>
    <w:p w:rsidR="00BA7CC5" w:rsidRDefault="00986A54" w:rsidP="00BA7CC5">
      <w:pPr>
        <w:pStyle w:val="ListParagraph"/>
        <w:numPr>
          <w:ilvl w:val="0"/>
          <w:numId w:val="1"/>
        </w:numPr>
      </w:pPr>
      <w:r>
        <w:t>Goal: Prove the conjecture:  Agglomerative algorithms for finding split networks, such as neighbor-net (</w:t>
      </w:r>
      <w:proofErr w:type="spellStart"/>
      <w:r>
        <w:t>splitsTree</w:t>
      </w:r>
      <w:proofErr w:type="spellEnd"/>
      <w:r>
        <w:t>), can detect obstructions</w:t>
      </w:r>
      <w:r w:rsidR="00BA7CC5">
        <w:t xml:space="preserve"> to trivial persistent homology.</w:t>
      </w:r>
    </w:p>
    <w:p w:rsidR="00BA7CC5" w:rsidRDefault="0023496D" w:rsidP="00BA7CC5">
      <w:pPr>
        <w:pStyle w:val="PlainText"/>
      </w:pPr>
      <w:r>
        <w:t xml:space="preserve">As explained to me by a friend: </w:t>
      </w:r>
      <w:r w:rsidR="00BA7CC5">
        <w:t>Persistent Homology is found by inputting a distance matrix</w:t>
      </w:r>
      <w:r>
        <w:t xml:space="preserve"> on a set of points</w:t>
      </w:r>
      <w:r w:rsidR="00BA7CC5">
        <w:t xml:space="preserve">.  For each r &gt; 0, you build a </w:t>
      </w:r>
      <w:proofErr w:type="spellStart"/>
      <w:r w:rsidR="00BA7CC5">
        <w:t>simplicial</w:t>
      </w:r>
      <w:proofErr w:type="spellEnd"/>
      <w:r w:rsidR="00BA7CC5">
        <w:t xml:space="preserve"> complex in which a set of points forms a </w:t>
      </w:r>
      <w:proofErr w:type="spellStart"/>
      <w:r w:rsidR="00BA7CC5">
        <w:t>simplicial</w:t>
      </w:r>
      <w:proofErr w:type="spellEnd"/>
      <w:r w:rsidR="00BA7CC5">
        <w:t xml:space="preserve"> complex if all their r-balls mutually overlap, </w:t>
      </w:r>
      <w:r w:rsidR="00BA7CC5">
        <w:lastRenderedPageBreak/>
        <w:t xml:space="preserve">and you compute the </w:t>
      </w:r>
      <w:proofErr w:type="spellStart"/>
      <w:r w:rsidR="00BA7CC5">
        <w:t>simplicial</w:t>
      </w:r>
      <w:proofErr w:type="spellEnd"/>
      <w:r w:rsidR="00BA7CC5">
        <w:t xml:space="preserve"> homology for every value of r.  Of course it changes from being just discrete points (counted by H0) when r is small, to being a single contractible simplex once r is large enough.</w:t>
      </w:r>
    </w:p>
    <w:p w:rsidR="00BA7CC5" w:rsidRDefault="00BA7CC5" w:rsidP="00BA7CC5">
      <w:pPr>
        <w:pStyle w:val="PlainText"/>
      </w:pPr>
    </w:p>
    <w:p w:rsidR="00BA7CC5" w:rsidRDefault="00BA7CC5" w:rsidP="00BA7CC5">
      <w:pPr>
        <w:pStyle w:val="PlainText"/>
      </w:pPr>
      <w:r>
        <w:t xml:space="preserve">Homology classes that exist over a large range of r values are viewed as "persistent" and likely to be a significant feature rather than an accident of sampling.  For example, draw yourself a typical annulus in the plane and scatter some points around it representing samples.  You can see that there will then be a range of </w:t>
      </w:r>
      <w:proofErr w:type="spellStart"/>
      <w:r>
        <w:t>r-values</w:t>
      </w:r>
      <w:proofErr w:type="spellEnd"/>
      <w:r>
        <w:t xml:space="preserve"> for which the balls link up and 1-dimensional homology will recognize the underlying circular structure, before r gets too big and some ball covers everything.  There might be some other structures that arise briefly and then vanish again, but their "lifespan" will be dwarfed by that of the big ring.</w:t>
      </w:r>
    </w:p>
    <w:p w:rsidR="00BA7CC5" w:rsidRDefault="00BA7CC5" w:rsidP="00BA7CC5">
      <w:pPr>
        <w:pStyle w:val="PlainText"/>
      </w:pPr>
    </w:p>
    <w:p w:rsidR="00BA7CC5" w:rsidRDefault="00BA7CC5" w:rsidP="00BA7CC5">
      <w:pPr>
        <w:pStyle w:val="PlainText"/>
      </w:pPr>
      <w:r>
        <w:t>People print out "bar codes" with one axis corresponding to r and bars parallel to the r axis showing where homology elements appear and disappear.  If you see a significant-looking bar then you can delve in and try to interpret what its meaning is.</w:t>
      </w:r>
    </w:p>
    <w:p w:rsidR="00D201D9" w:rsidRDefault="00D201D9" w:rsidP="00D201D9">
      <w:pPr>
        <w:pStyle w:val="ListParagraph"/>
        <w:numPr>
          <w:ilvl w:val="1"/>
          <w:numId w:val="1"/>
        </w:numPr>
      </w:pPr>
      <w:r>
        <w:t>Given a discrete space (points and pairwise distances), what is the relationship between:</w:t>
      </w:r>
    </w:p>
    <w:p w:rsidR="00D201D9" w:rsidRDefault="00D201D9" w:rsidP="00D201D9">
      <w:pPr>
        <w:pStyle w:val="ListParagraph"/>
        <w:ind w:left="1440"/>
      </w:pPr>
      <w:r>
        <w:t xml:space="preserve">(1) </w:t>
      </w:r>
      <w:proofErr w:type="gramStart"/>
      <w:r>
        <w:t>the</w:t>
      </w:r>
      <w:proofErr w:type="gramEnd"/>
      <w:r>
        <w:t xml:space="preserve"> persistent homology,  (often pictured as a "triangle-free network construction, which approximates the computed homology"  as on the 3rd page of this short paper  </w:t>
      </w:r>
      <w:hyperlink r:id="rId12" w:history="1">
        <w:r w:rsidR="0023496D" w:rsidRPr="00AF7B70">
          <w:rPr>
            <w:rStyle w:val="Hyperlink"/>
          </w:rPr>
          <w:t>https://arxiv.org/abs/1511.01429</w:t>
        </w:r>
      </w:hyperlink>
      <w:r w:rsidR="0023496D">
        <w:t xml:space="preserve"> </w:t>
      </w:r>
      <w:r>
        <w:t xml:space="preserve">) ,  and </w:t>
      </w:r>
    </w:p>
    <w:p w:rsidR="00D201D9" w:rsidRDefault="00D201D9" w:rsidP="00D201D9">
      <w:pPr>
        <w:pStyle w:val="ListParagraph"/>
        <w:ind w:left="1440"/>
      </w:pPr>
      <w:r>
        <w:t xml:space="preserve">(2) </w:t>
      </w:r>
      <w:proofErr w:type="gramStart"/>
      <w:r>
        <w:t>the</w:t>
      </w:r>
      <w:proofErr w:type="gramEnd"/>
      <w:r>
        <w:t xml:space="preserve"> output of  the neighbor-net algorithm?    (The latter gives similar pictures that are related to the </w:t>
      </w:r>
      <w:proofErr w:type="spellStart"/>
      <w:r>
        <w:t>associahedron</w:t>
      </w:r>
      <w:proofErr w:type="spellEnd"/>
      <w:r>
        <w:t xml:space="preserve">, as seen on page 7 </w:t>
      </w:r>
      <w:proofErr w:type="gramStart"/>
      <w:r>
        <w:t>of  this</w:t>
      </w:r>
      <w:proofErr w:type="gramEnd"/>
      <w:r>
        <w:t xml:space="preserve"> paper: </w:t>
      </w:r>
      <w:hyperlink r:id="rId13" w:history="1">
        <w:r w:rsidRPr="00AF7B70">
          <w:rPr>
            <w:rStyle w:val="Hyperlink"/>
          </w:rPr>
          <w:t>https://arxiv.org/abs/math/0702515</w:t>
        </w:r>
      </w:hyperlink>
      <w:r>
        <w:t xml:space="preserve">  ).</w:t>
      </w:r>
    </w:p>
    <w:p w:rsidR="00D201D9" w:rsidRDefault="00D201D9" w:rsidP="00D201D9">
      <w:pPr>
        <w:pStyle w:val="ListParagraph"/>
        <w:numPr>
          <w:ilvl w:val="1"/>
          <w:numId w:val="1"/>
        </w:numPr>
      </w:pPr>
      <w:proofErr w:type="spellStart"/>
      <w:r>
        <w:t>Googling</w:t>
      </w:r>
      <w:proofErr w:type="spellEnd"/>
      <w:r>
        <w:t xml:space="preserve"> for "persistent homology" and "neighbor net" turned up a very nice thesis as the first hit, but even there the question was not addressed. (The thesis downloads automatically from here: </w:t>
      </w:r>
      <w:hyperlink r:id="rId14" w:history="1">
        <w:r w:rsidRPr="00AF7B70">
          <w:rPr>
            <w:rStyle w:val="Hyperlink"/>
          </w:rPr>
          <w:t>http://academiccommons.columbia.edu/download/fedora_content/download/ac:198974/CONTENT/Emmett_columbia_0054D_13361.pdf</w:t>
        </w:r>
      </w:hyperlink>
      <w:r>
        <w:t xml:space="preserve"> ) See picture below.</w:t>
      </w:r>
    </w:p>
    <w:p w:rsidR="00D201D9" w:rsidRDefault="00D201D9" w:rsidP="00D201D9">
      <w:pPr>
        <w:pStyle w:val="ListParagraph"/>
        <w:numPr>
          <w:ilvl w:val="1"/>
          <w:numId w:val="1"/>
        </w:numPr>
      </w:pPr>
      <w:r>
        <w:t xml:space="preserve">An example where this type of comparison is actually made is this paper on viruses: </w:t>
      </w:r>
      <w:hyperlink r:id="rId15" w:history="1">
        <w:r>
          <w:rPr>
            <w:rStyle w:val="Hyperlink"/>
          </w:rPr>
          <w:t>http://www.pnas.org/content/110/46/18566.full.pdf</w:t>
        </w:r>
      </w:hyperlink>
      <w:r>
        <w:t xml:space="preserve"> (especially see the appendix: </w:t>
      </w:r>
      <w:hyperlink r:id="rId16" w:history="1">
        <w:r>
          <w:rPr>
            <w:rStyle w:val="Hyperlink"/>
          </w:rPr>
          <w:t>http://www.pnas.org/content/suppl/2013/10/29/1313480110.DCSupplemental/sapp.pdf</w:t>
        </w:r>
      </w:hyperlink>
      <w:r>
        <w:t xml:space="preserve"> )</w:t>
      </w:r>
    </w:p>
    <w:p w:rsidR="00D201D9" w:rsidRDefault="00671FD6" w:rsidP="00D201D9">
      <w:r>
        <w:t xml:space="preserve">                    </w:t>
      </w:r>
      <w:r w:rsidR="00D201D9">
        <w:rPr>
          <w:noProof/>
        </w:rPr>
        <w:drawing>
          <wp:inline distT="0" distB="0" distL="0" distR="0" wp14:anchorId="31C34967" wp14:editId="2BE3BBAD">
            <wp:extent cx="5819775" cy="328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396" cy="3286685"/>
                    </a:xfrm>
                    <a:prstGeom prst="rect">
                      <a:avLst/>
                    </a:prstGeom>
                    <a:noFill/>
                    <a:ln>
                      <a:noFill/>
                    </a:ln>
                  </pic:spPr>
                </pic:pic>
              </a:graphicData>
            </a:graphic>
          </wp:inline>
        </w:drawing>
      </w:r>
    </w:p>
    <w:p w:rsidR="00986A54" w:rsidRDefault="00986A54" w:rsidP="00986A54">
      <w:pPr>
        <w:pStyle w:val="ListParagraph"/>
        <w:numPr>
          <w:ilvl w:val="0"/>
          <w:numId w:val="1"/>
        </w:numPr>
      </w:pPr>
      <w:r>
        <w:t xml:space="preserve">Goal: Improve our Branch and Bound </w:t>
      </w:r>
      <w:r w:rsidR="00A90C2B">
        <w:t>(</w:t>
      </w:r>
      <w:proofErr w:type="spellStart"/>
      <w:r w:rsidR="00A90C2B">
        <w:t>BnB</w:t>
      </w:r>
      <w:proofErr w:type="spellEnd"/>
      <w:r w:rsidR="00A90C2B">
        <w:t xml:space="preserve">) </w:t>
      </w:r>
      <w:r>
        <w:t>method of finding the Balanced minimal Evolution tree.</w:t>
      </w:r>
    </w:p>
    <w:p w:rsidR="00B048C0" w:rsidRDefault="002E4882" w:rsidP="002E4882">
      <w:pPr>
        <w:pStyle w:val="ListParagraph"/>
        <w:numPr>
          <w:ilvl w:val="1"/>
          <w:numId w:val="1"/>
        </w:numPr>
      </w:pPr>
      <w:r>
        <w:t xml:space="preserve">Describe the </w:t>
      </w:r>
      <w:proofErr w:type="spellStart"/>
      <w:r>
        <w:t>Splitohedron</w:t>
      </w:r>
      <w:proofErr w:type="spellEnd"/>
      <w:r>
        <w:t>.</w:t>
      </w:r>
      <w:r w:rsidR="00B048C0">
        <w:t xml:space="preserve"> Do certain sets of incompatible splits correspond to faces?</w:t>
      </w:r>
      <w:r>
        <w:t xml:space="preserve"> </w:t>
      </w:r>
    </w:p>
    <w:p w:rsidR="002E4882" w:rsidRDefault="00B048C0" w:rsidP="002E4882">
      <w:pPr>
        <w:pStyle w:val="ListParagraph"/>
        <w:numPr>
          <w:ilvl w:val="1"/>
          <w:numId w:val="1"/>
        </w:numPr>
      </w:pPr>
      <w:r>
        <w:t xml:space="preserve">Prove convergence and consistency:  we conjecture that the </w:t>
      </w:r>
      <w:proofErr w:type="spellStart"/>
      <w:r>
        <w:t>BnB</w:t>
      </w:r>
      <w:proofErr w:type="spellEnd"/>
      <w:r>
        <w:t xml:space="preserve"> method on the </w:t>
      </w:r>
      <w:proofErr w:type="spellStart"/>
      <w:r>
        <w:t>splitohedron</w:t>
      </w:r>
      <w:proofErr w:type="spellEnd"/>
      <w:r>
        <w:t xml:space="preserve">  for any input distance matrix will eventually converge to a binary tree; and that if the distance matrix </w:t>
      </w:r>
      <w:r>
        <w:lastRenderedPageBreak/>
        <w:t xml:space="preserve">approaches a true tree metric  </w:t>
      </w:r>
      <w:proofErr w:type="spellStart"/>
      <w:r>
        <w:t>d_T</w:t>
      </w:r>
      <w:proofErr w:type="spellEnd"/>
      <w:r>
        <w:t xml:space="preserve"> (additive, obeys 4-point condition) then the output of the </w:t>
      </w:r>
      <w:proofErr w:type="spellStart"/>
      <w:r>
        <w:t>BnB</w:t>
      </w:r>
      <w:proofErr w:type="spellEnd"/>
      <w:r>
        <w:t xml:space="preserve"> method will approach the  tree T.</w:t>
      </w:r>
    </w:p>
    <w:p w:rsidR="00B048C0" w:rsidRDefault="00B048C0" w:rsidP="002E4882">
      <w:pPr>
        <w:pStyle w:val="ListParagraph"/>
        <w:numPr>
          <w:ilvl w:val="1"/>
          <w:numId w:val="1"/>
        </w:numPr>
      </w:pPr>
      <w:r>
        <w:t xml:space="preserve">Prove safety radius: We conjecture that the safety radius of our </w:t>
      </w:r>
      <w:proofErr w:type="spellStart"/>
      <w:r>
        <w:t>BnB</w:t>
      </w:r>
      <w:proofErr w:type="spellEnd"/>
      <w:r>
        <w:t xml:space="preserve"> method on the </w:t>
      </w:r>
      <w:proofErr w:type="spellStart"/>
      <w:r>
        <w:t>splitohedron</w:t>
      </w:r>
      <w:proofErr w:type="spellEnd"/>
      <w:r>
        <w:t xml:space="preserve"> is ½. </w:t>
      </w:r>
    </w:p>
    <w:p w:rsidR="00B048C0" w:rsidRDefault="00B048C0" w:rsidP="002E4882">
      <w:pPr>
        <w:pStyle w:val="ListParagraph"/>
        <w:numPr>
          <w:ilvl w:val="1"/>
          <w:numId w:val="1"/>
        </w:numPr>
      </w:pPr>
      <w:r>
        <w:t>Study statistical accuracy of a</w:t>
      </w:r>
      <w:r w:rsidR="00A90C2B">
        <w:t>p</w:t>
      </w:r>
      <w:r>
        <w:t xml:space="preserve">proximations to our method: time-limited </w:t>
      </w:r>
      <w:proofErr w:type="spellStart"/>
      <w:r>
        <w:t>BnB</w:t>
      </w:r>
      <w:proofErr w:type="spellEnd"/>
      <w:r>
        <w:t xml:space="preserve">, forced component values, etc. </w:t>
      </w:r>
    </w:p>
    <w:p w:rsidR="00986A54" w:rsidRDefault="00986A54" w:rsidP="00986A54">
      <w:pPr>
        <w:pStyle w:val="ListParagraph"/>
        <w:numPr>
          <w:ilvl w:val="0"/>
          <w:numId w:val="1"/>
        </w:numPr>
      </w:pPr>
      <w:r>
        <w:t xml:space="preserve">Goal: Use graph </w:t>
      </w:r>
      <w:proofErr w:type="spellStart"/>
      <w:r>
        <w:t>associahedra</w:t>
      </w:r>
      <w:proofErr w:type="spellEnd"/>
      <w:r>
        <w:t xml:space="preserve"> to tile a space of split networks.</w:t>
      </w:r>
    </w:p>
    <w:p w:rsidR="00986A54" w:rsidRDefault="002E4882" w:rsidP="00986A54">
      <w:pPr>
        <w:pStyle w:val="ListParagraph"/>
        <w:numPr>
          <w:ilvl w:val="0"/>
          <w:numId w:val="1"/>
        </w:numPr>
      </w:pPr>
      <w:r>
        <w:t xml:space="preserve">Connections: The </w:t>
      </w:r>
      <w:proofErr w:type="spellStart"/>
      <w:r>
        <w:t>Permutohedron</w:t>
      </w:r>
      <w:proofErr w:type="spellEnd"/>
      <w:r>
        <w:t xml:space="preserve">, the linear ordering </w:t>
      </w:r>
      <w:proofErr w:type="spellStart"/>
      <w:r>
        <w:t>polytope</w:t>
      </w:r>
      <w:proofErr w:type="spellEnd"/>
      <w:r>
        <w:t>, th</w:t>
      </w:r>
      <w:r w:rsidR="00023040">
        <w:t xml:space="preserve">e </w:t>
      </w:r>
      <w:proofErr w:type="spellStart"/>
      <w:r w:rsidR="00023040">
        <w:t>Birkhoff</w:t>
      </w:r>
      <w:proofErr w:type="spellEnd"/>
      <w:r w:rsidR="00023040">
        <w:t xml:space="preserve"> </w:t>
      </w:r>
      <w:proofErr w:type="spellStart"/>
      <w:r w:rsidR="00023040">
        <w:t>polytope</w:t>
      </w:r>
      <w:proofErr w:type="spellEnd"/>
      <w:r w:rsidR="00023040">
        <w:t xml:space="preserve"> are all rela</w:t>
      </w:r>
      <w:r>
        <w:t xml:space="preserve">ted to the caterpillar tree facets of the BME </w:t>
      </w:r>
      <w:proofErr w:type="spellStart"/>
      <w:r>
        <w:t>polytope</w:t>
      </w:r>
      <w:proofErr w:type="spellEnd"/>
      <w:r>
        <w:t>: same number of vertices, n</w:t>
      </w:r>
      <w:proofErr w:type="gramStart"/>
      <w:r>
        <w:t>!.</w:t>
      </w:r>
      <w:proofErr w:type="gramEnd"/>
    </w:p>
    <w:p w:rsidR="002E4882" w:rsidRDefault="002E4882" w:rsidP="00986A54">
      <w:pPr>
        <w:pStyle w:val="ListParagraph"/>
        <w:numPr>
          <w:ilvl w:val="0"/>
          <w:numId w:val="1"/>
        </w:numPr>
      </w:pPr>
      <w:r>
        <w:t xml:space="preserve">Connections:  Acyclic orientations of a graph G make the vertices of the Graphical </w:t>
      </w:r>
      <w:proofErr w:type="spellStart"/>
      <w:r>
        <w:t>Zonotope</w:t>
      </w:r>
      <w:proofErr w:type="spellEnd"/>
      <w:r>
        <w:t xml:space="preserve"> for G. This </w:t>
      </w:r>
      <w:proofErr w:type="spellStart"/>
      <w:r>
        <w:t>polytope</w:t>
      </w:r>
      <w:proofErr w:type="spellEnd"/>
      <w:r>
        <w:t xml:space="preserve"> ZG is a cellular quotient of the graph </w:t>
      </w:r>
      <w:proofErr w:type="spellStart"/>
      <w:r>
        <w:t>associahedron</w:t>
      </w:r>
      <w:proofErr w:type="spellEnd"/>
      <w:r>
        <w:t xml:space="preserve"> KG</w:t>
      </w:r>
      <w:proofErr w:type="gramStart"/>
      <w:r w:rsidR="00023040">
        <w:t>;  that</w:t>
      </w:r>
      <w:proofErr w:type="gramEnd"/>
      <w:r w:rsidR="00023040">
        <w:t xml:space="preserve"> is, the fan of KG subdivides the fan of ZG</w:t>
      </w:r>
      <w:r>
        <w:t>.  An acyclic orientation</w:t>
      </w:r>
      <w:r w:rsidR="00023040">
        <w:t xml:space="preserve"> of G</w:t>
      </w:r>
      <w:r>
        <w:t xml:space="preserve">, with its sinks and sources, can be seen as a </w:t>
      </w:r>
      <w:r w:rsidR="00023040">
        <w:t xml:space="preserve">time-directed </w:t>
      </w:r>
      <w:r>
        <w:t xml:space="preserve">phylogenetic network. Graph </w:t>
      </w:r>
      <w:proofErr w:type="spellStart"/>
      <w:r>
        <w:t>tubings</w:t>
      </w:r>
      <w:proofErr w:type="spellEnd"/>
      <w:r>
        <w:t xml:space="preserve">, which are certain topological bases on the space of nodes, can be seen as level curves where the gradient follows the edge orientations.  Graphical </w:t>
      </w:r>
      <w:proofErr w:type="spellStart"/>
      <w:r>
        <w:t>zonotopes</w:t>
      </w:r>
      <w:proofErr w:type="spellEnd"/>
      <w:r>
        <w:t xml:space="preserve"> tile Euclidean space. </w:t>
      </w:r>
    </w:p>
    <w:p w:rsidR="00A07821" w:rsidRDefault="00A07821" w:rsidP="00986A54">
      <w:pPr>
        <w:pStyle w:val="ListParagraph"/>
        <w:numPr>
          <w:ilvl w:val="0"/>
          <w:numId w:val="1"/>
        </w:numPr>
      </w:pPr>
      <w:r>
        <w:t>Connections: A collection of nested or non-intersecting subsets of set X corresponds to a tree on the set of leaves X. A binary tree has smallest subsets of size 2.</w:t>
      </w:r>
      <w:r w:rsidR="00023040">
        <w:t xml:space="preserve"> Thus </w:t>
      </w:r>
      <w:proofErr w:type="gramStart"/>
      <w:r w:rsidR="00023040">
        <w:t>a graph</w:t>
      </w:r>
      <w:proofErr w:type="gramEnd"/>
      <w:r w:rsidR="00023040">
        <w:t xml:space="preserve"> tubing yields a</w:t>
      </w:r>
      <w:r w:rsidR="00DD2135">
        <w:t xml:space="preserve"> phylogenetic</w:t>
      </w:r>
      <w:r w:rsidR="00023040">
        <w:t xml:space="preserve"> tree </w:t>
      </w:r>
      <w:r w:rsidR="00DD2135">
        <w:t>(</w:t>
      </w:r>
      <w:proofErr w:type="spellStart"/>
      <w:r w:rsidR="00DD2135">
        <w:t>unrooted</w:t>
      </w:r>
      <w:proofErr w:type="spellEnd"/>
      <w:r w:rsidR="00DD2135">
        <w:t>) with leaves</w:t>
      </w:r>
      <w:r w:rsidR="00023040">
        <w:t xml:space="preserve"> the nodes of G. For a path graph, this tree is planar using the ordering of the nodes. </w:t>
      </w:r>
      <w:r w:rsidR="00DD2714">
        <w:t xml:space="preserve">Thus </w:t>
      </w:r>
      <w:proofErr w:type="gramStart"/>
      <w:r w:rsidR="00DD2714">
        <w:t>a graph</w:t>
      </w:r>
      <w:proofErr w:type="gramEnd"/>
      <w:r w:rsidR="00DD2714">
        <w:t xml:space="preserve"> tubing is simultaneously a </w:t>
      </w:r>
      <w:r w:rsidR="00512905">
        <w:t>phylogenetic tree whose leaves are the</w:t>
      </w:r>
      <w:r w:rsidR="00DD2714">
        <w:t xml:space="preserve"> nodes </w:t>
      </w:r>
      <w:r w:rsidR="00512905">
        <w:t xml:space="preserve">of G, </w:t>
      </w:r>
      <w:r w:rsidR="00DD2714">
        <w:t>and an acyclic orientation of the graph</w:t>
      </w:r>
      <w:r w:rsidR="00512905">
        <w:t xml:space="preserve"> G</w:t>
      </w:r>
      <w:r w:rsidR="00DD2714">
        <w:t xml:space="preserve">. </w:t>
      </w:r>
      <w:r w:rsidR="00D201D9">
        <w:t xml:space="preserve"> Note that two different </w:t>
      </w:r>
      <w:proofErr w:type="spellStart"/>
      <w:r w:rsidR="00D201D9">
        <w:t>tubings</w:t>
      </w:r>
      <w:proofErr w:type="spellEnd"/>
      <w:r w:rsidR="00D201D9">
        <w:t xml:space="preserve"> can give the same phylogenetic tree, </w:t>
      </w:r>
      <w:r w:rsidR="00512905">
        <w:t xml:space="preserve">and two different </w:t>
      </w:r>
      <w:proofErr w:type="spellStart"/>
      <w:r w:rsidR="00512905">
        <w:t>tubings</w:t>
      </w:r>
      <w:proofErr w:type="spellEnd"/>
      <w:r w:rsidR="00512905">
        <w:t xml:space="preserve"> can give the same acyclic orientation.</w:t>
      </w:r>
    </w:p>
    <w:p w:rsidR="00DD2135" w:rsidRDefault="00DD2135" w:rsidP="00DD2135">
      <w:pPr>
        <w:pStyle w:val="ListParagraph"/>
        <w:numPr>
          <w:ilvl w:val="1"/>
          <w:numId w:val="1"/>
        </w:numPr>
      </w:pPr>
      <w:r>
        <w:t>Conjecture: Given an acyclic orientation on G and a phylogenetic tree (</w:t>
      </w:r>
      <w:proofErr w:type="spellStart"/>
      <w:r>
        <w:t>unrooted</w:t>
      </w:r>
      <w:proofErr w:type="spellEnd"/>
      <w:r>
        <w:t>) with leaves the nodes of G, we can recover the graph tubing on G.</w:t>
      </w:r>
    </w:p>
    <w:p w:rsidR="00B048C0" w:rsidRDefault="00B048C0" w:rsidP="00986A54">
      <w:pPr>
        <w:pStyle w:val="ListParagraph"/>
        <w:numPr>
          <w:ilvl w:val="0"/>
          <w:numId w:val="1"/>
        </w:numPr>
      </w:pPr>
      <w:r>
        <w:t xml:space="preserve">Connections: The </w:t>
      </w:r>
      <w:proofErr w:type="spellStart"/>
      <w:r>
        <w:t>permutoassociahedron</w:t>
      </w:r>
      <w:proofErr w:type="spellEnd"/>
      <w:r>
        <w:t xml:space="preserve"> projects to the BME </w:t>
      </w:r>
      <w:proofErr w:type="spellStart"/>
      <w:r>
        <w:t>polytope</w:t>
      </w:r>
      <w:proofErr w:type="spellEnd"/>
      <w:r>
        <w:t xml:space="preserve">.  </w:t>
      </w:r>
      <w:proofErr w:type="gramStart"/>
      <w:r>
        <w:t>Do</w:t>
      </w:r>
      <w:proofErr w:type="gramEnd"/>
      <w:r>
        <w:t xml:space="preserve"> </w:t>
      </w:r>
      <w:proofErr w:type="spellStart"/>
      <w:r>
        <w:t>permuto</w:t>
      </w:r>
      <w:proofErr w:type="spellEnd"/>
      <w:r>
        <w:t>-graph-</w:t>
      </w:r>
      <w:proofErr w:type="spellStart"/>
      <w:r>
        <w:t>associahedra</w:t>
      </w:r>
      <w:proofErr w:type="spellEnd"/>
      <w:r>
        <w:t xml:space="preserve"> project to split network </w:t>
      </w:r>
      <w:proofErr w:type="spellStart"/>
      <w:r>
        <w:t>polytopes</w:t>
      </w:r>
      <w:proofErr w:type="spellEnd"/>
      <w:r>
        <w:t xml:space="preserve">? </w:t>
      </w:r>
    </w:p>
    <w:p w:rsidR="00B048C0" w:rsidRDefault="00023040" w:rsidP="00986A54">
      <w:pPr>
        <w:pStyle w:val="ListParagraph"/>
        <w:numPr>
          <w:ilvl w:val="0"/>
          <w:numId w:val="1"/>
        </w:numPr>
      </w:pPr>
      <w:r>
        <w:t xml:space="preserve">The vertices of the BME </w:t>
      </w:r>
      <w:proofErr w:type="spellStart"/>
      <w:r>
        <w:t>polytope</w:t>
      </w:r>
      <w:proofErr w:type="spellEnd"/>
      <w:r>
        <w:t xml:space="preserve"> are powers of 2. The vertices of the graph </w:t>
      </w:r>
      <w:proofErr w:type="spellStart"/>
      <w:r>
        <w:t>associahedra</w:t>
      </w:r>
      <w:proofErr w:type="spellEnd"/>
      <w:r>
        <w:t xml:space="preserve"> are differences of powers of 3. </w:t>
      </w:r>
    </w:p>
    <w:p w:rsidR="00512905" w:rsidRDefault="00512905" w:rsidP="00512905">
      <w:r>
        <w:rPr>
          <w:noProof/>
        </w:rPr>
        <w:drawing>
          <wp:inline distT="0" distB="0" distL="0" distR="0" wp14:anchorId="32193E73" wp14:editId="0D7D8CC9">
            <wp:extent cx="6858000" cy="2962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962275"/>
                    </a:xfrm>
                    <a:prstGeom prst="rect">
                      <a:avLst/>
                    </a:prstGeom>
                    <a:noFill/>
                    <a:ln>
                      <a:noFill/>
                    </a:ln>
                  </pic:spPr>
                </pic:pic>
              </a:graphicData>
            </a:graphic>
          </wp:inline>
        </w:drawing>
      </w:r>
    </w:p>
    <w:p w:rsidR="006A1649" w:rsidRDefault="006A1649" w:rsidP="00512905"/>
    <w:p w:rsidR="006A1649" w:rsidRDefault="006A1649" w:rsidP="00F54124">
      <w:pPr>
        <w:pStyle w:val="ListParagraph"/>
        <w:numPr>
          <w:ilvl w:val="0"/>
          <w:numId w:val="1"/>
        </w:numPr>
      </w:pPr>
      <w:r>
        <w:t xml:space="preserve">Goal: show that </w:t>
      </w:r>
      <w:proofErr w:type="spellStart"/>
      <w:r>
        <w:t>multitriangulations</w:t>
      </w:r>
      <w:proofErr w:type="spellEnd"/>
      <w:r>
        <w:t xml:space="preserve"> project nicely onto split networks, and that the (conjectural) </w:t>
      </w:r>
      <w:proofErr w:type="spellStart"/>
      <w:r>
        <w:t>polytope</w:t>
      </w:r>
      <w:proofErr w:type="spellEnd"/>
      <w:r>
        <w:t xml:space="preserve"> of </w:t>
      </w:r>
      <w:proofErr w:type="spellStart"/>
      <w:r>
        <w:t>multitriangulations</w:t>
      </w:r>
      <w:proofErr w:type="spellEnd"/>
      <w:r>
        <w:t xml:space="preserve"> pro</w:t>
      </w:r>
      <w:r w:rsidR="00CB58AD">
        <w:t xml:space="preserve">jects onto the </w:t>
      </w:r>
      <w:proofErr w:type="gramStart"/>
      <w:r w:rsidR="00CB58AD">
        <w:t>BME(</w:t>
      </w:r>
      <w:proofErr w:type="gramEnd"/>
      <w:r w:rsidR="00CB58AD">
        <w:t xml:space="preserve">n) </w:t>
      </w:r>
      <w:proofErr w:type="spellStart"/>
      <w:r w:rsidR="00CB58AD">
        <w:t>polytope</w:t>
      </w:r>
      <w:proofErr w:type="spellEnd"/>
      <w:r w:rsidR="00CB58AD">
        <w:t xml:space="preserve"> and/</w:t>
      </w:r>
      <w:r>
        <w:t xml:space="preserve">or the </w:t>
      </w:r>
      <w:proofErr w:type="spellStart"/>
      <w:r>
        <w:t>S_n</w:t>
      </w:r>
      <w:proofErr w:type="spellEnd"/>
      <w:r>
        <w:t xml:space="preserve"> complex.</w:t>
      </w:r>
      <w:r w:rsidR="00983E9E">
        <w:t xml:space="preserve"> Check here: </w:t>
      </w:r>
      <w:hyperlink r:id="rId19" w:history="1">
        <w:r w:rsidR="00983E9E" w:rsidRPr="00D87305">
          <w:rPr>
            <w:rStyle w:val="Hyperlink"/>
          </w:rPr>
          <w:t>http://metodosestadisticos.unizar.es/~egc09/index_archivos/Trabajos/vincent.pdf</w:t>
        </w:r>
      </w:hyperlink>
      <w:r w:rsidR="00983E9E">
        <w:t xml:space="preserve">  and </w:t>
      </w:r>
      <w:r w:rsidR="00983E9E" w:rsidRPr="00983E9E">
        <w:t xml:space="preserve">check here: </w:t>
      </w:r>
      <w:hyperlink r:id="rId20" w:history="1">
        <w:r w:rsidR="00983E9E" w:rsidRPr="00D87305">
          <w:rPr>
            <w:rStyle w:val="Hyperlink"/>
          </w:rPr>
          <w:t>https://arxiv.org/pdf/1009.5344.pdf</w:t>
        </w:r>
      </w:hyperlink>
      <w:r w:rsidR="00983E9E">
        <w:t xml:space="preserve"> </w:t>
      </w:r>
      <w:r w:rsidR="00983E9E" w:rsidRPr="00983E9E">
        <w:t xml:space="preserve"> see ref DKK</w:t>
      </w:r>
      <w:r w:rsidR="00F54124">
        <w:t xml:space="preserve"> here:  </w:t>
      </w:r>
      <w:hyperlink r:id="rId21" w:history="1">
        <w:r w:rsidR="00F54124" w:rsidRPr="00D87305">
          <w:rPr>
            <w:rStyle w:val="Hyperlink"/>
          </w:rPr>
          <w:t>https://www.mat.univie.ac.at/~slc/</w:t>
        </w:r>
      </w:hyperlink>
      <w:r w:rsidR="00F54124">
        <w:t xml:space="preserve"> </w:t>
      </w:r>
      <w:r w:rsidR="00983E9E">
        <w:t>.</w:t>
      </w:r>
    </w:p>
    <w:p w:rsidR="006A1649" w:rsidRDefault="006A1649" w:rsidP="006A1649">
      <w:pPr>
        <w:pStyle w:val="ListParagraph"/>
        <w:numPr>
          <w:ilvl w:val="1"/>
          <w:numId w:val="1"/>
        </w:numPr>
      </w:pPr>
      <w:r>
        <w:t xml:space="preserve">It sure seems that S_5 has a close relationship to </w:t>
      </w:r>
      <w:proofErr w:type="gramStart"/>
      <w:r>
        <w:t>BME(</w:t>
      </w:r>
      <w:proofErr w:type="gramEnd"/>
      <w:r>
        <w:t xml:space="preserve">5).  For instance, compare Figure 13 on page 13 of </w:t>
      </w:r>
      <w:hyperlink r:id="rId22" w:history="1">
        <w:r w:rsidRPr="00D87305">
          <w:rPr>
            <w:rStyle w:val="Hyperlink"/>
          </w:rPr>
          <w:t>https://arxiv.org/abs/1607.06978</w:t>
        </w:r>
      </w:hyperlink>
      <w:r>
        <w:t xml:space="preserve">  with Figure 7 on page 14 of </w:t>
      </w:r>
      <w:hyperlink r:id="rId23" w:history="1">
        <w:r w:rsidRPr="00D87305">
          <w:rPr>
            <w:rStyle w:val="Hyperlink"/>
          </w:rPr>
          <w:t>https://arxiv.org/abs/1501.05536</w:t>
        </w:r>
      </w:hyperlink>
      <w:proofErr w:type="gramStart"/>
      <w:r>
        <w:t xml:space="preserve"> </w:t>
      </w:r>
      <w:proofErr w:type="gramEnd"/>
      <w:r>
        <w:t xml:space="preserve"> .</w:t>
      </w:r>
    </w:p>
    <w:p w:rsidR="006A1649" w:rsidRDefault="006A1649" w:rsidP="006A1649">
      <w:pPr>
        <w:pStyle w:val="ListParagraph"/>
        <w:ind w:left="1440"/>
      </w:pPr>
      <w:r>
        <w:t>However, is this relationship direct (embedding?) or dual (embedding of a polar)?</w:t>
      </w:r>
    </w:p>
    <w:p w:rsidR="006A1649" w:rsidRDefault="006A1649" w:rsidP="006A1649">
      <w:pPr>
        <w:pStyle w:val="ListParagraph"/>
        <w:numPr>
          <w:ilvl w:val="0"/>
          <w:numId w:val="1"/>
        </w:numPr>
      </w:pPr>
      <w:r>
        <w:t xml:space="preserve">Goal: use quick linear programming on small sets of data streams to show evolving phylogenetic trees as data flows into a sampler. </w:t>
      </w:r>
    </w:p>
    <w:p w:rsidR="006A1649" w:rsidRDefault="006A1649" w:rsidP="006A1649">
      <w:pPr>
        <w:pStyle w:val="ListParagraph"/>
        <w:numPr>
          <w:ilvl w:val="1"/>
          <w:numId w:val="1"/>
        </w:numPr>
      </w:pPr>
      <w:r>
        <w:t>It now occurs to me that the content could be used to infer “follower” relationships. It would basically be like textual analysis: two streams (tweets, posts) that shared text or sentiments could be assumed likely to both be copying from a single original. Of course the “</w:t>
      </w:r>
      <w:proofErr w:type="spellStart"/>
      <w:r>
        <w:t>rooting”must</w:t>
      </w:r>
      <w:proofErr w:type="spellEnd"/>
      <w:r>
        <w:t xml:space="preserve"> be done via extra information, but the tree would reveal which branching nodes are one step away from the root.</w:t>
      </w:r>
    </w:p>
    <w:p w:rsidR="006A1649" w:rsidRDefault="006A1649" w:rsidP="006A1649">
      <w:pPr>
        <w:pStyle w:val="ListParagraph"/>
        <w:numPr>
          <w:ilvl w:val="1"/>
          <w:numId w:val="1"/>
        </w:numPr>
      </w:pPr>
      <w:r w:rsidRPr="006A1649">
        <w:t>Idea: An interesting approach would be to get the five streams by starting with a single stream and mutating it to get the others. You could also mutate the mutations, and so on. Then the tre</w:t>
      </w:r>
      <w:r>
        <w:t>e should show this relationship!</w:t>
      </w:r>
    </w:p>
    <w:p w:rsidR="00CB58AD" w:rsidRDefault="00F54124" w:rsidP="00CB58AD">
      <w:pPr>
        <w:pStyle w:val="ListParagraph"/>
        <w:numPr>
          <w:ilvl w:val="0"/>
          <w:numId w:val="1"/>
        </w:numPr>
      </w:pPr>
      <w:r>
        <w:t>Possible outline:</w:t>
      </w:r>
    </w:p>
    <w:p w:rsidR="00F54124" w:rsidRDefault="00F54124" w:rsidP="00F54124">
      <w:pPr>
        <w:pStyle w:val="ListParagraph"/>
        <w:numPr>
          <w:ilvl w:val="1"/>
          <w:numId w:val="1"/>
        </w:numPr>
      </w:pPr>
      <w:r>
        <w:t>What we know about the space of circular split networks.</w:t>
      </w:r>
    </w:p>
    <w:p w:rsidR="00F54124" w:rsidRDefault="00F54124" w:rsidP="00F54124">
      <w:pPr>
        <w:pStyle w:val="ListParagraph"/>
        <w:numPr>
          <w:ilvl w:val="1"/>
          <w:numId w:val="1"/>
        </w:numPr>
      </w:pPr>
      <w:r>
        <w:t xml:space="preserve">What we know about the BME </w:t>
      </w:r>
      <w:proofErr w:type="spellStart"/>
      <w:r>
        <w:t>polytope</w:t>
      </w:r>
      <w:proofErr w:type="spellEnd"/>
      <w:r>
        <w:t xml:space="preserve"> and </w:t>
      </w:r>
      <w:proofErr w:type="spellStart"/>
      <w:r>
        <w:t>splitohedron</w:t>
      </w:r>
      <w:proofErr w:type="spellEnd"/>
      <w:r>
        <w:t>.</w:t>
      </w:r>
    </w:p>
    <w:p w:rsidR="00F54124" w:rsidRDefault="00F54124" w:rsidP="00F54124">
      <w:pPr>
        <w:pStyle w:val="ListParagraph"/>
        <w:numPr>
          <w:ilvl w:val="1"/>
          <w:numId w:val="1"/>
        </w:numPr>
      </w:pPr>
      <w:r>
        <w:t xml:space="preserve">What we know about </w:t>
      </w:r>
      <w:proofErr w:type="spellStart"/>
      <w:r>
        <w:t>multitriangulations</w:t>
      </w:r>
      <w:proofErr w:type="spellEnd"/>
      <w:r>
        <w:t>.</w:t>
      </w:r>
    </w:p>
    <w:p w:rsidR="00F54124" w:rsidRDefault="00F54124" w:rsidP="00F54124">
      <w:pPr>
        <w:pStyle w:val="ListParagraph"/>
        <w:numPr>
          <w:ilvl w:val="1"/>
          <w:numId w:val="1"/>
        </w:numPr>
      </w:pPr>
      <w:r>
        <w:t>What we conjecture about their relationship.</w:t>
      </w:r>
    </w:p>
    <w:p w:rsidR="00F54124" w:rsidRDefault="00F54124" w:rsidP="00F54124">
      <w:pPr>
        <w:pStyle w:val="ListParagraph"/>
        <w:numPr>
          <w:ilvl w:val="1"/>
          <w:numId w:val="1"/>
        </w:numPr>
      </w:pPr>
      <w:r>
        <w:t>What we know about neighbor-net.</w:t>
      </w:r>
    </w:p>
    <w:p w:rsidR="00F54124" w:rsidRDefault="00F54124" w:rsidP="00F54124">
      <w:pPr>
        <w:pStyle w:val="ListParagraph"/>
        <w:numPr>
          <w:ilvl w:val="1"/>
          <w:numId w:val="1"/>
        </w:numPr>
      </w:pPr>
      <w:r>
        <w:t>What we know about persistent homology.</w:t>
      </w:r>
    </w:p>
    <w:p w:rsidR="00F54124" w:rsidRDefault="00F54124" w:rsidP="00F54124">
      <w:pPr>
        <w:pStyle w:val="ListParagraph"/>
        <w:numPr>
          <w:ilvl w:val="1"/>
          <w:numId w:val="1"/>
        </w:numPr>
      </w:pPr>
      <w:r>
        <w:t>What we conjecture about the relationship.</w:t>
      </w:r>
    </w:p>
    <w:p w:rsidR="00F54124" w:rsidRDefault="00F54124" w:rsidP="00F54124">
      <w:pPr>
        <w:pStyle w:val="ListParagraph"/>
        <w:numPr>
          <w:ilvl w:val="1"/>
          <w:numId w:val="1"/>
        </w:numPr>
      </w:pPr>
      <w:r>
        <w:t>What we know about graph-</w:t>
      </w:r>
      <w:proofErr w:type="spellStart"/>
      <w:r>
        <w:t>associahedra</w:t>
      </w:r>
      <w:proofErr w:type="spellEnd"/>
      <w:r>
        <w:t>.</w:t>
      </w:r>
    </w:p>
    <w:p w:rsidR="00F54124" w:rsidRDefault="00F54124" w:rsidP="00F54124">
      <w:pPr>
        <w:pStyle w:val="ListParagraph"/>
        <w:numPr>
          <w:ilvl w:val="1"/>
          <w:numId w:val="1"/>
        </w:numPr>
      </w:pPr>
      <w:r>
        <w:t xml:space="preserve">What we know about </w:t>
      </w:r>
      <w:proofErr w:type="spellStart"/>
      <w:r>
        <w:t>zonotopes</w:t>
      </w:r>
      <w:proofErr w:type="spellEnd"/>
      <w:r>
        <w:t>.</w:t>
      </w:r>
    </w:p>
    <w:p w:rsidR="00F54124" w:rsidRDefault="00F54124" w:rsidP="00F54124">
      <w:pPr>
        <w:pStyle w:val="ListParagraph"/>
        <w:numPr>
          <w:ilvl w:val="1"/>
          <w:numId w:val="1"/>
        </w:numPr>
      </w:pPr>
      <w:r>
        <w:t>What we conjecture about their relationship.</w:t>
      </w:r>
    </w:p>
    <w:p w:rsidR="00F54124" w:rsidRDefault="00F54124" w:rsidP="00F54124">
      <w:pPr>
        <w:pStyle w:val="ListParagraph"/>
        <w:numPr>
          <w:ilvl w:val="1"/>
          <w:numId w:val="1"/>
        </w:numPr>
      </w:pPr>
      <w:r>
        <w:t>Applications to data streams.</w:t>
      </w:r>
    </w:p>
    <w:sectPr w:rsidR="00F54124" w:rsidSect="00D201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A1318"/>
    <w:multiLevelType w:val="hybridMultilevel"/>
    <w:tmpl w:val="5AA4B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A54"/>
    <w:rsid w:val="00023040"/>
    <w:rsid w:val="00153600"/>
    <w:rsid w:val="0023496D"/>
    <w:rsid w:val="002E4882"/>
    <w:rsid w:val="00512905"/>
    <w:rsid w:val="00671FD6"/>
    <w:rsid w:val="006A1649"/>
    <w:rsid w:val="006E1F38"/>
    <w:rsid w:val="00983E9E"/>
    <w:rsid w:val="00986A54"/>
    <w:rsid w:val="00A07821"/>
    <w:rsid w:val="00A90C2B"/>
    <w:rsid w:val="00B048C0"/>
    <w:rsid w:val="00BA7CC5"/>
    <w:rsid w:val="00C06CF5"/>
    <w:rsid w:val="00CB58AD"/>
    <w:rsid w:val="00CB614F"/>
    <w:rsid w:val="00D201D9"/>
    <w:rsid w:val="00DD2135"/>
    <w:rsid w:val="00DD2714"/>
    <w:rsid w:val="00E508FF"/>
    <w:rsid w:val="00E82D79"/>
    <w:rsid w:val="00E83AAB"/>
    <w:rsid w:val="00F54124"/>
    <w:rsid w:val="00FB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A54"/>
    <w:rPr>
      <w:color w:val="0000FF"/>
      <w:u w:val="single"/>
    </w:rPr>
  </w:style>
  <w:style w:type="paragraph" w:styleId="ListParagraph">
    <w:name w:val="List Paragraph"/>
    <w:basedOn w:val="Normal"/>
    <w:uiPriority w:val="34"/>
    <w:qFormat/>
    <w:rsid w:val="00986A54"/>
    <w:pPr>
      <w:ind w:left="720"/>
      <w:contextualSpacing/>
    </w:pPr>
  </w:style>
  <w:style w:type="paragraph" w:styleId="BalloonText">
    <w:name w:val="Balloon Text"/>
    <w:basedOn w:val="Normal"/>
    <w:link w:val="BalloonTextChar"/>
    <w:uiPriority w:val="99"/>
    <w:semiHidden/>
    <w:unhideWhenUsed/>
    <w:rsid w:val="00E8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D79"/>
    <w:rPr>
      <w:rFonts w:ascii="Tahoma" w:hAnsi="Tahoma" w:cs="Tahoma"/>
      <w:sz w:val="16"/>
      <w:szCs w:val="16"/>
    </w:rPr>
  </w:style>
  <w:style w:type="paragraph" w:styleId="PlainText">
    <w:name w:val="Plain Text"/>
    <w:basedOn w:val="Normal"/>
    <w:link w:val="PlainTextChar"/>
    <w:uiPriority w:val="99"/>
    <w:unhideWhenUsed/>
    <w:rsid w:val="00BA7CC5"/>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A7CC5"/>
    <w:rPr>
      <w:rFonts w:ascii="Calibri" w:hAnsi="Calibri" w:cs="Times New Roman"/>
    </w:rPr>
  </w:style>
  <w:style w:type="character" w:styleId="FollowedHyperlink">
    <w:name w:val="FollowedHyperlink"/>
    <w:basedOn w:val="DefaultParagraphFont"/>
    <w:uiPriority w:val="99"/>
    <w:semiHidden/>
    <w:unhideWhenUsed/>
    <w:rsid w:val="002349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A54"/>
    <w:rPr>
      <w:color w:val="0000FF"/>
      <w:u w:val="single"/>
    </w:rPr>
  </w:style>
  <w:style w:type="paragraph" w:styleId="ListParagraph">
    <w:name w:val="List Paragraph"/>
    <w:basedOn w:val="Normal"/>
    <w:uiPriority w:val="34"/>
    <w:qFormat/>
    <w:rsid w:val="00986A54"/>
    <w:pPr>
      <w:ind w:left="720"/>
      <w:contextualSpacing/>
    </w:pPr>
  </w:style>
  <w:style w:type="paragraph" w:styleId="BalloonText">
    <w:name w:val="Balloon Text"/>
    <w:basedOn w:val="Normal"/>
    <w:link w:val="BalloonTextChar"/>
    <w:uiPriority w:val="99"/>
    <w:semiHidden/>
    <w:unhideWhenUsed/>
    <w:rsid w:val="00E8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D79"/>
    <w:rPr>
      <w:rFonts w:ascii="Tahoma" w:hAnsi="Tahoma" w:cs="Tahoma"/>
      <w:sz w:val="16"/>
      <w:szCs w:val="16"/>
    </w:rPr>
  </w:style>
  <w:style w:type="paragraph" w:styleId="PlainText">
    <w:name w:val="Plain Text"/>
    <w:basedOn w:val="Normal"/>
    <w:link w:val="PlainTextChar"/>
    <w:uiPriority w:val="99"/>
    <w:unhideWhenUsed/>
    <w:rsid w:val="00BA7CC5"/>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A7CC5"/>
    <w:rPr>
      <w:rFonts w:ascii="Calibri" w:hAnsi="Calibri" w:cs="Times New Roman"/>
    </w:rPr>
  </w:style>
  <w:style w:type="character" w:styleId="FollowedHyperlink">
    <w:name w:val="FollowedHyperlink"/>
    <w:basedOn w:val="DefaultParagraphFont"/>
    <w:uiPriority w:val="99"/>
    <w:semiHidden/>
    <w:unhideWhenUsed/>
    <w:rsid w:val="002349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07974">
      <w:bodyDiv w:val="1"/>
      <w:marLeft w:val="0"/>
      <w:marRight w:val="0"/>
      <w:marTop w:val="0"/>
      <w:marBottom w:val="0"/>
      <w:divBdr>
        <w:top w:val="none" w:sz="0" w:space="0" w:color="auto"/>
        <w:left w:val="none" w:sz="0" w:space="0" w:color="auto"/>
        <w:bottom w:val="none" w:sz="0" w:space="0" w:color="auto"/>
        <w:right w:val="none" w:sz="0" w:space="0" w:color="auto"/>
      </w:divBdr>
    </w:div>
    <w:div w:id="1583832080">
      <w:bodyDiv w:val="1"/>
      <w:marLeft w:val="0"/>
      <w:marRight w:val="0"/>
      <w:marTop w:val="0"/>
      <w:marBottom w:val="0"/>
      <w:divBdr>
        <w:top w:val="none" w:sz="0" w:space="0" w:color="auto"/>
        <w:left w:val="none" w:sz="0" w:space="0" w:color="auto"/>
        <w:bottom w:val="none" w:sz="0" w:space="0" w:color="auto"/>
        <w:right w:val="none" w:sz="0" w:space="0" w:color="auto"/>
      </w:divBdr>
    </w:div>
    <w:div w:id="1882131191">
      <w:bodyDiv w:val="1"/>
      <w:marLeft w:val="0"/>
      <w:marRight w:val="0"/>
      <w:marTop w:val="0"/>
      <w:marBottom w:val="0"/>
      <w:divBdr>
        <w:top w:val="none" w:sz="0" w:space="0" w:color="auto"/>
        <w:left w:val="none" w:sz="0" w:space="0" w:color="auto"/>
        <w:bottom w:val="none" w:sz="0" w:space="0" w:color="auto"/>
        <w:right w:val="none" w:sz="0" w:space="0" w:color="auto"/>
      </w:divBdr>
    </w:div>
    <w:div w:id="2022390906">
      <w:bodyDiv w:val="1"/>
      <w:marLeft w:val="0"/>
      <w:marRight w:val="0"/>
      <w:marTop w:val="0"/>
      <w:marBottom w:val="0"/>
      <w:divBdr>
        <w:top w:val="none" w:sz="0" w:space="0" w:color="auto"/>
        <w:left w:val="none" w:sz="0" w:space="0" w:color="auto"/>
        <w:bottom w:val="none" w:sz="0" w:space="0" w:color="auto"/>
        <w:right w:val="none" w:sz="0" w:space="0" w:color="auto"/>
      </w:divBdr>
    </w:div>
    <w:div w:id="20837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S_cache/math/pdf/0702/0702515v2.pdf" TargetMode="External"/><Relationship Id="rId13" Type="http://schemas.openxmlformats.org/officeDocument/2006/relationships/hyperlink" Target="https://arxiv.org/abs/math/0702515"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s://www.mat.univie.ac.at/~slc/" TargetMode="External"/><Relationship Id="rId7" Type="http://schemas.openxmlformats.org/officeDocument/2006/relationships/hyperlink" Target="https://arxiv.org/abs/1501.05536" TargetMode="External"/><Relationship Id="rId12" Type="http://schemas.openxmlformats.org/officeDocument/2006/relationships/hyperlink" Target="https://arxiv.org/abs/1511.01429"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nas.org/content/suppl/2013/10/29/1313480110.DCSupplemental/sapp.pdf" TargetMode="External"/><Relationship Id="rId20" Type="http://schemas.openxmlformats.org/officeDocument/2006/relationships/hyperlink" Target="https://arxiv.org/pdf/1009.5344.pdf" TargetMode="External"/><Relationship Id="rId1" Type="http://schemas.openxmlformats.org/officeDocument/2006/relationships/numbering" Target="numbering.xml"/><Relationship Id="rId6" Type="http://schemas.openxmlformats.org/officeDocument/2006/relationships/hyperlink" Target="https://arxiv.org/abs/1607.06978" TargetMode="External"/><Relationship Id="rId11" Type="http://schemas.openxmlformats.org/officeDocument/2006/relationships/hyperlink" Target="https://arxiv.org/abs/1607.0697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nas.org/content/110/46/18566.full.pdf" TargetMode="External"/><Relationship Id="rId23" Type="http://schemas.openxmlformats.org/officeDocument/2006/relationships/hyperlink" Target="https://arxiv.org/abs/1501.05536" TargetMode="External"/><Relationship Id="rId10" Type="http://schemas.openxmlformats.org/officeDocument/2006/relationships/image" Target="media/image2.png"/><Relationship Id="rId19" Type="http://schemas.openxmlformats.org/officeDocument/2006/relationships/hyperlink" Target="http://metodosestadisticos.unizar.es/~egc09/index_archivos/Trabajos/vincent.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academiccommons.columbia.edu/download/fedora_content/download/ac:198974/CONTENT/Emmett_columbia_0054D_13361.pdf" TargetMode="External"/><Relationship Id="rId22" Type="http://schemas.openxmlformats.org/officeDocument/2006/relationships/hyperlink" Target="https://arxiv.org/abs/1607.06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Forcey,Stefan A</dc:creator>
  <cp:lastModifiedBy>Forcey,Stefan A</cp:lastModifiedBy>
  <cp:revision>2</cp:revision>
  <dcterms:created xsi:type="dcterms:W3CDTF">2016-10-12T21:46:00Z</dcterms:created>
  <dcterms:modified xsi:type="dcterms:W3CDTF">2016-10-12T21:46:00Z</dcterms:modified>
</cp:coreProperties>
</file>