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B00" w:rsidRPr="001B52A4" w:rsidRDefault="00301265" w:rsidP="00F51B00">
      <w:pPr>
        <w:ind w:left="5664"/>
        <w:jc w:val="both"/>
        <w:rPr>
          <w:rFonts w:ascii="Times New Roman" w:hAnsi="Times New Roman" w:cs="Times New Roman"/>
          <w:sz w:val="24"/>
          <w:szCs w:val="24"/>
        </w:rPr>
      </w:pPr>
      <w:r>
        <w:rPr>
          <w:rFonts w:ascii="Times New Roman" w:hAnsi="Times New Roman" w:cs="Times New Roman"/>
          <w:sz w:val="24"/>
          <w:szCs w:val="24"/>
        </w:rPr>
        <w:t xml:space="preserve">A Paris, </w:t>
      </w:r>
      <w:r w:rsidR="00F51B00">
        <w:rPr>
          <w:rFonts w:ascii="Times New Roman" w:hAnsi="Times New Roman" w:cs="Times New Roman"/>
          <w:sz w:val="24"/>
          <w:szCs w:val="24"/>
        </w:rPr>
        <w:t xml:space="preserve">le  </w:t>
      </w:r>
      <w:r w:rsidR="00F94BEF">
        <w:rPr>
          <w:rFonts w:ascii="Times New Roman" w:hAnsi="Times New Roman" w:cs="Times New Roman"/>
          <w:sz w:val="24"/>
          <w:szCs w:val="24"/>
        </w:rPr>
        <w:t>11</w:t>
      </w:r>
      <w:r w:rsidR="00F64956">
        <w:rPr>
          <w:rFonts w:ascii="Times New Roman" w:hAnsi="Times New Roman" w:cs="Times New Roman"/>
          <w:sz w:val="24"/>
          <w:szCs w:val="24"/>
        </w:rPr>
        <w:t xml:space="preserve"> octobre </w:t>
      </w:r>
      <w:r w:rsidR="00F51B00">
        <w:rPr>
          <w:rFonts w:ascii="Times New Roman" w:hAnsi="Times New Roman" w:cs="Times New Roman"/>
          <w:sz w:val="24"/>
          <w:szCs w:val="24"/>
        </w:rPr>
        <w:t>2012</w:t>
      </w:r>
    </w:p>
    <w:p w:rsidR="00F51B00" w:rsidRDefault="00301265" w:rsidP="00F51B00">
      <w:pPr>
        <w:ind w:left="2832" w:firstLine="708"/>
        <w:jc w:val="both"/>
        <w:rPr>
          <w:rFonts w:ascii="Times New Roman" w:hAnsi="Times New Roman" w:cs="Times New Roman"/>
          <w:sz w:val="24"/>
          <w:szCs w:val="24"/>
        </w:rPr>
      </w:pPr>
      <w:r>
        <w:rPr>
          <w:rFonts w:ascii="Times New Roman" w:hAnsi="Times New Roman" w:cs="Times New Roman"/>
          <w:sz w:val="24"/>
          <w:szCs w:val="24"/>
        </w:rPr>
        <w:t xml:space="preserve">Madame, </w:t>
      </w:r>
      <w:r w:rsidR="005B1F1C">
        <w:rPr>
          <w:rFonts w:ascii="Times New Roman" w:hAnsi="Times New Roman" w:cs="Times New Roman"/>
          <w:sz w:val="24"/>
          <w:szCs w:val="24"/>
        </w:rPr>
        <w:t>Monsieur,</w:t>
      </w:r>
    </w:p>
    <w:p w:rsidR="00F51B00" w:rsidRDefault="00F51B00" w:rsidP="00F51B00">
      <w:pPr>
        <w:jc w:val="both"/>
        <w:rPr>
          <w:rFonts w:ascii="Verdana" w:eastAsia="Times New Roman" w:hAnsi="Verdana" w:cs="Times New Roman"/>
          <w:color w:val="564B47"/>
          <w:sz w:val="20"/>
          <w:szCs w:val="20"/>
          <w:lang w:eastAsia="fr-FR"/>
        </w:rPr>
      </w:pPr>
      <w:r>
        <w:rPr>
          <w:rFonts w:ascii="Times New Roman" w:hAnsi="Times New Roman" w:cs="Times New Roman"/>
          <w:sz w:val="24"/>
          <w:szCs w:val="24"/>
        </w:rPr>
        <w:tab/>
        <w:t xml:space="preserve">Je vous présente dans ce courrier ce qui m’amène à vous présenter ma candidature </w:t>
      </w:r>
      <w:r w:rsidR="00F94BEF">
        <w:rPr>
          <w:rFonts w:ascii="Times New Roman" w:hAnsi="Times New Roman" w:cs="Times New Roman"/>
          <w:sz w:val="24"/>
          <w:szCs w:val="24"/>
        </w:rPr>
        <w:t>spontanée en tant qu’a</w:t>
      </w:r>
      <w:r w:rsidR="00301265">
        <w:rPr>
          <w:rFonts w:ascii="Times New Roman" w:hAnsi="Times New Roman" w:cs="Times New Roman"/>
          <w:sz w:val="24"/>
          <w:szCs w:val="24"/>
        </w:rPr>
        <w:t>nimatrice ou</w:t>
      </w:r>
      <w:r w:rsidR="00F94BEF">
        <w:rPr>
          <w:rFonts w:ascii="Times New Roman" w:hAnsi="Times New Roman" w:cs="Times New Roman"/>
          <w:sz w:val="24"/>
          <w:szCs w:val="24"/>
        </w:rPr>
        <w:t xml:space="preserve"> éducatrice pour votre </w:t>
      </w:r>
      <w:r w:rsidR="00301265">
        <w:rPr>
          <w:rFonts w:ascii="Times New Roman" w:hAnsi="Times New Roman" w:cs="Times New Roman"/>
          <w:sz w:val="24"/>
          <w:szCs w:val="24"/>
        </w:rPr>
        <w:t>organisme.</w:t>
      </w:r>
    </w:p>
    <w:tbl>
      <w:tblPr>
        <w:tblW w:w="9000" w:type="dxa"/>
        <w:tblCellSpacing w:w="0" w:type="dxa"/>
        <w:tblCellMar>
          <w:left w:w="0" w:type="dxa"/>
          <w:right w:w="0" w:type="dxa"/>
        </w:tblCellMar>
        <w:tblLook w:val="04A0"/>
      </w:tblPr>
      <w:tblGrid>
        <w:gridCol w:w="9000"/>
      </w:tblGrid>
      <w:tr w:rsidR="00F51B00" w:rsidTr="00563704">
        <w:trPr>
          <w:tblCellSpacing w:w="0" w:type="dxa"/>
        </w:trPr>
        <w:tc>
          <w:tcPr>
            <w:tcW w:w="0" w:type="auto"/>
            <w:hideMark/>
          </w:tcPr>
          <w:p w:rsidR="00F51B00" w:rsidRDefault="00F51B00" w:rsidP="0056370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0795" cy="43815"/>
                  <wp:effectExtent l="0" t="0" r="0" b="0"/>
                  <wp:docPr id="3" name="Image 1" descr="http://www.profilculture.com/annonce/img/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profilculture.com/annonce/img/pix.gif"/>
                          <pic:cNvPicPr>
                            <a:picLocks noChangeAspect="1" noChangeArrowheads="1"/>
                          </pic:cNvPicPr>
                        </pic:nvPicPr>
                        <pic:blipFill>
                          <a:blip r:embed="rId4"/>
                          <a:srcRect/>
                          <a:stretch>
                            <a:fillRect/>
                          </a:stretch>
                        </pic:blipFill>
                        <pic:spPr bwMode="auto">
                          <a:xfrm>
                            <a:off x="0" y="0"/>
                            <a:ext cx="10795" cy="43815"/>
                          </a:xfrm>
                          <a:prstGeom prst="rect">
                            <a:avLst/>
                          </a:prstGeom>
                          <a:noFill/>
                          <a:ln w="9525">
                            <a:noFill/>
                            <a:miter lim="800000"/>
                            <a:headEnd/>
                            <a:tailEnd/>
                          </a:ln>
                        </pic:spPr>
                      </pic:pic>
                    </a:graphicData>
                  </a:graphic>
                </wp:inline>
              </w:drawing>
            </w:r>
          </w:p>
        </w:tc>
      </w:tr>
      <w:tr w:rsidR="00F51B00" w:rsidTr="00563704">
        <w:trPr>
          <w:tblCellSpacing w:w="0" w:type="dxa"/>
        </w:trPr>
        <w:tc>
          <w:tcPr>
            <w:tcW w:w="0" w:type="auto"/>
            <w:hideMark/>
          </w:tcPr>
          <w:p w:rsidR="00F51B00" w:rsidRDefault="00F51B00" w:rsidP="00563704">
            <w:pPr>
              <w:spacing w:after="0"/>
              <w:rPr>
                <w:rFonts w:eastAsiaTheme="minorEastAsia"/>
                <w:lang w:eastAsia="fr-FR"/>
              </w:rPr>
            </w:pPr>
          </w:p>
        </w:tc>
      </w:tr>
    </w:tbl>
    <w:p w:rsidR="00F51B00" w:rsidRDefault="00F51B00" w:rsidP="00F51B00">
      <w:pPr>
        <w:ind w:firstLine="708"/>
        <w:jc w:val="both"/>
        <w:rPr>
          <w:rFonts w:ascii="Times New Roman" w:hAnsi="Times New Roman" w:cs="Times New Roman"/>
          <w:sz w:val="24"/>
          <w:szCs w:val="24"/>
        </w:rPr>
      </w:pPr>
      <w:r>
        <w:rPr>
          <w:rFonts w:ascii="Times New Roman" w:hAnsi="Times New Roman" w:cs="Times New Roman"/>
          <w:sz w:val="24"/>
          <w:szCs w:val="24"/>
        </w:rPr>
        <w:t>Dans le cadre d'un SVE, Service Volontaire Européen, programme de mobilité Européenne, j'ai travaillé pour une durée consécutive de onze mois en Lituanie, à Vilnius, en 2009-2010, dans le centre social J.PAL.</w:t>
      </w:r>
      <w:proofErr w:type="spellStart"/>
      <w:r>
        <w:rPr>
          <w:rFonts w:ascii="Times New Roman" w:hAnsi="Times New Roman" w:cs="Times New Roman"/>
          <w:sz w:val="24"/>
          <w:szCs w:val="24"/>
        </w:rPr>
        <w:t>Matulaitis</w:t>
      </w:r>
      <w:proofErr w:type="spellEnd"/>
      <w:r>
        <w:rPr>
          <w:rFonts w:ascii="Times New Roman" w:hAnsi="Times New Roman" w:cs="Times New Roman"/>
          <w:sz w:val="24"/>
          <w:szCs w:val="24"/>
        </w:rPr>
        <w:t xml:space="preserve">, accueillant un public dans le besoin (enfants et adolescents déscolarisés, mères célibataires, personnes en situation de handicaps et autres personnes en demande de soutien). En équipe internationale, riche de ses diversités culturelles, composées de lituaniens, turcs et français, nous avons mené à bien des ateliers artistiques et éducatifs (théâtre, musique, céramique, lecture, écriture...) auprès d’adultes en situations de handicap, en échangeant nos points de vues et propositions pédagogiques en anglais. Ainsi j’ai travaillé au soutien et à l’animation d’activités sociales et culturelles visant à augmenter l’autonomie des participants en partenariats avec les ASBL et centres locaux. </w:t>
      </w:r>
    </w:p>
    <w:p w:rsidR="00F51B00" w:rsidRDefault="00F51B00" w:rsidP="00F51B00">
      <w:pPr>
        <w:jc w:val="both"/>
        <w:rPr>
          <w:rFonts w:ascii="Times New Roman" w:hAnsi="Times New Roman" w:cs="Times New Roman"/>
          <w:sz w:val="24"/>
          <w:szCs w:val="24"/>
        </w:rPr>
      </w:pPr>
      <w:r>
        <w:rPr>
          <w:rFonts w:ascii="Times New Roman" w:hAnsi="Times New Roman" w:cs="Times New Roman"/>
          <w:sz w:val="24"/>
          <w:szCs w:val="24"/>
        </w:rPr>
        <w:t>Au cours de cette même année j'ai fait partie de l'équipe d'organisateurs Européens du projet enthousiasmant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Borders</w:t>
      </w:r>
      <w:proofErr w:type="spellEnd"/>
      <w:r>
        <w:rPr>
          <w:rFonts w:ascii="Times New Roman" w:hAnsi="Times New Roman" w:cs="Times New Roman"/>
          <w:sz w:val="24"/>
          <w:szCs w:val="24"/>
        </w:rPr>
        <w:t xml:space="preserve">" faisant se rencontrer des personnes en situations de handicap Allemandes, Arméniennes, Lituaniennes, Polonaises et Ukrainiennes pour monter un spectacle multidisciplinaire (musical, dansant et chantant) sur </w:t>
      </w:r>
      <w:r>
        <w:rPr>
          <w:rFonts w:ascii="Times New Roman" w:hAnsi="Times New Roman" w:cs="Times New Roman"/>
          <w:sz w:val="24"/>
          <w:szCs w:val="24"/>
          <w:u w:val="single"/>
        </w:rPr>
        <w:t>Le Petit Prince</w:t>
      </w:r>
      <w:r>
        <w:rPr>
          <w:rFonts w:ascii="Times New Roman" w:hAnsi="Times New Roman" w:cs="Times New Roman"/>
          <w:sz w:val="24"/>
          <w:szCs w:val="24"/>
        </w:rPr>
        <w:t xml:space="preserve"> de Saint-Exupéry, qui s'est déroulé en Allemagne dans un esprit de création et de cohésion.</w:t>
      </w:r>
    </w:p>
    <w:p w:rsidR="00F51B00" w:rsidRDefault="00F51B00" w:rsidP="00F51B00">
      <w:pPr>
        <w:ind w:firstLine="708"/>
        <w:jc w:val="both"/>
        <w:rPr>
          <w:rFonts w:ascii="Times New Roman" w:hAnsi="Times New Roman" w:cs="Times New Roman"/>
          <w:sz w:val="24"/>
          <w:szCs w:val="24"/>
        </w:rPr>
      </w:pPr>
      <w:r>
        <w:rPr>
          <w:rFonts w:ascii="Times New Roman" w:hAnsi="Times New Roman" w:cs="Times New Roman"/>
          <w:sz w:val="24"/>
          <w:szCs w:val="24"/>
        </w:rPr>
        <w:t xml:space="preserve">Cet été, dans une certaine continuité sociale, j’ai été directrice d’un séjour adapté, pour des adultes en situation de handicap mental, à thème touristique « La découverte de Paris ». Cela m’a permis de mener à bien la gestion du quotidien des participants, l’organisation des activités et sorties culturelles de Paris et ses environs avec l’aide d’une équipe de trois animateurs, fort investis, à guider dans leurs missions. Cette expérience m’a donné l’opportunité de me responsabiliser davantage et d’être au fait de la gestion d’un projet épanouissant dans sa globalité. En outre j’ai pu, après plusieurs expériences en tant qu’animatrice de séjours adaptés, cerner un autre aspect de l’accompagnement du public handicapé. </w:t>
      </w:r>
    </w:p>
    <w:p w:rsidR="00F51B00" w:rsidRDefault="00F51B00" w:rsidP="00F51B00">
      <w:pPr>
        <w:ind w:firstLine="708"/>
        <w:jc w:val="both"/>
        <w:rPr>
          <w:rFonts w:ascii="Times New Roman" w:hAnsi="Times New Roman" w:cs="Times New Roman"/>
          <w:sz w:val="24"/>
          <w:szCs w:val="24"/>
        </w:rPr>
      </w:pPr>
      <w:r>
        <w:rPr>
          <w:rFonts w:ascii="Times New Roman" w:hAnsi="Times New Roman" w:cs="Times New Roman"/>
          <w:sz w:val="24"/>
          <w:szCs w:val="24"/>
        </w:rPr>
        <w:t xml:space="preserve">A la suite d’une classe préparatoire littéraire (hypokhâgne, khâgne) qui m’a inculqué la méthodologie, aidé à synthétiser et développer mes qualités rédactionnelles, j’ai été licenciée en «Sciences humaines et sociales, spécialité Lettres et Arts », et y ai nourrit un goût certain pour les arts sous différentes formes et notamment le théâtre que j’ai découvert sous une kyrielle de masques : présentation de l’option aux examens du secondaire, jeu de comédienne amateur, confection de costumes, animations d’ateliers et organisations de spectacles d’enfants amateurs de cirque et de théâtre. </w:t>
      </w:r>
    </w:p>
    <w:p w:rsidR="00F51B00" w:rsidRDefault="00F51B00" w:rsidP="00F51B00">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le cadre de ma maîtrise professionnelle « Sociétés et Cultures- Actions Educatives Internationales, Médiation Sociale et Ouverture Interculturelle", proposée à l’Institut Emmanuel Mounier, école affiliée à l’UNESCO, j’ai fait la rencontre et suivi les </w:t>
      </w:r>
      <w:r>
        <w:rPr>
          <w:rFonts w:ascii="Times New Roman" w:hAnsi="Times New Roman" w:cs="Times New Roman"/>
          <w:sz w:val="24"/>
          <w:szCs w:val="24"/>
        </w:rPr>
        <w:lastRenderedPageBreak/>
        <w:t>cours  de professionnels du social et de l’humanitaire (animateur, éducateur, directeur général, juriste, …) engagés dans des structures variées (VALDECO, CCFD, MDM, MSF, …)</w:t>
      </w:r>
    </w:p>
    <w:p w:rsidR="00F51B00" w:rsidRDefault="00F51B00" w:rsidP="00F51B00">
      <w:pPr>
        <w:jc w:val="both"/>
        <w:rPr>
          <w:rFonts w:ascii="Times New Roman" w:hAnsi="Times New Roman" w:cs="Times New Roman"/>
          <w:sz w:val="24"/>
          <w:szCs w:val="24"/>
        </w:rPr>
      </w:pPr>
      <w:r>
        <w:rPr>
          <w:rFonts w:ascii="Times New Roman" w:hAnsi="Times New Roman" w:cs="Times New Roman"/>
          <w:sz w:val="24"/>
          <w:szCs w:val="24"/>
        </w:rPr>
        <w:t xml:space="preserve">En première année de master j’ai fait mon stage professionnel pour trois mois, d’avril à juin 2011, dans l'association "La Cellule Créative". Située à Gatineau, au Québec, au Canada, cette ASBL propose des ateliers d'art-plastique et d'art-thérapie. Auprès de professionnels dans leurs ateliers, j’ai secondé des ateliers de sensibilisation et de pratique des arts manuels, ainsi que dans des centres culturels et musées, auprès d’enfants de 6 à 12 ans pour leur permettre de s’extraire de leurs maux, difficultés sociales et relationnelles, troubles de l’apprentissage (dyslexie, dyspraxie) en passant par les mots mis en scène, les arts mis en pratique. </w:t>
      </w:r>
    </w:p>
    <w:p w:rsidR="00F51B00" w:rsidRDefault="00F51B00" w:rsidP="00F51B00">
      <w:pPr>
        <w:jc w:val="both"/>
        <w:rPr>
          <w:rFonts w:ascii="Times New Roman" w:hAnsi="Times New Roman" w:cs="Times New Roman"/>
          <w:sz w:val="24"/>
          <w:szCs w:val="24"/>
        </w:rPr>
      </w:pPr>
      <w:r>
        <w:rPr>
          <w:rFonts w:ascii="Times New Roman" w:hAnsi="Times New Roman" w:cs="Times New Roman"/>
          <w:sz w:val="24"/>
          <w:szCs w:val="24"/>
        </w:rPr>
        <w:t>Cette a</w:t>
      </w:r>
      <w:r w:rsidR="005B1F1C">
        <w:rPr>
          <w:rFonts w:ascii="Times New Roman" w:hAnsi="Times New Roman" w:cs="Times New Roman"/>
          <w:sz w:val="24"/>
          <w:szCs w:val="24"/>
        </w:rPr>
        <w:t xml:space="preserve">nnée j’étais investie dans la </w:t>
      </w:r>
      <w:r>
        <w:rPr>
          <w:rFonts w:ascii="Times New Roman" w:hAnsi="Times New Roman" w:cs="Times New Roman"/>
          <w:sz w:val="24"/>
          <w:szCs w:val="24"/>
        </w:rPr>
        <w:t xml:space="preserve">compagnie de théâtre forain, Les Nouveaux Disparus, ici à Bruxelles. Cette ASBL, engagée dans une démarche d’éducation permanente, travaille à faciliter l’accès à la culture au plus grand nombre, et plus particulièrement au théâtre forain, en allant à la rencontre du public sur son lieu de vie et notamment au sein de la commune dite « populaire » et multiculturelle de Saint-Josse. J’ai été tout particulièrement en charge d’organiser des cafés citoyens sur le droit de vote des étrangers pour les futures élections communales. Ces événements ont vu le jour à la suite d’un travail : de recherche d’intervenants culturels, de prospection d’ASBL ou de structures socioculturelles partenaires, de réunions d’équipes (animation et PV), de communication (conception d’un dossier pédagogique de vulgarisation d’un thème théâtral, prospection par mail, téléphone, …), d’évaluation des événements (bilan, rédaction d’un rapport d’activités, d’articles dans le périodique de la compagnie ).En outre dans le cadre d’un projet de théâtre amateur, j’ai trouvé et mis en place un nouveau partenariat franco-belge avec un centre culturel. Cette expérience </w:t>
      </w:r>
      <w:proofErr w:type="spellStart"/>
      <w:r>
        <w:rPr>
          <w:rFonts w:ascii="Times New Roman" w:hAnsi="Times New Roman" w:cs="Times New Roman"/>
          <w:sz w:val="24"/>
          <w:szCs w:val="24"/>
        </w:rPr>
        <w:t>professionalisante</w:t>
      </w:r>
      <w:proofErr w:type="spellEnd"/>
      <w:r>
        <w:rPr>
          <w:rFonts w:ascii="Times New Roman" w:hAnsi="Times New Roman" w:cs="Times New Roman"/>
          <w:sz w:val="24"/>
          <w:szCs w:val="24"/>
        </w:rPr>
        <w:t xml:space="preserve"> fut forte enrichissant et m’ouvre la porte du réseau social local foisonnant, fort encourageant, semblant diversifier les moyens de répondre à une véritable demande de la population. Pour mon diplôme de fin d’é</w:t>
      </w:r>
      <w:r w:rsidR="005B1F1C">
        <w:rPr>
          <w:rFonts w:ascii="Times New Roman" w:hAnsi="Times New Roman" w:cs="Times New Roman"/>
          <w:sz w:val="24"/>
          <w:szCs w:val="24"/>
        </w:rPr>
        <w:t>tude j’ai</w:t>
      </w:r>
      <w:r>
        <w:rPr>
          <w:rFonts w:ascii="Times New Roman" w:hAnsi="Times New Roman" w:cs="Times New Roman"/>
          <w:sz w:val="24"/>
          <w:szCs w:val="24"/>
        </w:rPr>
        <w:t xml:space="preserve"> </w:t>
      </w:r>
      <w:r w:rsidR="005B1F1C">
        <w:rPr>
          <w:rFonts w:ascii="Times New Roman" w:hAnsi="Times New Roman" w:cs="Times New Roman"/>
          <w:sz w:val="24"/>
          <w:szCs w:val="24"/>
        </w:rPr>
        <w:t xml:space="preserve">présenté une recherche action </w:t>
      </w:r>
      <w:r>
        <w:rPr>
          <w:rFonts w:ascii="Times New Roman" w:hAnsi="Times New Roman" w:cs="Times New Roman"/>
          <w:sz w:val="24"/>
          <w:szCs w:val="24"/>
        </w:rPr>
        <w:t xml:space="preserve">sur la médiation artistique et les moyens qu’elle met en œuvre pour répondre à un besoin de cohésion sociale auprès de la communauté multiculturelle qui aspire à devenir interculturelle. </w:t>
      </w:r>
    </w:p>
    <w:p w:rsidR="00F51B00" w:rsidRDefault="00F51B00" w:rsidP="00F94BEF">
      <w:pPr>
        <w:ind w:firstLine="708"/>
        <w:jc w:val="both"/>
        <w:rPr>
          <w:rFonts w:ascii="Times New Roman" w:hAnsi="Times New Roman" w:cs="Times New Roman"/>
          <w:sz w:val="24"/>
          <w:szCs w:val="24"/>
        </w:rPr>
      </w:pPr>
      <w:r>
        <w:rPr>
          <w:rFonts w:ascii="Times New Roman" w:hAnsi="Times New Roman" w:cs="Times New Roman"/>
          <w:sz w:val="24"/>
          <w:szCs w:val="24"/>
        </w:rPr>
        <w:t>Dans cette lignée, j’aimerais grandement m’investir professionnellement dans un projet tel que le vôtre visant l’épanouissement personnel et collectif des personnes en situations de handicap</w:t>
      </w:r>
      <w:r w:rsidR="00F94BEF">
        <w:rPr>
          <w:rFonts w:ascii="Times New Roman" w:hAnsi="Times New Roman" w:cs="Times New Roman"/>
          <w:sz w:val="24"/>
          <w:szCs w:val="24"/>
        </w:rPr>
        <w:t xml:space="preserve"> à travers des activités ludiques, conviviales et culturelles</w:t>
      </w:r>
      <w:r>
        <w:rPr>
          <w:rFonts w:ascii="Times New Roman" w:hAnsi="Times New Roman" w:cs="Times New Roman"/>
          <w:sz w:val="24"/>
          <w:szCs w:val="24"/>
        </w:rPr>
        <w:t xml:space="preserve">. </w:t>
      </w:r>
      <w:r w:rsidR="00F94BEF">
        <w:rPr>
          <w:rFonts w:ascii="Times New Roman" w:hAnsi="Times New Roman" w:cs="Times New Roman"/>
          <w:sz w:val="24"/>
          <w:szCs w:val="24"/>
        </w:rPr>
        <w:t>A la suite d’un échange téléphonique avec la personne du service social de l’Arche Bruxelles, j’ai pu échanger sur la mission sociale et humaine de votre association et j’aimerais m’investir au sein de votre équipe éducative pour contribuer au bon développement de v</w:t>
      </w:r>
      <w:r w:rsidR="00301265">
        <w:rPr>
          <w:rFonts w:ascii="Times New Roman" w:hAnsi="Times New Roman" w:cs="Times New Roman"/>
          <w:sz w:val="24"/>
          <w:szCs w:val="24"/>
        </w:rPr>
        <w:t>os projets adaptés.</w:t>
      </w:r>
    </w:p>
    <w:p w:rsidR="00F51B00" w:rsidRDefault="00F51B00" w:rsidP="00F51B00">
      <w:pPr>
        <w:ind w:firstLine="708"/>
        <w:jc w:val="both"/>
        <w:rPr>
          <w:rFonts w:ascii="Times New Roman" w:hAnsi="Times New Roman" w:cs="Times New Roman"/>
          <w:sz w:val="24"/>
          <w:szCs w:val="24"/>
        </w:rPr>
      </w:pPr>
    </w:p>
    <w:p w:rsidR="00F51B00" w:rsidRDefault="00F51B00" w:rsidP="00F94BEF">
      <w:pPr>
        <w:jc w:val="center"/>
        <w:rPr>
          <w:rFonts w:ascii="Times New Roman" w:hAnsi="Times New Roman" w:cs="Times New Roman"/>
          <w:sz w:val="24"/>
          <w:szCs w:val="24"/>
        </w:rPr>
      </w:pPr>
      <w:r>
        <w:rPr>
          <w:rFonts w:ascii="Times New Roman" w:hAnsi="Times New Roman" w:cs="Times New Roman"/>
          <w:sz w:val="24"/>
          <w:szCs w:val="24"/>
        </w:rPr>
        <w:t>Je vous remercie de l'intérêt porté à ma lettre et à ma candidature.</w:t>
      </w:r>
    </w:p>
    <w:p w:rsidR="00F51B00" w:rsidRDefault="00F51B00" w:rsidP="00F94BEF">
      <w:pPr>
        <w:jc w:val="center"/>
        <w:rPr>
          <w:rFonts w:ascii="Times New Roman" w:hAnsi="Times New Roman" w:cs="Times New Roman"/>
          <w:sz w:val="24"/>
          <w:szCs w:val="24"/>
        </w:rPr>
      </w:pPr>
      <w:r>
        <w:rPr>
          <w:rFonts w:ascii="Times New Roman" w:hAnsi="Times New Roman" w:cs="Times New Roman"/>
          <w:sz w:val="24"/>
          <w:szCs w:val="24"/>
        </w:rPr>
        <w:t>Je vous prie d’agréer mes sincères salutations</w:t>
      </w:r>
    </w:p>
    <w:p w:rsidR="00F51B00" w:rsidRDefault="00F51B00" w:rsidP="00F51B00">
      <w:pPr>
        <w:rPr>
          <w:rFonts w:ascii="Times New Roman" w:hAnsi="Times New Roman" w:cs="Times New Roman"/>
          <w:sz w:val="24"/>
          <w:szCs w:val="24"/>
        </w:rPr>
      </w:pPr>
    </w:p>
    <w:p w:rsidR="007928E8" w:rsidRPr="00F94BEF" w:rsidRDefault="00F51B00" w:rsidP="00F94BEF">
      <w:pPr>
        <w:ind w:left="6372" w:firstLine="708"/>
        <w:rPr>
          <w:rFonts w:ascii="Times New Roman" w:hAnsi="Times New Roman" w:cs="Times New Roman"/>
          <w:sz w:val="24"/>
          <w:szCs w:val="24"/>
        </w:rPr>
      </w:pPr>
      <w:r w:rsidRPr="001B52A4">
        <w:rPr>
          <w:rFonts w:ascii="Times New Roman" w:hAnsi="Times New Roman" w:cs="Times New Roman"/>
          <w:sz w:val="24"/>
          <w:szCs w:val="24"/>
        </w:rPr>
        <w:t>Sophie JANIN</w:t>
      </w:r>
    </w:p>
    <w:sectPr w:rsidR="007928E8" w:rsidRPr="00F94BEF" w:rsidSect="009454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51B00"/>
    <w:rsid w:val="00301265"/>
    <w:rsid w:val="00461233"/>
    <w:rsid w:val="005B1F1C"/>
    <w:rsid w:val="0072041C"/>
    <w:rsid w:val="007928E8"/>
    <w:rsid w:val="00A3765F"/>
    <w:rsid w:val="00BC0151"/>
    <w:rsid w:val="00EF7204"/>
    <w:rsid w:val="00F51B00"/>
    <w:rsid w:val="00F64956"/>
    <w:rsid w:val="00F94B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B0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1B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B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968</Words>
  <Characters>5325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Packard Bell</cp:lastModifiedBy>
  <cp:revision>2</cp:revision>
  <cp:lastPrinted>2012-10-08T12:22:00Z</cp:lastPrinted>
  <dcterms:created xsi:type="dcterms:W3CDTF">2012-10-08T18:24:00Z</dcterms:created>
  <dcterms:modified xsi:type="dcterms:W3CDTF">2012-10-08T18:24:00Z</dcterms:modified>
</cp:coreProperties>
</file>