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73C1" w14:textId="77777777" w:rsidR="00000000" w:rsidRDefault="00000000">
      <w:pP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p>
    <w:p w14:paraId="40C99558" w14:textId="77777777" w:rsidR="00000000" w:rsidRDefault="00000000">
      <w:pPr>
        <w:rPr>
          <w:sz w:val="24"/>
          <w:szCs w:val="24"/>
        </w:rPr>
      </w:pPr>
    </w:p>
    <w:p w14:paraId="10732FD5" w14:textId="77777777" w:rsidR="00000000" w:rsidRDefault="00000000">
      <w:pPr>
        <w:pStyle w:val="Heading1JM"/>
      </w:pPr>
      <w:r>
        <w:rPr>
          <w:sz w:val="22"/>
          <w:szCs w:val="22"/>
        </w:rPr>
        <w:t>STELIOS FOURAKIS</w:t>
      </w:r>
    </w:p>
    <w:p w14:paraId="2DFEB035" w14:textId="77777777" w:rsidR="00000000" w:rsidRDefault="00000000"/>
    <w:p w14:paraId="1EBAB314" w14:textId="77777777" w:rsidR="00000000" w:rsidRDefault="00000000">
      <w:r>
        <w:rPr>
          <w:b/>
          <w:bCs/>
        </w:rPr>
        <w:t>Personal Data</w:t>
      </w:r>
    </w:p>
    <w:p w14:paraId="7B74C73A" w14:textId="77777777" w:rsidR="00000000" w:rsidRDefault="00000000">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pPr>
      <w:r>
        <w:rPr>
          <w:i/>
          <w:iCs/>
        </w:rPr>
        <w:t>Address</w:t>
      </w:r>
      <w:r>
        <w:rPr>
          <w:i/>
          <w:iCs/>
        </w:rPr>
        <w:tab/>
        <w:t>Contact Information</w:t>
      </w:r>
      <w:r>
        <w:tab/>
      </w:r>
      <w:r>
        <w:tab/>
      </w:r>
      <w:r>
        <w:tab/>
      </w:r>
    </w:p>
    <w:p w14:paraId="4A0BE86B" w14:textId="7DF97B4A" w:rsidR="00000000" w:rsidRDefault="00FE2AF1">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ind w:left="9360" w:hanging="9360"/>
      </w:pPr>
      <w:r>
        <w:t>617 Wyman Park Building</w:t>
      </w:r>
      <w:r w:rsidR="00000000">
        <w:tab/>
      </w:r>
      <w:r>
        <w:t>Phone</w:t>
      </w:r>
      <w:r w:rsidR="00000000">
        <w:t xml:space="preserve">: </w:t>
      </w:r>
      <w:r w:rsidR="00000000">
        <w:tab/>
        <w:t>(</w:t>
      </w:r>
      <w:r>
        <w:t>410</w:t>
      </w:r>
      <w:r w:rsidR="00000000">
        <w:t xml:space="preserve">) </w:t>
      </w:r>
      <w:r w:rsidR="001441D8">
        <w:t>516</w:t>
      </w:r>
      <w:r w:rsidR="00000000">
        <w:t>-</w:t>
      </w:r>
      <w:r w:rsidR="001441D8">
        <w:t>7601</w:t>
      </w:r>
      <w:r w:rsidR="00000000">
        <w:tab/>
      </w:r>
      <w:r w:rsidR="00000000">
        <w:tab/>
      </w:r>
      <w:r w:rsidR="00000000">
        <w:tab/>
      </w:r>
      <w:r w:rsidR="00000000">
        <w:tab/>
        <w:t xml:space="preserve"> </w:t>
      </w:r>
    </w:p>
    <w:p w14:paraId="45E01D86" w14:textId="32B3A605" w:rsidR="00000000" w:rsidRDefault="00FE2AF1">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ind w:left="8640" w:hanging="8640"/>
      </w:pPr>
      <w:r>
        <w:t>3100 Wyman Park Drive</w:t>
      </w:r>
      <w:r w:rsidR="00000000">
        <w:tab/>
        <w:t>E-mail:</w:t>
      </w:r>
      <w:r w:rsidR="00000000">
        <w:tab/>
      </w:r>
      <w:r>
        <w:t>sfourakis</w:t>
      </w:r>
      <w:r w:rsidR="00000000">
        <w:t>@</w:t>
      </w:r>
      <w:r>
        <w:t>jhu</w:t>
      </w:r>
      <w:r w:rsidR="00000000">
        <w:t>.edu</w:t>
      </w:r>
      <w:r w:rsidR="00000000">
        <w:tab/>
      </w:r>
      <w:r w:rsidR="00000000">
        <w:tab/>
      </w:r>
    </w:p>
    <w:p w14:paraId="41D9708D" w14:textId="33582CD7" w:rsidR="00000000" w:rsidRDefault="00FE2AF1">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ind w:left="8640" w:hanging="8640"/>
      </w:pPr>
      <w:r>
        <w:t>Baltimore</w:t>
      </w:r>
      <w:r w:rsidR="00000000">
        <w:t>, M</w:t>
      </w:r>
      <w:r>
        <w:t>D</w:t>
      </w:r>
      <w:r w:rsidR="00000000">
        <w:t xml:space="preserve"> </w:t>
      </w:r>
      <w:r>
        <w:t>21211</w:t>
      </w:r>
      <w:r w:rsidR="00000000">
        <w:tab/>
        <w:t>URL:</w:t>
      </w:r>
      <w:r w:rsidR="00000000">
        <w:rPr>
          <w:b/>
          <w:bCs/>
        </w:rPr>
        <w:t xml:space="preserve"> </w:t>
      </w:r>
      <w:r w:rsidR="00000000">
        <w:tab/>
      </w:r>
      <w:r>
        <w:t>https://</w:t>
      </w:r>
      <w:r w:rsidR="00000000">
        <w:t>www.steliosfourakis.com</w:t>
      </w:r>
      <w:r w:rsidR="00000000">
        <w:tab/>
      </w:r>
    </w:p>
    <w:p w14:paraId="4DBFA704" w14:textId="77777777" w:rsidR="00000000" w:rsidRDefault="00000000">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rPr>
          <w:i/>
          <w:iCs/>
        </w:rPr>
      </w:pPr>
    </w:p>
    <w:p w14:paraId="4C771D78" w14:textId="77777777" w:rsidR="00000000" w:rsidRDefault="00000000">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ind w:left="5040" w:hanging="4770"/>
        <w:rPr>
          <w:b/>
          <w:bCs/>
        </w:rPr>
      </w:pPr>
      <w:r>
        <w:rPr>
          <w:i/>
          <w:iCs/>
        </w:rPr>
        <w:t>Citizenship:</w:t>
      </w:r>
      <w:r>
        <w:t xml:space="preserve"> US, UK (eligible for Greek citizenship)</w:t>
      </w:r>
      <w:r>
        <w:tab/>
      </w:r>
    </w:p>
    <w:p w14:paraId="10B25658" w14:textId="77777777" w:rsidR="00000000" w:rsidRDefault="00000000">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rPr>
          <w:b/>
          <w:bCs/>
        </w:rPr>
      </w:pPr>
    </w:p>
    <w:p w14:paraId="24A727F7" w14:textId="77777777" w:rsidR="00000000" w:rsidRDefault="00000000">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pPr>
      <w:r>
        <w:rPr>
          <w:b/>
          <w:bCs/>
        </w:rPr>
        <w:t>Major Fields of Concentration</w:t>
      </w:r>
    </w:p>
    <w:p w14:paraId="3BB4F8D6" w14:textId="77777777" w:rsidR="00000000" w:rsidRDefault="00000000">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pPr>
    </w:p>
    <w:p w14:paraId="28BAF5DF" w14:textId="77777777" w:rsidR="00000000" w:rsidRDefault="00000000">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pPr>
      <w:r>
        <w:t>Macroeconomics, International Economics, Public Economics</w:t>
      </w:r>
    </w:p>
    <w:p w14:paraId="27773478" w14:textId="77777777" w:rsidR="00000000" w:rsidRDefault="00000000">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pPr>
    </w:p>
    <w:p w14:paraId="2324ABDF" w14:textId="77777777" w:rsidR="00000000" w:rsidRDefault="00000000">
      <w:pPr>
        <w:tabs>
          <w:tab w:val="left" w:pos="-811"/>
          <w:tab w:val="left" w:pos="-720"/>
          <w:tab w:val="left" w:pos="0"/>
          <w:tab w:val="left" w:pos="270"/>
          <w:tab w:val="left" w:pos="5040"/>
          <w:tab w:val="left" w:pos="5958"/>
          <w:tab w:val="left" w:pos="6318"/>
          <w:tab w:val="left" w:pos="7920"/>
          <w:tab w:val="left" w:pos="8640"/>
          <w:tab w:val="left" w:pos="9360"/>
          <w:tab w:val="left" w:pos="10080"/>
          <w:tab w:val="left" w:pos="10276"/>
        </w:tabs>
      </w:pPr>
      <w:r>
        <w:rPr>
          <w:b/>
          <w:bCs/>
        </w:rPr>
        <w:t>Education</w:t>
      </w:r>
    </w:p>
    <w:p w14:paraId="50E26067" w14:textId="77777777" w:rsidR="00000000" w:rsidRDefault="00000000">
      <w:pPr>
        <w:tabs>
          <w:tab w:val="left" w:pos="-720"/>
          <w:tab w:val="left" w:pos="0"/>
          <w:tab w:val="left" w:pos="270"/>
          <w:tab w:val="left" w:pos="1368"/>
          <w:tab w:val="left" w:pos="4248"/>
          <w:tab w:val="left" w:pos="7920"/>
          <w:tab w:val="left" w:pos="9288"/>
          <w:tab w:val="left" w:pos="10080"/>
          <w:tab w:val="left" w:pos="10276"/>
        </w:tabs>
        <w:rPr>
          <w:i/>
          <w:iCs/>
        </w:rPr>
      </w:pPr>
      <w:r>
        <w:rPr>
          <w:i/>
          <w:iCs/>
        </w:rPr>
        <w:t>Degree</w:t>
      </w:r>
      <w:r>
        <w:rPr>
          <w:i/>
          <w:iCs/>
        </w:rPr>
        <w:tab/>
        <w:t>Field</w:t>
      </w:r>
      <w:r>
        <w:rPr>
          <w:i/>
          <w:iCs/>
        </w:rPr>
        <w:tab/>
        <w:t>Institution</w:t>
      </w:r>
      <w:r>
        <w:rPr>
          <w:i/>
          <w:iCs/>
        </w:rPr>
        <w:tab/>
      </w:r>
      <w:r>
        <w:rPr>
          <w:i/>
          <w:iCs/>
        </w:rPr>
        <w:tab/>
        <w:t>Year</w:t>
      </w:r>
    </w:p>
    <w:p w14:paraId="179939D2" w14:textId="5F96EA99" w:rsidR="00000000" w:rsidRDefault="00000000">
      <w:pPr>
        <w:tabs>
          <w:tab w:val="left" w:pos="-811"/>
          <w:tab w:val="left" w:pos="-720"/>
          <w:tab w:val="left" w:pos="270"/>
          <w:tab w:val="left" w:pos="1368"/>
          <w:tab w:val="left" w:pos="4068"/>
          <w:tab w:val="left" w:pos="4248"/>
          <w:tab w:val="left" w:pos="9288"/>
          <w:tab w:val="left" w:pos="10080"/>
          <w:tab w:val="left" w:pos="10276"/>
        </w:tabs>
        <w:ind w:left="9288" w:hanging="9288"/>
      </w:pPr>
      <w:r>
        <w:t>PhD</w:t>
      </w:r>
      <w:r>
        <w:tab/>
        <w:t>Economics</w:t>
      </w:r>
      <w:r>
        <w:tab/>
      </w:r>
      <w:r>
        <w:tab/>
        <w:t>University of Minnesota</w:t>
      </w:r>
      <w:r>
        <w:tab/>
        <w:t>2022</w:t>
      </w:r>
    </w:p>
    <w:p w14:paraId="6C4BDE11" w14:textId="77777777" w:rsidR="00000000" w:rsidRDefault="00000000">
      <w:pPr>
        <w:tabs>
          <w:tab w:val="left" w:pos="-811"/>
          <w:tab w:val="left" w:pos="-720"/>
          <w:tab w:val="left" w:pos="270"/>
          <w:tab w:val="left" w:pos="1368"/>
          <w:tab w:val="left" w:pos="4068"/>
          <w:tab w:val="left" w:pos="4248"/>
          <w:tab w:val="left" w:pos="9288"/>
          <w:tab w:val="left" w:pos="10080"/>
          <w:tab w:val="left" w:pos="10276"/>
        </w:tabs>
        <w:ind w:left="9288" w:hanging="9288"/>
      </w:pPr>
      <w:r>
        <w:t>BA</w:t>
      </w:r>
      <w:r>
        <w:tab/>
        <w:t>Political Economy</w:t>
      </w:r>
      <w:r>
        <w:tab/>
      </w:r>
      <w:r>
        <w:tab/>
        <w:t>Georgetown University</w:t>
      </w:r>
      <w:r>
        <w:tab/>
        <w:t>2013</w:t>
      </w:r>
    </w:p>
    <w:p w14:paraId="35931588" w14:textId="77777777" w:rsidR="00000000" w:rsidRDefault="00000000">
      <w:pPr>
        <w:tabs>
          <w:tab w:val="left" w:pos="-811"/>
          <w:tab w:val="left" w:pos="-720"/>
          <w:tab w:val="left" w:pos="270"/>
          <w:tab w:val="left" w:pos="1368"/>
          <w:tab w:val="left" w:pos="4068"/>
          <w:tab w:val="left" w:pos="4248"/>
          <w:tab w:val="left" w:pos="9288"/>
          <w:tab w:val="left" w:pos="10080"/>
          <w:tab w:val="left" w:pos="10276"/>
        </w:tabs>
      </w:pPr>
    </w:p>
    <w:p w14:paraId="66ADD6D9" w14:textId="77777777" w:rsidR="00000000" w:rsidRDefault="00000000">
      <w:pPr>
        <w:tabs>
          <w:tab w:val="left" w:pos="-811"/>
          <w:tab w:val="left" w:pos="-720"/>
          <w:tab w:val="left" w:pos="270"/>
          <w:tab w:val="left" w:pos="1368"/>
          <w:tab w:val="left" w:pos="4068"/>
          <w:tab w:val="left" w:pos="4248"/>
          <w:tab w:val="left" w:pos="9288"/>
          <w:tab w:val="left" w:pos="10080"/>
          <w:tab w:val="left" w:pos="10276"/>
        </w:tabs>
      </w:pPr>
      <w:r>
        <w:rPr>
          <w:b/>
          <w:bCs/>
        </w:rPr>
        <w:t>Dissertation</w:t>
      </w:r>
    </w:p>
    <w:p w14:paraId="361837DF" w14:textId="77777777" w:rsidR="00000000" w:rsidRDefault="00000000">
      <w:pPr>
        <w:tabs>
          <w:tab w:val="left" w:pos="-811"/>
          <w:tab w:val="left" w:pos="-720"/>
          <w:tab w:val="left" w:pos="270"/>
          <w:tab w:val="left" w:pos="1368"/>
          <w:tab w:val="left" w:pos="4068"/>
          <w:tab w:val="left" w:pos="4248"/>
          <w:tab w:val="left" w:pos="9288"/>
          <w:tab w:val="left" w:pos="10080"/>
          <w:tab w:val="left" w:pos="10276"/>
        </w:tabs>
      </w:pPr>
      <w:r>
        <w:t>Title: “Essays on Sovereign Default with Information Frictions”</w:t>
      </w:r>
      <w:r>
        <w:tab/>
      </w:r>
    </w:p>
    <w:p w14:paraId="5A243536" w14:textId="77777777" w:rsidR="00000000" w:rsidRDefault="00000000">
      <w:pPr>
        <w:tabs>
          <w:tab w:val="left" w:pos="-811"/>
          <w:tab w:val="left" w:pos="-720"/>
          <w:tab w:val="left" w:pos="270"/>
          <w:tab w:val="left" w:pos="1368"/>
          <w:tab w:val="left" w:pos="4068"/>
          <w:tab w:val="left" w:pos="4248"/>
          <w:tab w:val="left" w:pos="9288"/>
          <w:tab w:val="left" w:pos="10080"/>
          <w:tab w:val="left" w:pos="10276"/>
        </w:tabs>
      </w:pPr>
      <w:r>
        <w:t>Dissertation Advisor: Professor Manuel Amador</w:t>
      </w:r>
    </w:p>
    <w:p w14:paraId="3A1A323B" w14:textId="77777777" w:rsidR="00000000" w:rsidRDefault="00000000">
      <w:pPr>
        <w:tabs>
          <w:tab w:val="left" w:pos="-811"/>
          <w:tab w:val="left" w:pos="-720"/>
          <w:tab w:val="left" w:pos="270"/>
          <w:tab w:val="left" w:pos="1368"/>
          <w:tab w:val="left" w:pos="4068"/>
          <w:tab w:val="left" w:pos="4248"/>
          <w:tab w:val="left" w:pos="9288"/>
          <w:tab w:val="left" w:pos="10080"/>
          <w:tab w:val="left" w:pos="10276"/>
        </w:tabs>
      </w:pPr>
      <w:r>
        <w:t>Expected Completion: Summer 2022</w:t>
      </w:r>
    </w:p>
    <w:p w14:paraId="1A05E491" w14:textId="77777777" w:rsidR="00000000" w:rsidRDefault="00000000">
      <w:pPr>
        <w:tabs>
          <w:tab w:val="left" w:pos="-811"/>
          <w:tab w:val="left" w:pos="-720"/>
          <w:tab w:val="left" w:pos="270"/>
          <w:tab w:val="left" w:pos="1368"/>
          <w:tab w:val="left" w:pos="4068"/>
          <w:tab w:val="left" w:pos="4248"/>
          <w:tab w:val="left" w:pos="9288"/>
          <w:tab w:val="left" w:pos="10080"/>
          <w:tab w:val="left" w:pos="10276"/>
        </w:tabs>
      </w:pPr>
      <w:r>
        <w:tab/>
      </w:r>
      <w:r>
        <w:tab/>
      </w:r>
      <w:r>
        <w:tab/>
      </w:r>
    </w:p>
    <w:p w14:paraId="6F1E4E10" w14:textId="77777777" w:rsidR="00000000" w:rsidRDefault="00000000">
      <w:pPr>
        <w:tabs>
          <w:tab w:val="left" w:pos="-811"/>
          <w:tab w:val="left" w:pos="-720"/>
          <w:tab w:val="left" w:pos="270"/>
          <w:tab w:val="left" w:pos="1368"/>
          <w:tab w:val="left" w:pos="4068"/>
          <w:tab w:val="left" w:pos="4248"/>
          <w:tab w:val="left" w:pos="9288"/>
          <w:tab w:val="left" w:pos="10080"/>
          <w:tab w:val="left" w:pos="10276"/>
        </w:tabs>
        <w:sectPr w:rsidR="00000000">
          <w:headerReference w:type="default" r:id="rId6"/>
          <w:type w:val="continuous"/>
          <w:pgSz w:w="12240" w:h="15840"/>
          <w:pgMar w:top="1320" w:right="810" w:bottom="630" w:left="1080" w:header="540" w:footer="1440" w:gutter="0"/>
          <w:cols w:space="720"/>
        </w:sectPr>
      </w:pPr>
    </w:p>
    <w:p w14:paraId="78A5AF46" w14:textId="77777777" w:rsidR="00000000" w:rsidRDefault="00000000">
      <w:pPr>
        <w:tabs>
          <w:tab w:val="left" w:pos="-811"/>
          <w:tab w:val="left" w:pos="-720"/>
          <w:tab w:val="left" w:pos="270"/>
          <w:tab w:val="left" w:pos="1368"/>
          <w:tab w:val="left" w:pos="4068"/>
          <w:tab w:val="left" w:pos="4248"/>
          <w:tab w:val="left" w:pos="9288"/>
          <w:tab w:val="left" w:pos="10080"/>
          <w:tab w:val="left" w:pos="10276"/>
        </w:tabs>
      </w:pPr>
      <w:r>
        <w:rPr>
          <w:b/>
          <w:bCs/>
        </w:rPr>
        <w:t>Honors and Awards</w:t>
      </w:r>
    </w:p>
    <w:p w14:paraId="07420D30" w14:textId="77777777" w:rsidR="00000000" w:rsidRDefault="00000000">
      <w:pPr>
        <w:tabs>
          <w:tab w:val="left" w:pos="-811"/>
          <w:tab w:val="left" w:pos="-720"/>
          <w:tab w:val="left" w:pos="270"/>
          <w:tab w:val="left" w:pos="1368"/>
          <w:tab w:val="left" w:pos="4068"/>
          <w:tab w:val="left" w:pos="4248"/>
          <w:tab w:val="left" w:pos="9288"/>
          <w:tab w:val="left" w:pos="10080"/>
          <w:tab w:val="left" w:pos="10276"/>
        </w:tabs>
      </w:pPr>
    </w:p>
    <w:p w14:paraId="0C00AE8D" w14:textId="77777777" w:rsidR="00000000" w:rsidRDefault="00000000">
      <w:pPr>
        <w:tabs>
          <w:tab w:val="left" w:pos="-720"/>
          <w:tab w:val="left" w:pos="0"/>
          <w:tab w:val="left" w:pos="270"/>
          <w:tab w:val="left" w:pos="1440"/>
          <w:tab w:val="left" w:pos="3330"/>
          <w:tab w:val="left" w:pos="6588"/>
          <w:tab w:val="left" w:pos="8640"/>
          <w:tab w:val="left" w:pos="9360"/>
          <w:tab w:val="left" w:pos="10080"/>
          <w:tab w:val="left" w:pos="10348"/>
        </w:tabs>
        <w:ind w:left="1440" w:hanging="1440"/>
        <w:rPr>
          <w:b/>
          <w:bCs/>
        </w:rPr>
      </w:pPr>
      <w:r>
        <w:t>2017</w:t>
      </w:r>
      <w:r>
        <w:tab/>
        <w:t xml:space="preserve">Dr. Harald Uhlig Award in Macroeconomics, Department of Economics, University of Minnesota, Minneapolis, Minnesota </w:t>
      </w:r>
      <w:r>
        <w:rPr>
          <w:b/>
          <w:bCs/>
        </w:rPr>
        <w:t xml:space="preserve">  </w:t>
      </w:r>
    </w:p>
    <w:p w14:paraId="11350EF9" w14:textId="77777777" w:rsidR="00000000" w:rsidRDefault="00000000">
      <w:pPr>
        <w:tabs>
          <w:tab w:val="left" w:pos="-720"/>
          <w:tab w:val="left" w:pos="0"/>
          <w:tab w:val="left" w:pos="270"/>
          <w:tab w:val="left" w:pos="1188"/>
          <w:tab w:val="left" w:pos="1458"/>
          <w:tab w:val="left" w:pos="6588"/>
          <w:tab w:val="left" w:pos="8640"/>
          <w:tab w:val="left" w:pos="9360"/>
          <w:tab w:val="left" w:pos="10080"/>
          <w:tab w:val="left" w:pos="10276"/>
        </w:tabs>
        <w:rPr>
          <w:b/>
          <w:bCs/>
        </w:rPr>
      </w:pPr>
    </w:p>
    <w:p w14:paraId="3B8C1F54" w14:textId="77777777" w:rsidR="00000000" w:rsidRDefault="00000000">
      <w:pPr>
        <w:tabs>
          <w:tab w:val="left" w:pos="-720"/>
          <w:tab w:val="left" w:pos="0"/>
          <w:tab w:val="left" w:pos="270"/>
          <w:tab w:val="left" w:pos="1188"/>
          <w:tab w:val="left" w:pos="1458"/>
          <w:tab w:val="left" w:pos="6588"/>
          <w:tab w:val="left" w:pos="8640"/>
          <w:tab w:val="left" w:pos="9360"/>
          <w:tab w:val="left" w:pos="10080"/>
          <w:tab w:val="left" w:pos="10276"/>
        </w:tabs>
        <w:rPr>
          <w:b/>
          <w:bCs/>
        </w:rPr>
      </w:pPr>
      <w:r>
        <w:rPr>
          <w:b/>
          <w:bCs/>
        </w:rPr>
        <w:t>Teaching Experience</w:t>
      </w:r>
    </w:p>
    <w:p w14:paraId="099AAE30" w14:textId="77777777" w:rsidR="00000000" w:rsidRDefault="00000000">
      <w:pPr>
        <w:tabs>
          <w:tab w:val="left" w:pos="-720"/>
          <w:tab w:val="left" w:pos="0"/>
          <w:tab w:val="left" w:pos="270"/>
          <w:tab w:val="left" w:pos="1188"/>
          <w:tab w:val="left" w:pos="1458"/>
          <w:tab w:val="left" w:pos="6588"/>
          <w:tab w:val="left" w:pos="8640"/>
          <w:tab w:val="left" w:pos="9360"/>
          <w:tab w:val="left" w:pos="10080"/>
          <w:tab w:val="left" w:pos="10276"/>
        </w:tabs>
        <w:rPr>
          <w:b/>
          <w:bCs/>
        </w:rPr>
      </w:pPr>
    </w:p>
    <w:p w14:paraId="0E1924A8" w14:textId="77777777" w:rsidR="00000000" w:rsidRDefault="00000000">
      <w:pPr>
        <w:tabs>
          <w:tab w:val="left" w:pos="-720"/>
          <w:tab w:val="left" w:pos="0"/>
          <w:tab w:val="left" w:pos="270"/>
          <w:tab w:val="left" w:pos="1440"/>
          <w:tab w:val="left" w:pos="6588"/>
          <w:tab w:val="left" w:pos="8640"/>
          <w:tab w:val="left" w:pos="9360"/>
          <w:tab w:val="left" w:pos="10080"/>
          <w:tab w:val="left" w:pos="10348"/>
        </w:tabs>
        <w:ind w:left="1440" w:hanging="1440"/>
        <w:rPr>
          <w:b/>
          <w:bCs/>
        </w:rPr>
      </w:pPr>
      <w:r>
        <w:t>2017 - 2018</w:t>
      </w:r>
      <w:r>
        <w:rPr>
          <w:b/>
          <w:bCs/>
        </w:rPr>
        <w:tab/>
      </w:r>
      <w:r>
        <w:rPr>
          <w:i/>
          <w:iCs/>
        </w:rPr>
        <w:t>Teaching Assistant</w:t>
      </w:r>
      <w:r>
        <w:t xml:space="preserve">, Department of Economics, University of Minnesota, Minneapolis, Minnesota.  Led recitation sections for </w:t>
      </w:r>
      <w:r>
        <w:rPr>
          <w:i/>
          <w:iCs/>
        </w:rPr>
        <w:t>Principles of Microeconomics</w:t>
      </w:r>
      <w:r>
        <w:t xml:space="preserve"> and </w:t>
      </w:r>
      <w:r>
        <w:rPr>
          <w:i/>
          <w:iCs/>
        </w:rPr>
        <w:t>Principles of Macroeconomics</w:t>
      </w:r>
      <w:r>
        <w:t xml:space="preserve">. </w:t>
      </w:r>
      <w:r>
        <w:rPr>
          <w:b/>
          <w:bCs/>
        </w:rPr>
        <w:t xml:space="preserve">  </w:t>
      </w:r>
    </w:p>
    <w:p w14:paraId="75A003DD" w14:textId="77777777" w:rsidR="00000000" w:rsidRDefault="00000000">
      <w:pPr>
        <w:tabs>
          <w:tab w:val="left" w:pos="-720"/>
          <w:tab w:val="left" w:pos="0"/>
          <w:tab w:val="left" w:pos="270"/>
          <w:tab w:val="left" w:pos="1440"/>
          <w:tab w:val="left" w:pos="6588"/>
          <w:tab w:val="left" w:pos="8640"/>
          <w:tab w:val="left" w:pos="9360"/>
          <w:tab w:val="left" w:pos="10080"/>
          <w:tab w:val="left" w:pos="10348"/>
        </w:tabs>
        <w:ind w:left="1440" w:hanging="1170"/>
        <w:rPr>
          <w:b/>
          <w:bCs/>
        </w:rPr>
      </w:pPr>
      <w:r>
        <w:rPr>
          <w:b/>
          <w:bCs/>
        </w:rPr>
        <w:t xml:space="preserve">   </w:t>
      </w:r>
      <w:r>
        <w:rPr>
          <w:b/>
          <w:bCs/>
        </w:rPr>
        <w:tab/>
      </w:r>
    </w:p>
    <w:p w14:paraId="16C13664" w14:textId="77777777" w:rsidR="00000000" w:rsidRDefault="00000000">
      <w:pPr>
        <w:tabs>
          <w:tab w:val="left" w:pos="-720"/>
          <w:tab w:val="left" w:pos="0"/>
          <w:tab w:val="left" w:pos="828"/>
          <w:tab w:val="left" w:pos="1278"/>
          <w:tab w:val="left" w:pos="3330"/>
          <w:tab w:val="left" w:pos="5850"/>
          <w:tab w:val="left" w:pos="8640"/>
          <w:tab w:val="left" w:pos="9360"/>
          <w:tab w:val="left" w:pos="10080"/>
          <w:tab w:val="left" w:pos="10276"/>
        </w:tabs>
        <w:rPr>
          <w:b/>
          <w:bCs/>
        </w:rPr>
      </w:pPr>
      <w:r>
        <w:rPr>
          <w:b/>
          <w:bCs/>
        </w:rPr>
        <w:t>Research Experience</w:t>
      </w:r>
    </w:p>
    <w:p w14:paraId="0D504C9C" w14:textId="77777777" w:rsidR="00000000" w:rsidRDefault="00000000">
      <w:pPr>
        <w:tabs>
          <w:tab w:val="left" w:pos="-720"/>
          <w:tab w:val="left" w:pos="0"/>
          <w:tab w:val="left" w:pos="828"/>
          <w:tab w:val="left" w:pos="1278"/>
          <w:tab w:val="left" w:pos="3330"/>
          <w:tab w:val="left" w:pos="5850"/>
          <w:tab w:val="left" w:pos="8640"/>
          <w:tab w:val="left" w:pos="9360"/>
          <w:tab w:val="left" w:pos="10080"/>
          <w:tab w:val="left" w:pos="10276"/>
        </w:tabs>
        <w:rPr>
          <w:b/>
          <w:bCs/>
        </w:rPr>
      </w:pPr>
    </w:p>
    <w:p w14:paraId="5C97AB93" w14:textId="77777777" w:rsidR="00000000" w:rsidRDefault="00000000">
      <w:pPr>
        <w:tabs>
          <w:tab w:val="left" w:pos="-720"/>
          <w:tab w:val="left" w:pos="0"/>
          <w:tab w:val="left" w:pos="270"/>
          <w:tab w:val="left" w:pos="1440"/>
          <w:tab w:val="left" w:pos="6588"/>
          <w:tab w:val="left" w:pos="8640"/>
          <w:tab w:val="left" w:pos="9360"/>
          <w:tab w:val="left" w:pos="10080"/>
          <w:tab w:val="left" w:pos="10348"/>
        </w:tabs>
        <w:ind w:left="1440" w:hanging="1440"/>
      </w:pPr>
      <w:r>
        <w:t>July 2020 -</w:t>
      </w:r>
      <w:r>
        <w:rPr>
          <w:b/>
          <w:bCs/>
        </w:rPr>
        <w:tab/>
      </w:r>
      <w:r>
        <w:rPr>
          <w:i/>
          <w:iCs/>
        </w:rPr>
        <w:t>Research Analyst</w:t>
      </w:r>
      <w:r>
        <w:t>, Research Department, Federal Reserve Bank of Minneapolis, Minneapolis,</w:t>
      </w:r>
    </w:p>
    <w:p w14:paraId="0363D4BF" w14:textId="77777777" w:rsidR="00252473" w:rsidRDefault="00000000">
      <w:pPr>
        <w:tabs>
          <w:tab w:val="left" w:pos="-720"/>
          <w:tab w:val="left" w:pos="0"/>
          <w:tab w:val="left" w:pos="270"/>
          <w:tab w:val="left" w:pos="1440"/>
          <w:tab w:val="left" w:pos="6588"/>
          <w:tab w:val="left" w:pos="8640"/>
          <w:tab w:val="left" w:pos="9360"/>
          <w:tab w:val="left" w:pos="10080"/>
          <w:tab w:val="left" w:pos="10348"/>
        </w:tabs>
        <w:ind w:left="1440" w:hanging="1440"/>
      </w:pPr>
      <w:r>
        <w:t>present</w:t>
      </w:r>
      <w:r>
        <w:tab/>
        <w:t>Minnesota.  Research Assistant to Professor Manuel Amador.</w:t>
      </w:r>
    </w:p>
    <w:p w14:paraId="419E1B5E" w14:textId="22E37DBD" w:rsidR="00000000" w:rsidRDefault="00252473">
      <w:pPr>
        <w:tabs>
          <w:tab w:val="left" w:pos="-720"/>
          <w:tab w:val="left" w:pos="0"/>
          <w:tab w:val="left" w:pos="270"/>
          <w:tab w:val="left" w:pos="1440"/>
          <w:tab w:val="left" w:pos="6588"/>
          <w:tab w:val="left" w:pos="8640"/>
          <w:tab w:val="left" w:pos="9360"/>
          <w:tab w:val="left" w:pos="10080"/>
          <w:tab w:val="left" w:pos="10348"/>
        </w:tabs>
        <w:ind w:left="1440" w:hanging="1440"/>
      </w:pPr>
      <w:r>
        <w:tab/>
      </w:r>
      <w:r>
        <w:tab/>
      </w:r>
      <w:r w:rsidR="00000000">
        <w:t>Wrote code to solve a variety of quantitative models of sovereign default, to produce empirical moments based on the results, and to explore basic counterfactuals.  Helped develop a method for decomposing the changes in consumer welfare associated with a sovereign’s ability to access international markets. Conducted background research on the welfare implications of fiscal rules in quantitative models of sovereign default. Wrote code in support of projects exploring the potential for multiple equilibria in standard quantitative models of sovereign default.</w:t>
      </w:r>
    </w:p>
    <w:p w14:paraId="698CAD61" w14:textId="77777777" w:rsidR="00000000" w:rsidRDefault="00000000">
      <w:pPr>
        <w:tabs>
          <w:tab w:val="left" w:pos="-720"/>
          <w:tab w:val="left" w:pos="0"/>
          <w:tab w:val="left" w:pos="270"/>
          <w:tab w:val="left" w:pos="1440"/>
          <w:tab w:val="left" w:pos="6588"/>
          <w:tab w:val="left" w:pos="8640"/>
          <w:tab w:val="left" w:pos="9360"/>
          <w:tab w:val="left" w:pos="10080"/>
          <w:tab w:val="left" w:pos="10348"/>
        </w:tabs>
        <w:ind w:left="1440" w:hanging="1440"/>
      </w:pPr>
      <w:r>
        <w:t>July 2019 -</w:t>
      </w:r>
      <w:r>
        <w:rPr>
          <w:b/>
          <w:bCs/>
        </w:rPr>
        <w:tab/>
      </w:r>
      <w:r>
        <w:rPr>
          <w:i/>
          <w:iCs/>
        </w:rPr>
        <w:t>Research Assistant</w:t>
      </w:r>
      <w:r>
        <w:t xml:space="preserve">, Heller </w:t>
      </w:r>
      <w:proofErr w:type="spellStart"/>
      <w:r>
        <w:t>Hurwicz</w:t>
      </w:r>
      <w:proofErr w:type="spellEnd"/>
      <w:r>
        <w:t xml:space="preserve"> Economics Institute, University of Minnesota, Minneapolis,</w:t>
      </w:r>
    </w:p>
    <w:p w14:paraId="54E43FF9" w14:textId="77777777" w:rsidR="00000000" w:rsidRDefault="00000000">
      <w:pPr>
        <w:tabs>
          <w:tab w:val="left" w:pos="-720"/>
          <w:tab w:val="left" w:pos="0"/>
          <w:tab w:val="left" w:pos="270"/>
          <w:tab w:val="left" w:pos="1440"/>
          <w:tab w:val="left" w:pos="6588"/>
          <w:tab w:val="left" w:pos="8640"/>
          <w:tab w:val="left" w:pos="9360"/>
          <w:tab w:val="left" w:pos="10080"/>
          <w:tab w:val="left" w:pos="10348"/>
        </w:tabs>
        <w:ind w:left="1440" w:hanging="1440"/>
        <w:rPr>
          <w:b/>
          <w:bCs/>
        </w:rPr>
      </w:pPr>
      <w:r>
        <w:t>July 2020</w:t>
      </w:r>
      <w:r>
        <w:tab/>
        <w:t>Minnesota.  Research Assistant to Professor Manuel Amador.</w:t>
      </w:r>
    </w:p>
    <w:p w14:paraId="53771636" w14:textId="77777777" w:rsidR="00000000" w:rsidRDefault="00000000">
      <w:pPr>
        <w:tabs>
          <w:tab w:val="left" w:pos="-720"/>
          <w:tab w:val="left" w:pos="0"/>
          <w:tab w:val="left" w:pos="270"/>
          <w:tab w:val="left" w:pos="1440"/>
          <w:tab w:val="left" w:pos="6588"/>
          <w:tab w:val="left" w:pos="8640"/>
          <w:tab w:val="left" w:pos="9360"/>
          <w:tab w:val="left" w:pos="10080"/>
          <w:tab w:val="left" w:pos="10348"/>
        </w:tabs>
        <w:ind w:left="1440" w:hanging="1440"/>
      </w:pPr>
      <w:r>
        <w:t>July 2018 -</w:t>
      </w:r>
      <w:r>
        <w:rPr>
          <w:b/>
          <w:bCs/>
        </w:rPr>
        <w:tab/>
      </w:r>
      <w:r>
        <w:rPr>
          <w:i/>
          <w:iCs/>
        </w:rPr>
        <w:t>Research Analyst</w:t>
      </w:r>
      <w:r>
        <w:t>, Research Department, Federal Reserve Bank of Minneapolis, Minneapolis,</w:t>
      </w:r>
    </w:p>
    <w:p w14:paraId="1A9BFEE5" w14:textId="77777777" w:rsidR="00000000" w:rsidRDefault="00000000">
      <w:pPr>
        <w:tabs>
          <w:tab w:val="left" w:pos="-720"/>
          <w:tab w:val="left" w:pos="0"/>
          <w:tab w:val="left" w:pos="270"/>
          <w:tab w:val="left" w:pos="1440"/>
          <w:tab w:val="left" w:pos="6588"/>
          <w:tab w:val="left" w:pos="8640"/>
          <w:tab w:val="left" w:pos="9360"/>
          <w:tab w:val="left" w:pos="10080"/>
          <w:tab w:val="left" w:pos="10348"/>
        </w:tabs>
        <w:ind w:left="1440" w:hanging="1440"/>
      </w:pPr>
      <w:r>
        <w:t>July 2019</w:t>
      </w:r>
      <w:r>
        <w:tab/>
        <w:t>Minnesota.  Research Assistant to Professor Manuel Amador.</w:t>
      </w:r>
    </w:p>
    <w:p w14:paraId="6D8E5288" w14:textId="77777777" w:rsidR="00000000" w:rsidRDefault="00000000">
      <w:pPr>
        <w:tabs>
          <w:tab w:val="left" w:pos="-720"/>
          <w:tab w:val="left" w:pos="0"/>
          <w:tab w:val="left" w:pos="270"/>
          <w:tab w:val="left" w:pos="1440"/>
          <w:tab w:val="left" w:pos="6588"/>
          <w:tab w:val="left" w:pos="8640"/>
          <w:tab w:val="left" w:pos="9360"/>
          <w:tab w:val="left" w:pos="10080"/>
          <w:tab w:val="left" w:pos="10348"/>
        </w:tabs>
        <w:ind w:left="1440" w:hanging="1440"/>
      </w:pPr>
      <w:r>
        <w:t>January 2014 -</w:t>
      </w:r>
      <w:r>
        <w:tab/>
      </w:r>
      <w:r>
        <w:rPr>
          <w:i/>
          <w:iCs/>
        </w:rPr>
        <w:t>Economist</w:t>
      </w:r>
      <w:r>
        <w:t xml:space="preserve">, Pacific Economics Group Research, LLC, Madison, Wisconsin.  Collected and </w:t>
      </w:r>
    </w:p>
    <w:p w14:paraId="08012638" w14:textId="77777777" w:rsidR="00000000" w:rsidRDefault="00000000">
      <w:pPr>
        <w:tabs>
          <w:tab w:val="left" w:pos="-720"/>
          <w:tab w:val="left" w:pos="0"/>
          <w:tab w:val="left" w:pos="270"/>
          <w:tab w:val="left" w:pos="1440"/>
          <w:tab w:val="left" w:pos="6588"/>
          <w:tab w:val="left" w:pos="8640"/>
          <w:tab w:val="left" w:pos="9360"/>
          <w:tab w:val="left" w:pos="10080"/>
          <w:tab w:val="left" w:pos="10348"/>
        </w:tabs>
        <w:ind w:left="1440" w:hanging="1440"/>
      </w:pPr>
      <w:r>
        <w:t>July 2016</w:t>
      </w:r>
      <w:r>
        <w:tab/>
        <w:t>processed data in R and SQL for studies of electric and gas utility productivity, cost, and service quality.  Researched price index theory and constructed transnational firm-industry price indices (US-Canada and US-Australia). Wrote a library for estimation of single and multiple equation econometric models of firm cost and service quality.  Researched the theory and implementation of incentive compatible menus in regulated utility rate making practices.</w:t>
      </w:r>
    </w:p>
    <w:p w14:paraId="2F23DABB" w14:textId="77777777" w:rsidR="00000000" w:rsidRDefault="00000000">
      <w:pPr>
        <w:tabs>
          <w:tab w:val="left" w:pos="-720"/>
          <w:tab w:val="left" w:pos="0"/>
          <w:tab w:val="left" w:pos="270"/>
          <w:tab w:val="left" w:pos="1440"/>
          <w:tab w:val="left" w:pos="6588"/>
          <w:tab w:val="left" w:pos="8640"/>
          <w:tab w:val="left" w:pos="9360"/>
          <w:tab w:val="left" w:pos="10080"/>
          <w:tab w:val="left" w:pos="10348"/>
        </w:tabs>
      </w:pPr>
    </w:p>
    <w:p w14:paraId="0D8B0E1B" w14:textId="77777777" w:rsidR="00000000" w:rsidRDefault="00000000">
      <w:pPr>
        <w:tabs>
          <w:tab w:val="left" w:pos="-720"/>
          <w:tab w:val="left" w:pos="0"/>
          <w:tab w:val="left" w:pos="270"/>
          <w:tab w:val="left" w:pos="1440"/>
          <w:tab w:val="left" w:pos="6588"/>
          <w:tab w:val="left" w:pos="8640"/>
          <w:tab w:val="left" w:pos="9360"/>
          <w:tab w:val="left" w:pos="10080"/>
          <w:tab w:val="left" w:pos="10348"/>
        </w:tabs>
      </w:pPr>
    </w:p>
    <w:p w14:paraId="2AA8D0F1" w14:textId="77777777" w:rsidR="00000000" w:rsidRDefault="00000000">
      <w:pPr>
        <w:tabs>
          <w:tab w:val="left" w:pos="-720"/>
          <w:tab w:val="left" w:pos="0"/>
          <w:tab w:val="left" w:pos="270"/>
          <w:tab w:val="left" w:pos="1440"/>
          <w:tab w:val="left" w:pos="6588"/>
          <w:tab w:val="left" w:pos="8640"/>
          <w:tab w:val="left" w:pos="9360"/>
          <w:tab w:val="left" w:pos="10080"/>
          <w:tab w:val="left" w:pos="10348"/>
        </w:tabs>
      </w:pPr>
    </w:p>
    <w:p w14:paraId="29646AB2" w14:textId="77777777" w:rsidR="00000000" w:rsidRDefault="00000000">
      <w:pPr>
        <w:tabs>
          <w:tab w:val="left" w:pos="-720"/>
          <w:tab w:val="left" w:pos="0"/>
          <w:tab w:val="left" w:pos="270"/>
          <w:tab w:val="left" w:pos="1440"/>
          <w:tab w:val="left" w:pos="6588"/>
          <w:tab w:val="left" w:pos="8640"/>
          <w:tab w:val="left" w:pos="9360"/>
          <w:tab w:val="left" w:pos="10080"/>
          <w:tab w:val="left" w:pos="10348"/>
        </w:tabs>
      </w:pPr>
    </w:p>
    <w:p w14:paraId="0C5DEA89" w14:textId="77777777" w:rsidR="00000000" w:rsidRDefault="00000000">
      <w:pPr>
        <w:tabs>
          <w:tab w:val="left" w:pos="-720"/>
          <w:tab w:val="left" w:pos="0"/>
          <w:tab w:val="left" w:pos="270"/>
          <w:tab w:val="left" w:pos="1440"/>
          <w:tab w:val="left" w:pos="6588"/>
          <w:tab w:val="left" w:pos="8640"/>
          <w:tab w:val="left" w:pos="9360"/>
          <w:tab w:val="left" w:pos="10080"/>
          <w:tab w:val="left" w:pos="10348"/>
        </w:tabs>
        <w:sectPr w:rsidR="00000000">
          <w:headerReference w:type="default" r:id="rId7"/>
          <w:type w:val="continuous"/>
          <w:pgSz w:w="12240" w:h="15840"/>
          <w:pgMar w:top="1320" w:right="810" w:bottom="540" w:left="1080" w:header="540" w:footer="1440" w:gutter="0"/>
          <w:cols w:space="720"/>
        </w:sectPr>
      </w:pPr>
    </w:p>
    <w:p w14:paraId="09FB4245" w14:textId="75CFAFC8" w:rsidR="00000000" w:rsidRDefault="00252473">
      <w:pPr>
        <w:tabs>
          <w:tab w:val="left" w:pos="-720"/>
          <w:tab w:val="left" w:pos="0"/>
          <w:tab w:val="left" w:pos="270"/>
          <w:tab w:val="left" w:pos="1440"/>
          <w:tab w:val="left" w:pos="6588"/>
          <w:tab w:val="left" w:pos="8640"/>
          <w:tab w:val="left" w:pos="9360"/>
          <w:tab w:val="left" w:pos="10080"/>
          <w:tab w:val="left" w:pos="10348"/>
        </w:tabs>
      </w:pPr>
      <w:r>
        <w:rPr>
          <w:b/>
          <w:bCs/>
        </w:rPr>
        <w:t xml:space="preserve">Published </w:t>
      </w:r>
      <w:r w:rsidR="00000000">
        <w:rPr>
          <w:b/>
          <w:bCs/>
        </w:rPr>
        <w:t>Papers</w:t>
      </w:r>
    </w:p>
    <w:p w14:paraId="072A02E6" w14:textId="77777777" w:rsidR="00000000" w:rsidRDefault="00000000">
      <w:pPr>
        <w:tabs>
          <w:tab w:val="left" w:pos="-720"/>
          <w:tab w:val="left" w:pos="0"/>
          <w:tab w:val="left" w:pos="270"/>
          <w:tab w:val="left" w:pos="1440"/>
          <w:tab w:val="left" w:pos="6588"/>
          <w:tab w:val="left" w:pos="8640"/>
          <w:tab w:val="left" w:pos="9360"/>
          <w:tab w:val="left" w:pos="10080"/>
          <w:tab w:val="left" w:pos="10348"/>
        </w:tabs>
      </w:pPr>
    </w:p>
    <w:p w14:paraId="71BDDD03"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r>
        <w:t>Aguiar, Mark, Manuel Amador, and Stelios Fourakis, “On the Welfare Losses from External Sovereign Borrowing,”</w:t>
      </w:r>
    </w:p>
    <w:p w14:paraId="1BD4A36B"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IMF Economic Review, 2020.</w:t>
      </w:r>
    </w:p>
    <w:p w14:paraId="478E05EE"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864EEF"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Working Papers</w:t>
      </w:r>
    </w:p>
    <w:p w14:paraId="718EE7A2"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25936A1" w14:textId="77777777" w:rsidR="00000000" w:rsidRDefault="00000000">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Fourakis, Stelios, “Sovereign Debt and Government Reputation,” job market paper, presented at the at the 2021 Chicago Fed Rookie Conference, November 2021.</w:t>
      </w:r>
    </w:p>
    <w:p w14:paraId="03916CDF" w14:textId="77777777" w:rsidR="00000000" w:rsidRDefault="00000000">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pPr>
      <w:r>
        <w:t>Fourakis, Stelios, “Liquidity, Default Risk, and the Information Sensitivity of Sovereign Debt”</w:t>
      </w:r>
    </w:p>
    <w:p w14:paraId="7D0A6B31"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r>
        <w:t>Aguiar, Mark, Manuel Amador, and Stelios Fourakis, “Computing Sovereign Debt Models: Why So Hard?”</w:t>
      </w:r>
    </w:p>
    <w:p w14:paraId="13BF423F"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r>
        <w:t>Fourakis, Stelios, “Long Term Debt Models: Solution Methods Matter”</w:t>
      </w:r>
    </w:p>
    <w:p w14:paraId="2B5D1FB6"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Fourakis, Stelios, “Sovereign Default under Imperfect Information” </w:t>
      </w:r>
    </w:p>
    <w:p w14:paraId="2E966521"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B27EED"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Referee Experience</w:t>
      </w:r>
    </w:p>
    <w:p w14:paraId="0CBC1F12"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800A844" w14:textId="12C6617E"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Pr>
          <w:i/>
          <w:iCs/>
        </w:rPr>
        <w:t>Review of Economic Dynamics</w:t>
      </w:r>
      <w:r w:rsidR="00FE2AF1">
        <w:rPr>
          <w:i/>
          <w:iCs/>
        </w:rPr>
        <w:t>, Journal of Political Economy Macroeconomics, Review of World Economics</w:t>
      </w:r>
    </w:p>
    <w:p w14:paraId="3C44116B" w14:textId="77777777" w:rsidR="00000000" w:rsidRDefault="00000000">
      <w:pPr>
        <w:tabs>
          <w:tab w:val="left" w:pos="0"/>
          <w:tab w:val="left" w:pos="1098"/>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p>
    <w:p w14:paraId="1A5D121C" w14:textId="77777777" w:rsidR="00000000" w:rsidRDefault="00000000">
      <w:pPr>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Pr>
          <w:b/>
          <w:bCs/>
        </w:rPr>
        <w:t>Computer Skills</w:t>
      </w:r>
    </w:p>
    <w:p w14:paraId="7F8C86A6" w14:textId="77777777" w:rsidR="00000000" w:rsidRDefault="00000000">
      <w:pPr>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4D167D46" w14:textId="77777777" w:rsidR="00000000" w:rsidRDefault="00000000">
      <w:pPr>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t xml:space="preserve">Julia, R, working knowledge of Fortran, </w:t>
      </w:r>
      <w:proofErr w:type="spellStart"/>
      <w:r>
        <w:t>Matlab</w:t>
      </w:r>
      <w:proofErr w:type="spellEnd"/>
    </w:p>
    <w:p w14:paraId="72D0C0B7" w14:textId="77777777" w:rsidR="00000000" w:rsidRDefault="00000000">
      <w:pPr>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4D7E27F6" w14:textId="77777777" w:rsidR="00000000" w:rsidRDefault="00000000">
      <w:pPr>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Pr>
          <w:b/>
          <w:bCs/>
        </w:rPr>
        <w:t>Languages</w:t>
      </w:r>
    </w:p>
    <w:p w14:paraId="7BCFEF64" w14:textId="77777777" w:rsidR="00000000" w:rsidRDefault="00000000">
      <w:pPr>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p w14:paraId="731FC629" w14:textId="77777777" w:rsidR="00000000" w:rsidRDefault="00000000">
      <w:pPr>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t>English (native), German (intermediate), Greek (intermediate), Arabic (intermediate, both MSA and Levantine Colloquial)</w:t>
      </w:r>
    </w:p>
    <w:p w14:paraId="25021665" w14:textId="77777777" w:rsidR="00B87395" w:rsidRDefault="00B87395">
      <w:pPr>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p>
    <w:sectPr w:rsidR="00B87395">
      <w:headerReference w:type="default" r:id="rId8"/>
      <w:type w:val="continuous"/>
      <w:pgSz w:w="12240" w:h="15840"/>
      <w:pgMar w:top="1320" w:right="810" w:bottom="540" w:left="1080" w:header="5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8C86E" w14:textId="77777777" w:rsidR="00B87395" w:rsidRDefault="00B87395">
      <w:r>
        <w:separator/>
      </w:r>
    </w:p>
  </w:endnote>
  <w:endnote w:type="continuationSeparator" w:id="0">
    <w:p w14:paraId="0BE9975C" w14:textId="77777777" w:rsidR="00B87395" w:rsidRDefault="00B87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05A3A" w14:textId="77777777" w:rsidR="00B87395" w:rsidRDefault="00B87395">
      <w:r>
        <w:separator/>
      </w:r>
    </w:p>
  </w:footnote>
  <w:footnote w:type="continuationSeparator" w:id="0">
    <w:p w14:paraId="2776FB63" w14:textId="77777777" w:rsidR="00B87395" w:rsidRDefault="00B87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5E87" w14:textId="77777777" w:rsidR="00000000" w:rsidRDefault="00000000">
    <w:pPr>
      <w:tabs>
        <w:tab w:val="left" w:pos="-1548"/>
        <w:tab w:val="left" w:pos="-828"/>
        <w:tab w:val="left" w:pos="-108"/>
        <w:tab w:val="left" w:pos="612"/>
        <w:tab w:val="left" w:pos="1332"/>
        <w:tab w:val="left" w:pos="2052"/>
        <w:tab w:val="left" w:pos="2772"/>
        <w:tab w:val="left" w:pos="3492"/>
        <w:tab w:val="left" w:pos="4212"/>
        <w:tab w:val="left" w:pos="4932"/>
        <w:tab w:val="left" w:pos="5652"/>
        <w:tab w:val="left" w:pos="6372"/>
        <w:tab w:val="left" w:pos="7092"/>
        <w:tab w:val="left" w:pos="7812"/>
        <w:tab w:val="left" w:pos="8532"/>
        <w:tab w:val="left" w:pos="9252"/>
        <w:tab w:val="left" w:pos="9880"/>
      </w:tabs>
      <w:ind w:left="-108"/>
      <w:jc w:val="right"/>
      <w:rPr>
        <w:sz w:val="18"/>
        <w:szCs w:val="18"/>
      </w:rPr>
    </w:pPr>
    <w:r>
      <w:rPr>
        <w:i/>
        <w:iCs/>
        <w:sz w:val="18"/>
        <w:szCs w:val="18"/>
      </w:rPr>
      <w:t>Curriculum Vitae</w:t>
    </w:r>
  </w:p>
  <w:p w14:paraId="1FC353FC" w14:textId="77777777" w:rsidR="00000000" w:rsidRDefault="0000000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88"/>
      </w:tabs>
      <w:jc w:val="right"/>
      <w:rPr>
        <w:sz w:val="18"/>
        <w:szCs w:val="18"/>
      </w:rPr>
    </w:pPr>
    <w:r>
      <w:rPr>
        <w:sz w:val="18"/>
        <w:szCs w:val="18"/>
      </w:rPr>
      <w:t>Fourakis</w:t>
    </w:r>
  </w:p>
  <w:p w14:paraId="2379B674" w14:textId="77777777" w:rsidR="00000000" w:rsidRDefault="0000000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88"/>
      </w:tabs>
      <w:jc w:val="right"/>
      <w:rPr>
        <w:sz w:val="18"/>
        <w:szCs w:val="18"/>
      </w:rPr>
    </w:pPr>
    <w:r>
      <w:rPr>
        <w:sz w:val="18"/>
        <w:szCs w:val="18"/>
      </w:rPr>
      <w:t xml:space="preserve">Page </w:t>
    </w:r>
    <w:r>
      <w:rPr>
        <w:sz w:val="18"/>
        <w:szCs w:val="18"/>
      </w:rP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E5F0" w14:textId="77777777" w:rsidR="00000000" w:rsidRDefault="00000000">
    <w:pPr>
      <w:tabs>
        <w:tab w:val="left" w:pos="-1548"/>
        <w:tab w:val="left" w:pos="-828"/>
        <w:tab w:val="left" w:pos="-108"/>
        <w:tab w:val="left" w:pos="612"/>
        <w:tab w:val="left" w:pos="1332"/>
        <w:tab w:val="left" w:pos="2052"/>
        <w:tab w:val="left" w:pos="2772"/>
        <w:tab w:val="left" w:pos="3492"/>
        <w:tab w:val="left" w:pos="4212"/>
        <w:tab w:val="left" w:pos="4932"/>
        <w:tab w:val="left" w:pos="5652"/>
        <w:tab w:val="left" w:pos="6372"/>
        <w:tab w:val="left" w:pos="7092"/>
        <w:tab w:val="left" w:pos="7812"/>
        <w:tab w:val="left" w:pos="8532"/>
        <w:tab w:val="left" w:pos="9252"/>
        <w:tab w:val="left" w:pos="9880"/>
      </w:tabs>
      <w:ind w:left="-108"/>
      <w:jc w:val="right"/>
      <w:rPr>
        <w:sz w:val="18"/>
        <w:szCs w:val="18"/>
      </w:rPr>
    </w:pPr>
    <w:r>
      <w:rPr>
        <w:i/>
        <w:iCs/>
        <w:sz w:val="18"/>
        <w:szCs w:val="18"/>
      </w:rPr>
      <w:t>Curriculum Vitae</w:t>
    </w:r>
  </w:p>
  <w:p w14:paraId="452223D2" w14:textId="77777777" w:rsidR="00000000" w:rsidRDefault="0000000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88"/>
      </w:tabs>
      <w:jc w:val="right"/>
      <w:rPr>
        <w:sz w:val="18"/>
        <w:szCs w:val="18"/>
      </w:rPr>
    </w:pPr>
    <w:r>
      <w:rPr>
        <w:sz w:val="18"/>
        <w:szCs w:val="18"/>
      </w:rPr>
      <w:t>Fourakis</w:t>
    </w:r>
  </w:p>
  <w:p w14:paraId="49C4FE0A" w14:textId="77777777" w:rsidR="00000000" w:rsidRDefault="0000000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988"/>
      </w:tabs>
      <w:jc w:val="right"/>
      <w:rPr>
        <w:sz w:val="18"/>
        <w:szCs w:val="18"/>
      </w:rPr>
    </w:pPr>
    <w:r>
      <w:rPr>
        <w:sz w:val="18"/>
        <w:szCs w:val="18"/>
      </w:rPr>
      <w:t xml:space="preserve">Page </w:t>
    </w:r>
    <w:r>
      <w:rPr>
        <w:sz w:val="18"/>
        <w:szCs w:val="18"/>
      </w:rP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DCF7" w14:textId="77777777" w:rsidR="00000000" w:rsidRDefault="00000000">
    <w:pPr>
      <w:tabs>
        <w:tab w:val="left" w:pos="-1008"/>
        <w:tab w:val="left" w:pos="-28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420"/>
      </w:tabs>
      <w:ind w:left="432" w:right="-108"/>
      <w:jc w:val="right"/>
      <w:rPr>
        <w:sz w:val="18"/>
        <w:szCs w:val="18"/>
      </w:rPr>
    </w:pPr>
    <w:r>
      <w:rPr>
        <w:i/>
        <w:iCs/>
        <w:sz w:val="18"/>
        <w:szCs w:val="18"/>
      </w:rPr>
      <w:t>Curriculum Vitae</w:t>
    </w:r>
  </w:p>
  <w:p w14:paraId="603CD33C" w14:textId="77777777" w:rsidR="00000000" w:rsidRDefault="00000000">
    <w:pPr>
      <w:tabs>
        <w:tab w:val="left" w:pos="-1008"/>
        <w:tab w:val="left" w:pos="-28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420"/>
      </w:tabs>
      <w:ind w:left="432" w:right="-108"/>
      <w:jc w:val="right"/>
      <w:rPr>
        <w:sz w:val="18"/>
        <w:szCs w:val="18"/>
      </w:rPr>
    </w:pPr>
    <w:r>
      <w:rPr>
        <w:sz w:val="18"/>
        <w:szCs w:val="18"/>
      </w:rPr>
      <w:t>Fourakis</w:t>
    </w:r>
  </w:p>
  <w:p w14:paraId="18808708" w14:textId="77777777" w:rsidR="00000000" w:rsidRDefault="00000000">
    <w:pPr>
      <w:tabs>
        <w:tab w:val="left" w:pos="-1008"/>
        <w:tab w:val="left" w:pos="-28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420"/>
      </w:tabs>
      <w:ind w:left="432" w:right="-108"/>
      <w:jc w:val="right"/>
      <w:rPr>
        <w:sz w:val="18"/>
        <w:szCs w:val="18"/>
      </w:rPr>
    </w:pPr>
    <w:r>
      <w:rPr>
        <w:sz w:val="18"/>
        <w:szCs w:val="18"/>
      </w:rPr>
      <w:t xml:space="preserve">Page </w:t>
    </w:r>
    <w:r>
      <w:rPr>
        <w:sz w:val="18"/>
        <w:szCs w:val="18"/>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F1"/>
    <w:rsid w:val="001441D8"/>
    <w:rsid w:val="00252473"/>
    <w:rsid w:val="00B87395"/>
    <w:rsid w:val="00FE2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6D801A"/>
  <w14:defaultImageDpi w14:val="0"/>
  <w15:docId w15:val="{CBF21D48-7CEB-44C6-85BB-316B2893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JM">
    <w:name w:val="Heading 1 JM"/>
    <w:uiPriority w:val="99"/>
    <w:pPr>
      <w:widowControl w:val="0"/>
      <w:autoSpaceDE w:val="0"/>
      <w:autoSpaceDN w:val="0"/>
      <w:adjustRightInd w:val="0"/>
      <w:spacing w:after="0" w:line="240" w:lineRule="auto"/>
      <w:jc w:val="center"/>
    </w:pPr>
    <w:rPr>
      <w:rFonts w:ascii="Times New Roman" w:hAnsi="Times New Roman" w:cs="Times New Roman"/>
      <w:b/>
      <w:bCs/>
      <w:sz w:val="24"/>
      <w:szCs w:val="24"/>
    </w:rPr>
  </w:style>
  <w:style w:type="paragraph" w:customStyle="1" w:styleId="JMH2">
    <w:name w:val="JM H2"/>
    <w:uiPriority w:val="99"/>
    <w:pPr>
      <w:widowControl w:val="0"/>
      <w:autoSpaceDE w:val="0"/>
      <w:autoSpaceDN w:val="0"/>
      <w:adjustRightInd w:val="0"/>
      <w:spacing w:after="0" w:line="240" w:lineRule="auto"/>
    </w:pPr>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Stelios Fourakis</dc:creator>
  <cp:keywords/>
  <dc:description/>
  <cp:lastModifiedBy>Stelios Fourakis</cp:lastModifiedBy>
  <cp:revision>3</cp:revision>
  <dcterms:created xsi:type="dcterms:W3CDTF">2022-08-10T21:18:00Z</dcterms:created>
  <dcterms:modified xsi:type="dcterms:W3CDTF">2022-08-10T21:20:00Z</dcterms:modified>
</cp:coreProperties>
</file>