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MyCallout"/>
      </w:pPr>
      <w:r>
        <w:t>This paragraph uses a custom style.</w:t>
      </w:r>
    </w:p>
    <w:p>
      <w:r>
        <w:t>Regular paragraph.</w:t>
      </w:r>
    </w:p>
  </w:body>
</w:document>
</file>

<file path=word/styles.xml><?xml version="1.0" encoding="utf-8"?>
<w:styles xmlns:w="http://schemas.openxmlformats.org/wordprocessingml/2006/main">
  <w:style w:type="paragraph" w:styleId="MyCallout">
    <w:name w:val="MyCallout"/>
  </w:style>
</w:styles>
</file>