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AFFCF" w14:textId="2E3B38E9" w:rsidR="008826D0" w:rsidRPr="00F726DA" w:rsidRDefault="00F726DA" w:rsidP="00F726DA">
      <w:pPr>
        <w:pStyle w:val="Title"/>
        <w:rPr>
          <w:b/>
          <w:sz w:val="32"/>
        </w:rPr>
      </w:pPr>
      <w:r w:rsidRPr="00F726DA">
        <w:rPr>
          <w:b/>
          <w:sz w:val="32"/>
        </w:rPr>
        <w:t>Meeting of Eatontown ad hoc Complete Streets committee with NJ State Senator Vin Gopal and his policy advisor Aislinn M. Brennan</w:t>
      </w:r>
    </w:p>
    <w:p w14:paraId="3102FF6A" w14:textId="3CDDED7C" w:rsidR="00F726DA" w:rsidRDefault="00A33D54">
      <w:r w:rsidRPr="00A33D54">
        <w:rPr>
          <w:b/>
        </w:rPr>
        <w:t>Date and Time</w:t>
      </w:r>
      <w:r>
        <w:t xml:space="preserve">: </w:t>
      </w:r>
      <w:r w:rsidR="00F726DA">
        <w:t>28 March 2018, 3PM – 4PM</w:t>
      </w:r>
    </w:p>
    <w:p w14:paraId="4EC61B6C" w14:textId="0D51C6F0" w:rsidR="00F726DA" w:rsidRDefault="00A33D54">
      <w:r w:rsidRPr="00A33D54">
        <w:rPr>
          <w:b/>
        </w:rPr>
        <w:t>Location</w:t>
      </w:r>
      <w:r>
        <w:t xml:space="preserve">: Council Chambers at </w:t>
      </w:r>
      <w:r w:rsidR="00F726DA">
        <w:t>Eatontown Borough Hall</w:t>
      </w:r>
    </w:p>
    <w:p w14:paraId="5BF5C928" w14:textId="7F32E0E3" w:rsidR="00F726DA" w:rsidRDefault="00F726DA"/>
    <w:p w14:paraId="5DEA711B" w14:textId="5B6D1D42" w:rsidR="00F726DA" w:rsidRDefault="00F726DA">
      <w:r w:rsidRPr="00A33D54">
        <w:rPr>
          <w:b/>
        </w:rPr>
        <w:t>Attendance</w:t>
      </w:r>
      <w:r>
        <w:t xml:space="preserve">: Senator Vin Gopal, Aislinn M. Brennan, Virginia East, </w:t>
      </w:r>
      <w:r w:rsidR="00642AB9" w:rsidRPr="00642AB9">
        <w:t>George S. Jackson</w:t>
      </w:r>
      <w:r w:rsidR="00642AB9">
        <w:t xml:space="preserve">, </w:t>
      </w:r>
      <w:r w:rsidR="00642AB9" w:rsidRPr="00642AB9">
        <w:t>Erik Brachman</w:t>
      </w:r>
      <w:r w:rsidR="00642AB9">
        <w:t>, Candace Faust, Janice Grasso, Stephen Fratini (minute taker)</w:t>
      </w:r>
    </w:p>
    <w:p w14:paraId="0A1D93B8" w14:textId="726E6D6D" w:rsidR="00642AB9" w:rsidRDefault="00642AB9">
      <w:r w:rsidRPr="00A33D54">
        <w:rPr>
          <w:b/>
        </w:rPr>
        <w:t>Apologies</w:t>
      </w:r>
      <w:r>
        <w:t xml:space="preserve">: Ed </w:t>
      </w:r>
      <w:proofErr w:type="spellStart"/>
      <w:r>
        <w:t>Herrman</w:t>
      </w:r>
      <w:proofErr w:type="spellEnd"/>
    </w:p>
    <w:p w14:paraId="42A38CBE" w14:textId="77777777" w:rsidR="00A33D54" w:rsidRDefault="00A33D54"/>
    <w:p w14:paraId="38FCA1C5" w14:textId="33CB0314" w:rsidR="00642AB9" w:rsidRDefault="00642AB9">
      <w:r>
        <w:t xml:space="preserve">Virginia started the meeting by providing a summary of the work done so far by the </w:t>
      </w:r>
      <w:r w:rsidR="00A33D54">
        <w:t xml:space="preserve">Eatontown </w:t>
      </w:r>
      <w:r>
        <w:t>ad hoc group on walkability and bicycling:</w:t>
      </w:r>
    </w:p>
    <w:p w14:paraId="3D8FCD6A" w14:textId="6E133B40" w:rsidR="00642AB9" w:rsidRDefault="00642AB9" w:rsidP="00642AB9">
      <w:pPr>
        <w:pStyle w:val="ListParagraph"/>
        <w:numPr>
          <w:ilvl w:val="0"/>
          <w:numId w:val="1"/>
        </w:numPr>
      </w:pPr>
      <w:r>
        <w:t>Virginia noted that this current effort started exactly four months ago on November 28</w:t>
      </w:r>
      <w:r w:rsidRPr="00642AB9">
        <w:rPr>
          <w:vertAlign w:val="superscript"/>
        </w:rPr>
        <w:t>th</w:t>
      </w:r>
      <w:r>
        <w:t xml:space="preserve"> of 2017. </w:t>
      </w:r>
    </w:p>
    <w:p w14:paraId="72D4FB6F" w14:textId="0BA495B7" w:rsidR="00642AB9" w:rsidRDefault="00642AB9" w:rsidP="00642AB9">
      <w:pPr>
        <w:pStyle w:val="ListParagraph"/>
        <w:numPr>
          <w:ilvl w:val="0"/>
          <w:numId w:val="1"/>
        </w:numPr>
      </w:pPr>
      <w:r>
        <w:t>Virginia stated that the intent was to formal</w:t>
      </w:r>
      <w:r w:rsidR="00A33D54">
        <w:t>ize</w:t>
      </w:r>
      <w:r>
        <w:t xml:space="preserve"> this activity into an Eatontown Borough committee. </w:t>
      </w:r>
      <w:r w:rsidR="00A33D54">
        <w:t xml:space="preserve">That will happen soon. </w:t>
      </w:r>
    </w:p>
    <w:p w14:paraId="2DFE4931" w14:textId="52444843" w:rsidR="007F713F" w:rsidRDefault="007F713F" w:rsidP="00A33D54">
      <w:pPr>
        <w:pStyle w:val="ListParagraph"/>
        <w:numPr>
          <w:ilvl w:val="0"/>
          <w:numId w:val="1"/>
        </w:numPr>
      </w:pPr>
      <w:r>
        <w:t>Virginia and Candace, in the last few days, prepared and submitted a grant proposal to Get Active NJ (which is part of the NJ Prevention Network)</w:t>
      </w:r>
      <w:r w:rsidR="00A33D54">
        <w:t xml:space="preserve">, see </w:t>
      </w:r>
      <w:hyperlink r:id="rId5" w:history="1">
        <w:r w:rsidR="00A33D54" w:rsidRPr="00ED0A8B">
          <w:rPr>
            <w:rStyle w:val="Hyperlink"/>
          </w:rPr>
          <w:t>http://www.njpn.org/initiatives/get-active-nj/</w:t>
        </w:r>
      </w:hyperlink>
      <w:r>
        <w:t>.</w:t>
      </w:r>
      <w:r w:rsidR="00A33D54">
        <w:t xml:space="preserve"> </w:t>
      </w:r>
      <w:r>
        <w:t xml:space="preserve">The grant is in the amount of $3000. </w:t>
      </w:r>
    </w:p>
    <w:p w14:paraId="3D0C1A86" w14:textId="6E50B726" w:rsidR="00A33D54" w:rsidRDefault="00642AB9" w:rsidP="00642AB9">
      <w:r>
        <w:t xml:space="preserve">Steve provide an update on the various walks done by the ad hoc group. Each work is documented, along with a listing of items that </w:t>
      </w:r>
      <w:r w:rsidR="007F713F">
        <w:t xml:space="preserve">need improvement or fixing, e.g., addition of missing sidewalks and similar. The intent is to eventually organize walks for those in the Eatontown community. </w:t>
      </w:r>
    </w:p>
    <w:p w14:paraId="1EC55291" w14:textId="533C1398" w:rsidR="007F713F" w:rsidRDefault="007F713F" w:rsidP="00642AB9">
      <w:r>
        <w:t>Candace provided a summary of a project concerning the cleanup of Wampum Park:</w:t>
      </w:r>
    </w:p>
    <w:p w14:paraId="42C89266" w14:textId="027C51DE" w:rsidR="007F713F" w:rsidRDefault="007F713F" w:rsidP="007F713F">
      <w:pPr>
        <w:pStyle w:val="ListParagraph"/>
        <w:numPr>
          <w:ilvl w:val="0"/>
          <w:numId w:val="2"/>
        </w:numPr>
      </w:pPr>
      <w:r>
        <w:t>The plan is to extend the walking path from 1 mile to about 1.75</w:t>
      </w:r>
      <w:r w:rsidR="00A33D54">
        <w:t xml:space="preserve"> miles</w:t>
      </w:r>
      <w:r>
        <w:t xml:space="preserve">. </w:t>
      </w:r>
    </w:p>
    <w:p w14:paraId="2A08916B" w14:textId="437C207D" w:rsidR="007F713F" w:rsidRDefault="007F713F" w:rsidP="007F713F">
      <w:pPr>
        <w:pStyle w:val="ListParagraph"/>
        <w:numPr>
          <w:ilvl w:val="0"/>
          <w:numId w:val="2"/>
        </w:numPr>
      </w:pPr>
      <w:r>
        <w:t xml:space="preserve">The extended path would allow for an additional entrance to the park at Maxwell Road / Lewis St. </w:t>
      </w:r>
    </w:p>
    <w:p w14:paraId="0BF73075" w14:textId="1929EC7B" w:rsidR="007F713F" w:rsidRDefault="007F713F" w:rsidP="007F713F">
      <w:pPr>
        <w:pStyle w:val="ListParagraph"/>
        <w:numPr>
          <w:ilvl w:val="0"/>
          <w:numId w:val="2"/>
        </w:numPr>
      </w:pPr>
      <w:r>
        <w:t xml:space="preserve">There is a major issue with Knotweed (which will need to be removed manually) and other invasive plant </w:t>
      </w:r>
      <w:r w:rsidR="00A426F5">
        <w:t>species</w:t>
      </w:r>
      <w:r>
        <w:t xml:space="preserve">. </w:t>
      </w:r>
    </w:p>
    <w:p w14:paraId="730C966C" w14:textId="5AB6681A" w:rsidR="007F713F" w:rsidRDefault="007F713F" w:rsidP="007F713F">
      <w:pPr>
        <w:pStyle w:val="ListParagraph"/>
        <w:numPr>
          <w:ilvl w:val="0"/>
          <w:numId w:val="2"/>
        </w:numPr>
      </w:pPr>
      <w:r>
        <w:t xml:space="preserve">Concerning the extension to the walking path, Janice mentioned that the railroad right-of-way is shared by Conrail and Eatontown. </w:t>
      </w:r>
    </w:p>
    <w:p w14:paraId="22C49FDD" w14:textId="298F121C" w:rsidR="007F713F" w:rsidRDefault="007F713F" w:rsidP="007F713F">
      <w:proofErr w:type="gramStart"/>
      <w:r>
        <w:t>With regard to</w:t>
      </w:r>
      <w:proofErr w:type="gramEnd"/>
      <w:r>
        <w:t xml:space="preserve"> Complete Streets, Candace mentioned that Eatontown wants to go from bronze to silver, and this will take a lot of work. </w:t>
      </w:r>
    </w:p>
    <w:p w14:paraId="70B685D3" w14:textId="534973F0" w:rsidR="00A33D54" w:rsidRDefault="00A33D54" w:rsidP="007F713F">
      <w:r>
        <w:t xml:space="preserve">Senator Gopal asked about next steps. Erik stated that Eatontown needs to do a details “survey” (basically an inventory) of the current state of our walkability and determine what needs to be upgraded. </w:t>
      </w:r>
    </w:p>
    <w:p w14:paraId="6DC50DEB" w14:textId="288031A3" w:rsidR="007F713F" w:rsidRDefault="00A33D54" w:rsidP="007F713F">
      <w:r w:rsidRPr="00A33D54">
        <w:rPr>
          <w:color w:val="FF0000"/>
        </w:rPr>
        <w:t>Follow-up Item</w:t>
      </w:r>
      <w:r>
        <w:t xml:space="preserve">: </w:t>
      </w:r>
      <w:r w:rsidR="007F713F">
        <w:t xml:space="preserve">Senator Gopal said that he expects multiple NJ DOT grants to be available (for walkability and similar) in the November 2018 time frame and </w:t>
      </w:r>
      <w:r>
        <w:t xml:space="preserve">that we (Eatontown walkability folks) should be on the lookout for these grant offerings. </w:t>
      </w:r>
    </w:p>
    <w:p w14:paraId="6F2AA65B" w14:textId="3CCDFACF" w:rsidR="00A33D54" w:rsidRDefault="00A33D54" w:rsidP="007F713F">
      <w:r w:rsidRPr="00A33D54">
        <w:rPr>
          <w:color w:val="FF0000"/>
        </w:rPr>
        <w:t>Follow-up Item</w:t>
      </w:r>
      <w:r>
        <w:t xml:space="preserve">: Senator Gopal said that we should get connected with the Tri-state Transportation Campaign, see </w:t>
      </w:r>
      <w:hyperlink r:id="rId6" w:history="1">
        <w:r w:rsidRPr="00ED0A8B">
          <w:rPr>
            <w:rStyle w:val="Hyperlink"/>
          </w:rPr>
          <w:t>http://www.tstc.org/</w:t>
        </w:r>
      </w:hyperlink>
      <w:r>
        <w:t xml:space="preserve">. </w:t>
      </w:r>
    </w:p>
    <w:p w14:paraId="4FA9BE11" w14:textId="2C4981C0" w:rsidR="00A33D54" w:rsidRDefault="00A33D54" w:rsidP="007F713F">
      <w:r>
        <w:t xml:space="preserve">Steve mentioned something call Vision Zero (basically a concept to get fatalities and serious injuries for pedestrians and bicyclists down to zero). This concept was started in Sweden (see </w:t>
      </w:r>
      <w:hyperlink r:id="rId7" w:history="1">
        <w:r w:rsidRPr="00ED0A8B">
          <w:rPr>
            <w:rStyle w:val="Hyperlink"/>
          </w:rPr>
          <w:t>http://www.visionzeroinitiative.com/</w:t>
        </w:r>
      </w:hyperlink>
      <w:r>
        <w:t xml:space="preserve">) but is now very popular in the United States. </w:t>
      </w:r>
      <w:r w:rsidR="00510953">
        <w:t xml:space="preserve">See also the news article about NJ and a spike in pedestrian deaths in 2017: </w:t>
      </w:r>
      <w:hyperlink r:id="rId8" w:history="1">
        <w:r w:rsidR="00510953" w:rsidRPr="00C359CC">
          <w:rPr>
            <w:rStyle w:val="Hyperlink"/>
          </w:rPr>
          <w:t>http://www.nj.com/traffic/index.ssf/2018/02/safety_experts_nj_needs_nycs_vision_zero_in_nj_to.html</w:t>
        </w:r>
      </w:hyperlink>
      <w:r w:rsidR="00510953">
        <w:t xml:space="preserve">. </w:t>
      </w:r>
      <w:bookmarkStart w:id="0" w:name="_GoBack"/>
      <w:bookmarkEnd w:id="0"/>
    </w:p>
    <w:p w14:paraId="4F0E99C1" w14:textId="77777777" w:rsidR="007F713F" w:rsidRDefault="007F713F" w:rsidP="00642AB9"/>
    <w:sectPr w:rsidR="007F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11E0"/>
    <w:multiLevelType w:val="hybridMultilevel"/>
    <w:tmpl w:val="DBC4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21F12"/>
    <w:multiLevelType w:val="hybridMultilevel"/>
    <w:tmpl w:val="3BCE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DA"/>
    <w:rsid w:val="001B5AF4"/>
    <w:rsid w:val="003F3E34"/>
    <w:rsid w:val="00510953"/>
    <w:rsid w:val="0051289C"/>
    <w:rsid w:val="00642AB9"/>
    <w:rsid w:val="007D58BE"/>
    <w:rsid w:val="007F713F"/>
    <w:rsid w:val="008826D0"/>
    <w:rsid w:val="00946909"/>
    <w:rsid w:val="009B68A7"/>
    <w:rsid w:val="00A33D54"/>
    <w:rsid w:val="00A426F5"/>
    <w:rsid w:val="00C0796B"/>
    <w:rsid w:val="00CA3C63"/>
    <w:rsid w:val="00D623AE"/>
    <w:rsid w:val="00E419E9"/>
    <w:rsid w:val="00F02834"/>
    <w:rsid w:val="00F7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EA9B"/>
  <w15:chartTrackingRefBased/>
  <w15:docId w15:val="{F0D16F1E-BE37-4BB0-9B43-1E6F91BA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8A7"/>
    <w:pPr>
      <w:spacing w:before="120"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BE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726DA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33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D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j.com/traffic/index.ssf/2018/02/safety_experts_nj_needs_nycs_vision_zero_in_nj_t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sionzeroinitiativ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stc.org/" TargetMode="External"/><Relationship Id="rId5" Type="http://schemas.openxmlformats.org/officeDocument/2006/relationships/hyperlink" Target="http://www.njpn.org/initiatives/get-active-nj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2714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Fratini</dc:creator>
  <cp:keywords/>
  <dc:description/>
  <cp:lastModifiedBy>Stephen Fratini</cp:lastModifiedBy>
  <cp:revision>2</cp:revision>
  <dcterms:created xsi:type="dcterms:W3CDTF">2018-03-28T22:13:00Z</dcterms:created>
  <dcterms:modified xsi:type="dcterms:W3CDTF">2018-03-28T22:13:00Z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2af441ac-8570-4473-9974-6c5052e83738</vt:lpwstr>
  </property>
</Properties>
</file>