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D129" w14:textId="5225B074" w:rsidR="00185163" w:rsidRDefault="00185163" w:rsidP="00185163">
      <w:r>
        <w:t>Question 2- Regional transportation hub will be improved with downtown improvements and upgraded bus shelter renovations</w:t>
      </w:r>
    </w:p>
    <w:p w14:paraId="6F60843A" w14:textId="0AEF21CB" w:rsidR="00185163" w:rsidRDefault="00185163" w:rsidP="00185163">
      <w:pPr>
        <w:ind w:left="720"/>
      </w:pPr>
      <w:r>
        <w:t xml:space="preserve">The Re-use plan of Fort Monmouth  will </w:t>
      </w:r>
      <w:proofErr w:type="gramStart"/>
      <w:r>
        <w:t>improved</w:t>
      </w:r>
      <w:proofErr w:type="gramEnd"/>
      <w:r>
        <w:t xml:space="preserve"> community and regional transportation.  </w:t>
      </w:r>
      <w:proofErr w:type="gramStart"/>
      <w:r>
        <w:t>Additionally</w:t>
      </w:r>
      <w:proofErr w:type="gramEnd"/>
      <w:r>
        <w:t xml:space="preserve"> a recent Borough of Eatontown property acquisition will</w:t>
      </w:r>
    </w:p>
    <w:p w14:paraId="64BD85BA" w14:textId="77777777" w:rsidR="00185163" w:rsidRDefault="00185163" w:rsidP="00185163">
      <w:pPr>
        <w:ind w:left="720"/>
      </w:pPr>
      <w:r>
        <w:t>Increase safe non-motorized pedestrian/bike accessible path adding three miles connecting Eatontown to Fort Monmouth, and the communities of Oceanport and Tinton Falls.</w:t>
      </w:r>
    </w:p>
    <w:p w14:paraId="01E175FC" w14:textId="0B4B2EC1" w:rsidR="00185163" w:rsidRDefault="00185163" w:rsidP="00185163">
      <w:r>
        <w:t>3- Additional quality of life improvements will benefit community and the Monmouth County region,  due to better access, safe passage and improved lighting</w:t>
      </w:r>
    </w:p>
    <w:p w14:paraId="322AF317" w14:textId="4A5A7519" w:rsidR="00185163" w:rsidRDefault="00185163" w:rsidP="00185163">
      <w:r>
        <w:t>4- The downtown sidewalk and lighting improves public safety.  Walking and biking opportunities improve public health and provide access to work and shopping for</w:t>
      </w:r>
    </w:p>
    <w:p w14:paraId="102CA027" w14:textId="3D483594" w:rsidR="00185163" w:rsidRDefault="00185163" w:rsidP="00185163">
      <w:pPr>
        <w:ind w:left="720"/>
      </w:pPr>
      <w:r>
        <w:t>Folks traveling by public transportation.</w:t>
      </w:r>
    </w:p>
    <w:p w14:paraId="356BB919" w14:textId="163C4CF4" w:rsidR="00185163" w:rsidRDefault="00185163" w:rsidP="00185163">
      <w:r>
        <w:t>5-Yes this project is part of a municipal transportation plan, tied directly to our Master Plan and  to the Fort Monmouth Re-use plan.  This project implements goals listed in both plans.</w:t>
      </w:r>
    </w:p>
    <w:p w14:paraId="24D8CEB4" w14:textId="391EEA64" w:rsidR="00185163" w:rsidRDefault="00185163" w:rsidP="00185163">
      <w:pPr>
        <w:ind w:left="720"/>
      </w:pPr>
      <w:r>
        <w:t>This project increases access to our community historic district.</w:t>
      </w:r>
    </w:p>
    <w:p w14:paraId="29BE5C83" w14:textId="6FF584CE" w:rsidR="00185163" w:rsidRDefault="00185163" w:rsidP="00185163">
      <w:r>
        <w:t>6- Yes Complete Streets ….</w:t>
      </w:r>
    </w:p>
    <w:p w14:paraId="06EFD54D" w14:textId="77777777" w:rsidR="00185163" w:rsidRDefault="00185163" w:rsidP="00185163"/>
    <w:p w14:paraId="0101EA5C" w14:textId="02606CB0" w:rsidR="00185163" w:rsidRDefault="00185163" w:rsidP="00185163">
      <w:r>
        <w:t>Overall:</w:t>
      </w:r>
    </w:p>
    <w:p w14:paraId="0496607C" w14:textId="483658B4" w:rsidR="00185163" w:rsidRDefault="00185163" w:rsidP="00185163">
      <w:pPr>
        <w:ind w:left="720"/>
      </w:pPr>
      <w:r>
        <w:t>TA set aside objectives are a means of more creatively and sensitively integrating transportation into communities</w:t>
      </w:r>
    </w:p>
    <w:p w14:paraId="5941ECCC" w14:textId="67F5D725" w:rsidR="00185163" w:rsidRDefault="00185163" w:rsidP="00185163">
      <w:pPr>
        <w:ind w:left="720"/>
      </w:pPr>
      <w:r>
        <w:t>What distinguishes TA set aside activities from other worthwhile quality of life and environmental activities is the potential to create a transportation experience beyond normal expectations</w:t>
      </w:r>
    </w:p>
    <w:p w14:paraId="292303F0" w14:textId="7538186C" w:rsidR="00185163" w:rsidRDefault="00185163" w:rsidP="00185163">
      <w:pPr>
        <w:ind w:left="720"/>
      </w:pPr>
      <w:r>
        <w:t>While at the same time protect the environment and provide a more aesthetic, pleasant and improved interface between the transportation system for the community and the people adjacent to the transportation facilities</w:t>
      </w:r>
    </w:p>
    <w:p w14:paraId="2B69E438" w14:textId="662345B6" w:rsidR="00185163" w:rsidRDefault="00185163" w:rsidP="00185163">
      <w:pPr>
        <w:ind w:left="720"/>
      </w:pPr>
      <w:r>
        <w:t>Proposal must be for a complete, identifiable and usable facility or activity</w:t>
      </w:r>
    </w:p>
    <w:p w14:paraId="396503FA" w14:textId="30230387" w:rsidR="00185163" w:rsidRDefault="00185163" w:rsidP="00185163">
      <w:pPr>
        <w:ind w:left="720"/>
      </w:pPr>
      <w:r>
        <w:t>2019 Eatontown  Greenway Plan awarded by  North Jersey Planning Authority through the Complete Streets Technical Assistance Program</w:t>
      </w:r>
    </w:p>
    <w:p w14:paraId="49724FCC" w14:textId="4430478D" w:rsidR="00185163" w:rsidRDefault="00185163" w:rsidP="00185163">
      <w:pPr>
        <w:ind w:left="720"/>
      </w:pPr>
      <w:r>
        <w:t>Project aligns with overall community goal to safely connect all 4 “corridors” of Eatontown</w:t>
      </w:r>
    </w:p>
    <w:p w14:paraId="763D452A" w14:textId="7004A790" w:rsidR="00185163" w:rsidRDefault="00185163" w:rsidP="00185163">
      <w:pPr>
        <w:ind w:left="720"/>
      </w:pPr>
      <w:r>
        <w:t xml:space="preserve">Projects aligns with Eatontown Recreation goal to provide all Eatontown residents safe passage to a </w:t>
      </w:r>
      <w:proofErr w:type="spellStart"/>
      <w:r>
        <w:t>boro</w:t>
      </w:r>
      <w:proofErr w:type="spellEnd"/>
      <w:r>
        <w:t xml:space="preserve"> park within a 10 minute walk from home</w:t>
      </w:r>
    </w:p>
    <w:p w14:paraId="27935D96" w14:textId="77777777" w:rsidR="00185163" w:rsidRDefault="00185163" w:rsidP="00185163">
      <w:pPr>
        <w:ind w:left="720"/>
      </w:pPr>
      <w:r>
        <w:t>Solar lighting – Wampum to downtown to Wolcott</w:t>
      </w:r>
    </w:p>
    <w:p w14:paraId="44CA8C8A" w14:textId="11280455" w:rsidR="00EE1391" w:rsidRDefault="00185163" w:rsidP="00185163">
      <w:pPr>
        <w:ind w:left="720"/>
      </w:pPr>
      <w:r>
        <w:t>Strengthen the cultural, aesthetic and environmental aspects of our community and regional transportation system</w:t>
      </w:r>
    </w:p>
    <w:sectPr w:rsidR="00EE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3"/>
    <w:rsid w:val="001625A1"/>
    <w:rsid w:val="00185163"/>
    <w:rsid w:val="006A1EF3"/>
    <w:rsid w:val="00C850AE"/>
    <w:rsid w:val="00CD7875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7237"/>
  <w15:chartTrackingRefBased/>
  <w15:docId w15:val="{18F0FD92-3E03-4C88-ADD2-FC81BACA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F3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Fratini</dc:creator>
  <cp:keywords/>
  <dc:description/>
  <cp:lastModifiedBy>Stephen Fratini</cp:lastModifiedBy>
  <cp:revision>1</cp:revision>
  <dcterms:created xsi:type="dcterms:W3CDTF">2020-10-27T14:45:00Z</dcterms:created>
  <dcterms:modified xsi:type="dcterms:W3CDTF">2020-10-27T14:48:00Z</dcterms:modified>
</cp:coreProperties>
</file>