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C77D" w14:textId="0870092F" w:rsidR="00935DD9" w:rsidRPr="006F16E0" w:rsidRDefault="006F16E0" w:rsidP="006F16E0">
      <w:pPr>
        <w:pBdr>
          <w:bottom w:val="double" w:sz="6" w:space="1" w:color="auto"/>
        </w:pBdr>
        <w:spacing w:after="0" w:line="240" w:lineRule="auto"/>
        <w:jc w:val="center"/>
        <w:rPr>
          <w:b/>
          <w:bCs/>
          <w:sz w:val="36"/>
          <w:szCs w:val="36"/>
        </w:rPr>
      </w:pPr>
      <w:r w:rsidRPr="006F16E0">
        <w:rPr>
          <w:b/>
          <w:bCs/>
          <w:sz w:val="36"/>
          <w:szCs w:val="36"/>
        </w:rPr>
        <w:t>Outline of Group Presentation</w:t>
      </w:r>
    </w:p>
    <w:p w14:paraId="473DE843" w14:textId="77777777" w:rsidR="006F16E0" w:rsidRDefault="006F16E0" w:rsidP="0016031C">
      <w:pPr>
        <w:pBdr>
          <w:bottom w:val="double" w:sz="6" w:space="1" w:color="auto"/>
        </w:pBdr>
        <w:spacing w:after="0" w:line="240" w:lineRule="auto"/>
      </w:pPr>
    </w:p>
    <w:p w14:paraId="71588B80" w14:textId="51BF3769" w:rsidR="006F16E0" w:rsidRDefault="006F16E0" w:rsidP="0016031C">
      <w:pPr>
        <w:spacing w:after="0" w:line="240" w:lineRule="auto"/>
      </w:pPr>
    </w:p>
    <w:p w14:paraId="16D1A0D3" w14:textId="77777777" w:rsidR="006F16E0" w:rsidRPr="006F16E0" w:rsidRDefault="006F16E0" w:rsidP="006F16E0">
      <w:pPr>
        <w:spacing w:after="0" w:line="240" w:lineRule="auto"/>
        <w:rPr>
          <w:b/>
          <w:bCs/>
          <w:sz w:val="32"/>
          <w:szCs w:val="32"/>
        </w:rPr>
      </w:pPr>
      <w:r w:rsidRPr="006F16E0">
        <w:rPr>
          <w:b/>
          <w:bCs/>
          <w:sz w:val="32"/>
          <w:szCs w:val="32"/>
        </w:rPr>
        <w:t>Choosing a Dataset</w:t>
      </w:r>
    </w:p>
    <w:p w14:paraId="2FBD9388" w14:textId="77777777" w:rsidR="006F16E0" w:rsidRDefault="006F16E0" w:rsidP="0016031C">
      <w:pPr>
        <w:spacing w:after="0" w:line="240" w:lineRule="auto"/>
      </w:pPr>
    </w:p>
    <w:p w14:paraId="03F7CB13" w14:textId="77777777" w:rsidR="006F16E0" w:rsidRDefault="006F16E0" w:rsidP="006F16E0">
      <w:pPr>
        <w:spacing w:after="0" w:line="240" w:lineRule="auto"/>
      </w:pPr>
      <w:r>
        <w:t>We were given three datasets to review for our group project. The first step was to take review each dataset and the corresponding data dictionaries/README files to understand what we had.</w:t>
      </w:r>
    </w:p>
    <w:p w14:paraId="28A2ADF1" w14:textId="77777777" w:rsidR="006F16E0" w:rsidRDefault="006F16E0" w:rsidP="0016031C">
      <w:pPr>
        <w:spacing w:after="0" w:line="240" w:lineRule="auto"/>
        <w:rPr>
          <w:b/>
          <w:bCs/>
        </w:rPr>
      </w:pPr>
    </w:p>
    <w:p w14:paraId="6424105D" w14:textId="3D30164B" w:rsidR="00935DD9" w:rsidRPr="006F16E0" w:rsidRDefault="00935DD9" w:rsidP="0016031C">
      <w:pPr>
        <w:spacing w:after="0" w:line="240" w:lineRule="auto"/>
        <w:rPr>
          <w:b/>
          <w:bCs/>
        </w:rPr>
      </w:pPr>
      <w:r w:rsidRPr="006F16E0">
        <w:rPr>
          <w:b/>
          <w:bCs/>
        </w:rPr>
        <w:t>Dataset 1 – Bank Marketing</w:t>
      </w:r>
    </w:p>
    <w:p w14:paraId="78D40293" w14:textId="1A52B5CB" w:rsidR="00935DD9" w:rsidRDefault="00935DD9" w:rsidP="0016031C">
      <w:pPr>
        <w:spacing w:after="0" w:line="240" w:lineRule="auto"/>
      </w:pPr>
      <w:r>
        <w:t>The dataset consists of 17 variables, of which 7 are numerical / quantitative.</w:t>
      </w:r>
      <w:r w:rsidR="005C0D34">
        <w:t xml:space="preserve"> Of the available datasets, this one had the most total data—more than 45,000 rows and 17 features, with almost no missing data points. It also has a good mix of quantitative and categorical variables, and the data dictionary was very useful describing both the features and the overall purpose of the dataset.</w:t>
      </w:r>
    </w:p>
    <w:p w14:paraId="2EE755DD" w14:textId="7BD5C63D" w:rsidR="0016031C" w:rsidRDefault="0016031C" w:rsidP="0016031C">
      <w:pPr>
        <w:spacing w:after="0" w:line="240" w:lineRule="auto"/>
      </w:pPr>
    </w:p>
    <w:p w14:paraId="532312E3" w14:textId="76840A96" w:rsidR="0016031C" w:rsidRPr="006F16E0" w:rsidRDefault="00935DD9" w:rsidP="0016031C">
      <w:pPr>
        <w:spacing w:after="0" w:line="240" w:lineRule="auto"/>
        <w:rPr>
          <w:b/>
          <w:bCs/>
        </w:rPr>
      </w:pPr>
      <w:r w:rsidRPr="006F16E0">
        <w:rPr>
          <w:b/>
          <w:bCs/>
        </w:rPr>
        <w:t>Dataset 2 – Housing Data</w:t>
      </w:r>
    </w:p>
    <w:p w14:paraId="429725E9" w14:textId="287ECDE4" w:rsidR="00935DD9" w:rsidRDefault="00935DD9" w:rsidP="0016031C">
      <w:pPr>
        <w:spacing w:after="0" w:line="240" w:lineRule="auto"/>
      </w:pPr>
      <w:r>
        <w:t>The dataset includes data for houses sold over a 1-year period, from May 2014 to May 2015, and consists of more than 21,000 rows with 21 features.</w:t>
      </w:r>
      <w:r w:rsidR="004D1816">
        <w:t xml:space="preserve"> The most obvious open question was to ask, can we predict housing prices based on the given data features? This would most likely be a multivariate regression model; however, we </w:t>
      </w:r>
      <w:proofErr w:type="gramStart"/>
      <w:r w:rsidR="004D1816">
        <w:t>weren’t</w:t>
      </w:r>
      <w:proofErr w:type="gramEnd"/>
      <w:r w:rsidR="004D1816">
        <w:t xml:space="preserve"> very interested in this question.</w:t>
      </w:r>
    </w:p>
    <w:p w14:paraId="23AD5FFF" w14:textId="4D488E01" w:rsidR="004D1816" w:rsidRDefault="004D1816" w:rsidP="0016031C">
      <w:pPr>
        <w:spacing w:after="0" w:line="240" w:lineRule="auto"/>
      </w:pPr>
    </w:p>
    <w:p w14:paraId="737CAA6E" w14:textId="367064E3" w:rsidR="004D1816" w:rsidRPr="006F16E0" w:rsidRDefault="004D1816" w:rsidP="0016031C">
      <w:pPr>
        <w:spacing w:after="0" w:line="240" w:lineRule="auto"/>
        <w:rPr>
          <w:b/>
          <w:bCs/>
        </w:rPr>
      </w:pPr>
      <w:r w:rsidRPr="006F16E0">
        <w:rPr>
          <w:b/>
          <w:bCs/>
        </w:rPr>
        <w:t>Dataset 3 – Online Shoppers</w:t>
      </w:r>
    </w:p>
    <w:p w14:paraId="10DB3C59" w14:textId="14E02052" w:rsidR="004D1816" w:rsidRDefault="004D1816" w:rsidP="0016031C">
      <w:pPr>
        <w:spacing w:after="0" w:line="240" w:lineRule="auto"/>
      </w:pPr>
      <w:r>
        <w:t xml:space="preserve">This consists of more than 12,000 rows with 18 features. We rejected this dataset almost immediately for </w:t>
      </w:r>
      <w:proofErr w:type="gramStart"/>
      <w:r>
        <w:t>a number of</w:t>
      </w:r>
      <w:proofErr w:type="gramEnd"/>
      <w:r>
        <w:t xml:space="preserve"> reasons. In no </w:t>
      </w:r>
      <w:proofErr w:type="gramStart"/>
      <w:r>
        <w:t>particular order</w:t>
      </w:r>
      <w:proofErr w:type="gramEnd"/>
      <w:r>
        <w:t>:</w:t>
      </w:r>
    </w:p>
    <w:p w14:paraId="1FFB1785" w14:textId="7544B2B1" w:rsidR="004D1816" w:rsidRDefault="004D1816" w:rsidP="004D1816">
      <w:pPr>
        <w:pStyle w:val="ListParagraph"/>
        <w:numPr>
          <w:ilvl w:val="0"/>
          <w:numId w:val="1"/>
        </w:numPr>
        <w:spacing w:after="0" w:line="240" w:lineRule="auto"/>
      </w:pPr>
      <w:r>
        <w:t>The corresponding data dictionary was rather unhelpful in describing both the details of feature variables, as well as the overall purpose of the full dataset</w:t>
      </w:r>
    </w:p>
    <w:p w14:paraId="67882663" w14:textId="1087371A" w:rsidR="004D1816" w:rsidRDefault="005C0D34" w:rsidP="004D1816">
      <w:pPr>
        <w:pStyle w:val="ListParagraph"/>
        <w:numPr>
          <w:ilvl w:val="0"/>
          <w:numId w:val="1"/>
        </w:numPr>
        <w:spacing w:after="0" w:line="240" w:lineRule="auto"/>
      </w:pPr>
      <w:r>
        <w:t xml:space="preserve">The distribution of categorical variables </w:t>
      </w:r>
      <w:proofErr w:type="gramStart"/>
      <w:r>
        <w:t>didn’t</w:t>
      </w:r>
      <w:proofErr w:type="gramEnd"/>
      <w:r>
        <w:t xml:space="preserve"> make much sense—for example, more than 5000 records between March and May but 0 records in the month of April</w:t>
      </w:r>
    </w:p>
    <w:p w14:paraId="2E598EFA" w14:textId="455823A9" w:rsidR="005C0D34" w:rsidRDefault="005C0D34" w:rsidP="004D1816">
      <w:pPr>
        <w:pStyle w:val="ListParagraph"/>
        <w:numPr>
          <w:ilvl w:val="0"/>
          <w:numId w:val="1"/>
        </w:numPr>
        <w:spacing w:after="0" w:line="240" w:lineRule="auto"/>
      </w:pPr>
      <w:r>
        <w:t>Numerical variables tended to have long-skew distributions, and there were many imbalanced data classes for categorical variables plus lots of zeroes</w:t>
      </w:r>
    </w:p>
    <w:p w14:paraId="094245DF" w14:textId="7214DF9F" w:rsidR="0016031C" w:rsidRDefault="0016031C" w:rsidP="0016031C">
      <w:pPr>
        <w:spacing w:after="0" w:line="240" w:lineRule="auto"/>
      </w:pPr>
    </w:p>
    <w:p w14:paraId="406062D5" w14:textId="5F0207B5" w:rsidR="002E3C46" w:rsidRDefault="002E3C46" w:rsidP="0016031C">
      <w:pPr>
        <w:spacing w:after="0" w:line="240" w:lineRule="auto"/>
      </w:pPr>
      <w:r>
        <w:t>Thus, we chose Dataset #1 because it had the most data to work with, a good mix of categorical and quantitative variables with relatively few missing data points, and a good data dictionary/README description to understand the purpose of this dataset (predicting deposits).</w:t>
      </w:r>
    </w:p>
    <w:p w14:paraId="6BEE9D9E" w14:textId="4B546454" w:rsidR="002E3C46" w:rsidRDefault="002E3C46" w:rsidP="0016031C">
      <w:pPr>
        <w:pBdr>
          <w:bottom w:val="double" w:sz="6" w:space="1" w:color="auto"/>
        </w:pBdr>
        <w:spacing w:after="0" w:line="240" w:lineRule="auto"/>
      </w:pPr>
    </w:p>
    <w:p w14:paraId="6F2FA638" w14:textId="77777777" w:rsidR="006F16E0" w:rsidRDefault="006F16E0" w:rsidP="0016031C">
      <w:pPr>
        <w:spacing w:after="0" w:line="240" w:lineRule="auto"/>
      </w:pPr>
    </w:p>
    <w:p w14:paraId="714507B2" w14:textId="6E3E7C8A" w:rsidR="002E3C46" w:rsidRDefault="002E3C46" w:rsidP="0016031C">
      <w:pPr>
        <w:spacing w:after="0" w:line="240" w:lineRule="auto"/>
        <w:rPr>
          <w:b/>
          <w:bCs/>
        </w:rPr>
      </w:pPr>
      <w:r w:rsidRPr="006F16E0">
        <w:rPr>
          <w:b/>
          <w:bCs/>
          <w:sz w:val="32"/>
          <w:szCs w:val="32"/>
        </w:rPr>
        <w:t>Exploratory Data Analysis</w:t>
      </w:r>
    </w:p>
    <w:p w14:paraId="6E3CBE27" w14:textId="2B57E078" w:rsidR="007D4E60" w:rsidRDefault="007D4E60" w:rsidP="0016031C">
      <w:pPr>
        <w:spacing w:after="0" w:line="240" w:lineRule="auto"/>
        <w:rPr>
          <w:b/>
          <w:bCs/>
        </w:rPr>
      </w:pPr>
    </w:p>
    <w:p w14:paraId="654B30A3" w14:textId="4333805D" w:rsidR="007D4E60" w:rsidRPr="007D4E60" w:rsidRDefault="007D4E60" w:rsidP="0016031C">
      <w:pPr>
        <w:spacing w:after="0" w:line="240" w:lineRule="auto"/>
      </w:pPr>
      <w:r>
        <w:t xml:space="preserve">The Bank Marketing dataset is based on the marketing campaigns of a Portuguese banking institution, with observations recorded from May 2008 to November 2010. The purpose of these campaigns was to encourage potential clients to sign up for a bank term deposit, which was successfully recorded </w:t>
      </w:r>
      <w:r w:rsidR="006A6DAD">
        <w:t>for 11.7% of all observations.</w:t>
      </w:r>
    </w:p>
    <w:p w14:paraId="131CA627" w14:textId="4D1CF756" w:rsidR="002E3C46" w:rsidRDefault="002E3C46" w:rsidP="0016031C">
      <w:pPr>
        <w:spacing w:after="0" w:line="240" w:lineRule="auto"/>
      </w:pPr>
    </w:p>
    <w:p w14:paraId="6B497EF9" w14:textId="33698B75" w:rsidR="006F16E0" w:rsidRDefault="006F16E0" w:rsidP="0016031C">
      <w:pPr>
        <w:spacing w:after="0" w:line="240" w:lineRule="auto"/>
      </w:pPr>
      <w:r>
        <w:rPr>
          <w:b/>
          <w:bCs/>
        </w:rPr>
        <w:t>Structure of the Dataset</w:t>
      </w:r>
    </w:p>
    <w:p w14:paraId="4373A480" w14:textId="467A8C61" w:rsidR="0094546E" w:rsidRDefault="006F16E0" w:rsidP="0016031C">
      <w:pPr>
        <w:spacing w:after="0" w:line="240" w:lineRule="auto"/>
      </w:pPr>
      <w:r>
        <w:t>The first step was to quickly understand the available variables within the dataset.</w:t>
      </w:r>
      <w:r w:rsidR="0094546E">
        <w:t xml:space="preserve"> P</w:t>
      </w:r>
      <w:r>
        <w:t xml:space="preserve">ulling the CSV file into a Pandas (Python) </w:t>
      </w:r>
      <w:proofErr w:type="spellStart"/>
      <w:r>
        <w:t>dataframe</w:t>
      </w:r>
      <w:proofErr w:type="spellEnd"/>
      <w:r w:rsidR="0094546E">
        <w:t xml:space="preserve"> and taking a quick look at the first several rows:</w:t>
      </w:r>
    </w:p>
    <w:p w14:paraId="2D45D17C" w14:textId="6CA2670F" w:rsidR="0094546E" w:rsidRPr="006F16E0" w:rsidRDefault="0094546E" w:rsidP="0016031C">
      <w:pPr>
        <w:spacing w:after="0" w:line="240" w:lineRule="auto"/>
      </w:pPr>
      <w:r w:rsidRPr="0094546E">
        <w:drawing>
          <wp:inline distT="0" distB="0" distL="0" distR="0" wp14:anchorId="2D589500" wp14:editId="7477E818">
            <wp:extent cx="6785610" cy="1187131"/>
            <wp:effectExtent l="0" t="0" r="0"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5"/>
                    <a:stretch>
                      <a:fillRect/>
                    </a:stretch>
                  </pic:blipFill>
                  <pic:spPr>
                    <a:xfrm>
                      <a:off x="0" y="0"/>
                      <a:ext cx="6930297" cy="1212444"/>
                    </a:xfrm>
                    <a:prstGeom prst="rect">
                      <a:avLst/>
                    </a:prstGeom>
                  </pic:spPr>
                </pic:pic>
              </a:graphicData>
            </a:graphic>
          </wp:inline>
        </w:drawing>
      </w:r>
    </w:p>
    <w:p w14:paraId="6865C25C" w14:textId="77777777" w:rsidR="0094546E" w:rsidRDefault="0094546E" w:rsidP="0016031C">
      <w:pPr>
        <w:spacing w:after="0" w:line="240" w:lineRule="auto"/>
      </w:pPr>
      <w:r>
        <w:lastRenderedPageBreak/>
        <w:t xml:space="preserve">For numerical quantities, we can also take a quick look at the summary statistics—mean, standard deviation, IQR, etc. </w:t>
      </w:r>
    </w:p>
    <w:p w14:paraId="406B4A1D" w14:textId="2ADF57EC" w:rsidR="0094546E" w:rsidRDefault="0094546E" w:rsidP="0016031C">
      <w:pPr>
        <w:spacing w:after="0" w:line="240" w:lineRule="auto"/>
      </w:pPr>
      <w:r w:rsidRPr="0094546E">
        <w:drawing>
          <wp:inline distT="0" distB="0" distL="0" distR="0" wp14:anchorId="553CB1E7" wp14:editId="21F6C1C6">
            <wp:extent cx="4564380" cy="1756595"/>
            <wp:effectExtent l="0" t="0" r="762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4605990" cy="1772609"/>
                    </a:xfrm>
                    <a:prstGeom prst="rect">
                      <a:avLst/>
                    </a:prstGeom>
                  </pic:spPr>
                </pic:pic>
              </a:graphicData>
            </a:graphic>
          </wp:inline>
        </w:drawing>
      </w:r>
    </w:p>
    <w:p w14:paraId="7B9A5015" w14:textId="77777777" w:rsidR="0094546E" w:rsidRDefault="0094546E" w:rsidP="0016031C">
      <w:pPr>
        <w:spacing w:after="0" w:line="240" w:lineRule="auto"/>
      </w:pPr>
    </w:p>
    <w:p w14:paraId="1987D6F3" w14:textId="7918EB4C" w:rsidR="0094546E" w:rsidRDefault="0094546E" w:rsidP="001B0F05">
      <w:pPr>
        <w:spacing w:after="0" w:line="240" w:lineRule="auto"/>
      </w:pPr>
      <w:r>
        <w:t xml:space="preserve">It should be noted, however, we later converted </w:t>
      </w:r>
      <w:r>
        <w:rPr>
          <w:b/>
          <w:bCs/>
        </w:rPr>
        <w:t>day</w:t>
      </w:r>
      <w:r>
        <w:t xml:space="preserve"> </w:t>
      </w:r>
      <w:r w:rsidR="001B0F05">
        <w:t xml:space="preserve">to a </w:t>
      </w:r>
      <w:r>
        <w:t xml:space="preserve">categorical variable, </w:t>
      </w:r>
      <w:r w:rsidR="001B0F05">
        <w:t>because it</w:t>
      </w:r>
      <w:r>
        <w:rPr>
          <w:b/>
          <w:bCs/>
        </w:rPr>
        <w:t xml:space="preserve"> </w:t>
      </w:r>
      <w:r>
        <w:t xml:space="preserve">refers </w:t>
      </w:r>
      <w:proofErr w:type="gramStart"/>
      <w:r>
        <w:t xml:space="preserve">to </w:t>
      </w:r>
      <w:r>
        <w:rPr>
          <w:i/>
          <w:iCs/>
        </w:rPr>
        <w:t>day</w:t>
      </w:r>
      <w:proofErr w:type="gramEnd"/>
      <w:r>
        <w:rPr>
          <w:i/>
          <w:iCs/>
        </w:rPr>
        <w:t xml:space="preserve"> of the month</w:t>
      </w:r>
      <w:r>
        <w:t xml:space="preserve"> that a client was contacted, </w:t>
      </w:r>
      <w:r w:rsidR="001B0F05">
        <w:t xml:space="preserve">according to the data dictionary, </w:t>
      </w:r>
      <w:r>
        <w:t xml:space="preserve">and should not be treated </w:t>
      </w:r>
      <w:r w:rsidR="001B0F05">
        <w:t>as a numerical or ordinal variable.</w:t>
      </w:r>
    </w:p>
    <w:p w14:paraId="44507428" w14:textId="77777777" w:rsidR="0094546E" w:rsidRDefault="0094546E" w:rsidP="0016031C">
      <w:pPr>
        <w:spacing w:after="0" w:line="240" w:lineRule="auto"/>
      </w:pPr>
    </w:p>
    <w:p w14:paraId="36EEB9D1" w14:textId="13A29689" w:rsidR="002E3C46" w:rsidRPr="0094546E" w:rsidRDefault="001B0F05" w:rsidP="0016031C">
      <w:pPr>
        <w:spacing w:after="0" w:line="240" w:lineRule="auto"/>
      </w:pPr>
      <w:r>
        <w:t xml:space="preserve">We </w:t>
      </w:r>
      <w:r w:rsidR="0094546E">
        <w:t xml:space="preserve">also </w:t>
      </w:r>
      <w:r>
        <w:t xml:space="preserve">later </w:t>
      </w:r>
      <w:r w:rsidR="0094546E">
        <w:t xml:space="preserve">replaced </w:t>
      </w:r>
      <w:proofErr w:type="spellStart"/>
      <w:r w:rsidR="0094546E">
        <w:rPr>
          <w:b/>
          <w:bCs/>
        </w:rPr>
        <w:t>pdays</w:t>
      </w:r>
      <w:proofErr w:type="spellEnd"/>
      <w:r w:rsidR="0094546E">
        <w:t xml:space="preserve"> and </w:t>
      </w:r>
      <w:r w:rsidR="0094546E">
        <w:rPr>
          <w:b/>
          <w:bCs/>
        </w:rPr>
        <w:t>previous</w:t>
      </w:r>
      <w:r w:rsidR="0094546E">
        <w:t xml:space="preserve"> with a binary Yes/No variable, as will be described later.</w:t>
      </w:r>
    </w:p>
    <w:p w14:paraId="7357BBF7" w14:textId="5F75C7A1" w:rsidR="0094546E" w:rsidRDefault="0094546E" w:rsidP="0016031C">
      <w:pPr>
        <w:spacing w:after="0" w:line="240" w:lineRule="auto"/>
      </w:pPr>
    </w:p>
    <w:p w14:paraId="44785EBA" w14:textId="65E6E65D" w:rsidR="001B0F05" w:rsidRPr="001B0F05" w:rsidRDefault="001B0F05" w:rsidP="0016031C">
      <w:pPr>
        <w:spacing w:after="0" w:line="240" w:lineRule="auto"/>
        <w:rPr>
          <w:b/>
          <w:bCs/>
          <w:sz w:val="28"/>
          <w:szCs w:val="28"/>
        </w:rPr>
      </w:pPr>
      <w:r w:rsidRPr="001B0F05">
        <w:rPr>
          <w:b/>
          <w:bCs/>
          <w:sz w:val="28"/>
          <w:szCs w:val="28"/>
        </w:rPr>
        <w:t>Age</w:t>
      </w:r>
    </w:p>
    <w:p w14:paraId="610F91C0" w14:textId="77777777" w:rsidR="001B0F05" w:rsidRDefault="001B0F05" w:rsidP="0016031C">
      <w:pPr>
        <w:spacing w:after="0" w:line="240" w:lineRule="auto"/>
      </w:pPr>
    </w:p>
    <w:p w14:paraId="66206D0D" w14:textId="007C5336" w:rsidR="001B0F05" w:rsidRDefault="001B0F05" w:rsidP="0016031C">
      <w:pPr>
        <w:spacing w:after="0" w:line="240" w:lineRule="auto"/>
      </w:pPr>
      <w:r>
        <w:t xml:space="preserve">We plotted histograms for the </w:t>
      </w:r>
      <w:r w:rsidRPr="008F3A02">
        <w:rPr>
          <w:b/>
          <w:bCs/>
        </w:rPr>
        <w:t>age</w:t>
      </w:r>
      <w:r>
        <w:t xml:space="preserve"> variable, and the distribution at least “makes sense” in that </w:t>
      </w:r>
      <w:r w:rsidR="008F3A02">
        <w:t>there seems to be a continuous probability distribution:</w:t>
      </w:r>
    </w:p>
    <w:p w14:paraId="3C90EE0D" w14:textId="5E13065B" w:rsidR="008F3A02" w:rsidRDefault="008F3A02" w:rsidP="0016031C">
      <w:pPr>
        <w:spacing w:after="0" w:line="240" w:lineRule="auto"/>
      </w:pPr>
      <w:r>
        <w:rPr>
          <w:noProof/>
        </w:rPr>
        <w:drawing>
          <wp:inline distT="0" distB="0" distL="0" distR="0" wp14:anchorId="07D96C86" wp14:editId="52D204E7">
            <wp:extent cx="6858000" cy="17145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1714500"/>
                    </a:xfrm>
                    <a:prstGeom prst="rect">
                      <a:avLst/>
                    </a:prstGeom>
                    <a:noFill/>
                    <a:ln>
                      <a:noFill/>
                    </a:ln>
                  </pic:spPr>
                </pic:pic>
              </a:graphicData>
            </a:graphic>
          </wp:inline>
        </w:drawing>
      </w:r>
    </w:p>
    <w:p w14:paraId="1AE7B53E" w14:textId="4620B961" w:rsidR="008F3A02" w:rsidRDefault="008F3A02" w:rsidP="0016031C">
      <w:pPr>
        <w:spacing w:after="0" w:line="240" w:lineRule="auto"/>
      </w:pPr>
    </w:p>
    <w:p w14:paraId="70749E5E" w14:textId="150F6D91" w:rsidR="008F3A02" w:rsidRDefault="008F3A02" w:rsidP="0016031C">
      <w:pPr>
        <w:spacing w:after="0" w:line="240" w:lineRule="auto"/>
      </w:pPr>
      <w:r>
        <w:t xml:space="preserve">As another sanity check, we created another histogram and boxplot separated by </w:t>
      </w:r>
      <w:r>
        <w:rPr>
          <w:b/>
          <w:bCs/>
        </w:rPr>
        <w:t>marital</w:t>
      </w:r>
      <w:r>
        <w:t xml:space="preserve"> status. The findings align with common sense understanding, namely that single people tend to be younger and divorced people tend to be older—after all, you can get divorced before you get married.</w:t>
      </w:r>
    </w:p>
    <w:p w14:paraId="662631F2" w14:textId="21EAACE6" w:rsidR="008F3A02" w:rsidRPr="008F3A02" w:rsidRDefault="008F3A02" w:rsidP="0016031C">
      <w:pPr>
        <w:spacing w:after="0" w:line="240" w:lineRule="auto"/>
      </w:pPr>
      <w:r>
        <w:rPr>
          <w:noProof/>
        </w:rPr>
        <w:drawing>
          <wp:inline distT="0" distB="0" distL="0" distR="0" wp14:anchorId="414CDE3F" wp14:editId="7984AF10">
            <wp:extent cx="6858000" cy="17145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714500"/>
                    </a:xfrm>
                    <a:prstGeom prst="rect">
                      <a:avLst/>
                    </a:prstGeom>
                    <a:noFill/>
                    <a:ln>
                      <a:noFill/>
                    </a:ln>
                  </pic:spPr>
                </pic:pic>
              </a:graphicData>
            </a:graphic>
          </wp:inline>
        </w:drawing>
      </w:r>
    </w:p>
    <w:p w14:paraId="6B56AA84" w14:textId="05EBDF05" w:rsidR="008F3A02" w:rsidRDefault="008F3A02" w:rsidP="0016031C">
      <w:pPr>
        <w:spacing w:after="0" w:line="240" w:lineRule="auto"/>
      </w:pPr>
    </w:p>
    <w:p w14:paraId="44D77CD0" w14:textId="4A828F0C" w:rsidR="00575E90" w:rsidRDefault="00575E90" w:rsidP="0016031C">
      <w:pPr>
        <w:spacing w:after="0" w:line="240" w:lineRule="auto"/>
      </w:pPr>
      <w:r>
        <w:rPr>
          <w:noProof/>
        </w:rPr>
        <w:lastRenderedPageBreak/>
        <w:drawing>
          <wp:inline distT="0" distB="0" distL="0" distR="0" wp14:anchorId="02008A03" wp14:editId="59C3E059">
            <wp:extent cx="6858000" cy="17145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714500"/>
                    </a:xfrm>
                    <a:prstGeom prst="rect">
                      <a:avLst/>
                    </a:prstGeom>
                    <a:noFill/>
                    <a:ln>
                      <a:noFill/>
                    </a:ln>
                  </pic:spPr>
                </pic:pic>
              </a:graphicData>
            </a:graphic>
          </wp:inline>
        </w:drawing>
      </w:r>
    </w:p>
    <w:p w14:paraId="0DB69B99" w14:textId="317C0710" w:rsidR="00575E90" w:rsidRDefault="00575E90" w:rsidP="0016031C">
      <w:pPr>
        <w:spacing w:after="0" w:line="240" w:lineRule="auto"/>
      </w:pPr>
    </w:p>
    <w:p w14:paraId="7E27B96A" w14:textId="456C11DF" w:rsidR="00575E90" w:rsidRDefault="00575E90" w:rsidP="0016031C">
      <w:pPr>
        <w:spacing w:after="0" w:line="240" w:lineRule="auto"/>
      </w:pPr>
      <w:r>
        <w:t xml:space="preserve">However, the distribution for </w:t>
      </w:r>
      <w:r w:rsidRPr="00575E90">
        <w:rPr>
          <w:b/>
          <w:bCs/>
        </w:rPr>
        <w:t>age</w:t>
      </w:r>
      <w:r>
        <w:t xml:space="preserve"> does not seem to change much when separated by </w:t>
      </w:r>
      <w:r>
        <w:rPr>
          <w:b/>
          <w:bCs/>
        </w:rPr>
        <w:t>deposit</w:t>
      </w:r>
      <w:r>
        <w:t xml:space="preserve"> status. </w:t>
      </w:r>
      <w:proofErr w:type="gramStart"/>
      <w:r>
        <w:t>That is to say, age</w:t>
      </w:r>
      <w:proofErr w:type="gramEnd"/>
      <w:r>
        <w:t xml:space="preserve"> does not seem to be a reliable indicator for whether a person is more or less likely to sign up for a bank term deposit. </w:t>
      </w:r>
    </w:p>
    <w:p w14:paraId="5DF66004" w14:textId="4FCE68A5" w:rsidR="00575E90" w:rsidRDefault="00575E90" w:rsidP="0016031C">
      <w:pPr>
        <w:spacing w:after="0" w:line="240" w:lineRule="auto"/>
      </w:pPr>
    </w:p>
    <w:p w14:paraId="3C917110" w14:textId="04BB01D3" w:rsidR="00575E90" w:rsidRDefault="00575E90" w:rsidP="0016031C">
      <w:pPr>
        <w:spacing w:after="0" w:line="240" w:lineRule="auto"/>
      </w:pPr>
      <w:r>
        <w:rPr>
          <w:noProof/>
        </w:rPr>
        <w:drawing>
          <wp:inline distT="0" distB="0" distL="0" distR="0" wp14:anchorId="527D2BCA" wp14:editId="784B885B">
            <wp:extent cx="6858000" cy="1714500"/>
            <wp:effectExtent l="0" t="0" r="0" b="0"/>
            <wp:docPr id="7" name="Picture 7" descr="A picture containing text,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us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1714500"/>
                    </a:xfrm>
                    <a:prstGeom prst="rect">
                      <a:avLst/>
                    </a:prstGeom>
                    <a:noFill/>
                    <a:ln>
                      <a:noFill/>
                    </a:ln>
                  </pic:spPr>
                </pic:pic>
              </a:graphicData>
            </a:graphic>
          </wp:inline>
        </w:drawing>
      </w:r>
    </w:p>
    <w:p w14:paraId="1541AB62" w14:textId="5744B7DD" w:rsidR="00575E90" w:rsidRDefault="00575E90" w:rsidP="0016031C">
      <w:pPr>
        <w:spacing w:after="0" w:line="240" w:lineRule="auto"/>
      </w:pPr>
      <w:r>
        <w:rPr>
          <w:noProof/>
        </w:rPr>
        <w:drawing>
          <wp:inline distT="0" distB="0" distL="0" distR="0" wp14:anchorId="5771DE49" wp14:editId="1E55A918">
            <wp:extent cx="6858000" cy="171450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1714500"/>
                    </a:xfrm>
                    <a:prstGeom prst="rect">
                      <a:avLst/>
                    </a:prstGeom>
                    <a:noFill/>
                    <a:ln>
                      <a:noFill/>
                    </a:ln>
                  </pic:spPr>
                </pic:pic>
              </a:graphicData>
            </a:graphic>
          </wp:inline>
        </w:drawing>
      </w:r>
    </w:p>
    <w:p w14:paraId="024E7154" w14:textId="165E6767" w:rsidR="00575E90" w:rsidRDefault="00575E90" w:rsidP="0016031C">
      <w:pPr>
        <w:spacing w:after="0" w:line="240" w:lineRule="auto"/>
      </w:pPr>
    </w:p>
    <w:p w14:paraId="3EB1A3A0" w14:textId="5E16C584" w:rsidR="00575E90" w:rsidRDefault="00575E90" w:rsidP="0016031C">
      <w:pPr>
        <w:spacing w:after="0" w:line="240" w:lineRule="auto"/>
      </w:pPr>
    </w:p>
    <w:p w14:paraId="2AA43351" w14:textId="77777777" w:rsidR="00006200" w:rsidRDefault="00006200" w:rsidP="0016031C">
      <w:pPr>
        <w:spacing w:after="0" w:line="240" w:lineRule="auto"/>
      </w:pPr>
    </w:p>
    <w:p w14:paraId="6BCE9723" w14:textId="76175702" w:rsidR="008F3A02" w:rsidRDefault="00006200" w:rsidP="0016031C">
      <w:pPr>
        <w:spacing w:after="0" w:line="240" w:lineRule="auto"/>
        <w:rPr>
          <w:b/>
          <w:bCs/>
          <w:sz w:val="28"/>
          <w:szCs w:val="28"/>
        </w:rPr>
      </w:pPr>
      <w:r w:rsidRPr="00006200">
        <w:rPr>
          <w:b/>
          <w:bCs/>
          <w:sz w:val="28"/>
          <w:szCs w:val="28"/>
        </w:rPr>
        <w:t>Job</w:t>
      </w:r>
    </w:p>
    <w:p w14:paraId="7871E36E" w14:textId="20607451" w:rsidR="00006200" w:rsidRDefault="00006200" w:rsidP="0016031C">
      <w:pPr>
        <w:spacing w:after="0" w:line="240" w:lineRule="auto"/>
      </w:pPr>
      <w:r w:rsidRPr="00006200">
        <w:t xml:space="preserve">When </w:t>
      </w:r>
      <w:r>
        <w:t xml:space="preserve">reviewing the </w:t>
      </w:r>
      <w:r>
        <w:rPr>
          <w:b/>
          <w:bCs/>
        </w:rPr>
        <w:t>job</w:t>
      </w:r>
      <w:r>
        <w:t xml:space="preserve"> variable, there seems to be some variation in proportions of Yes/No for </w:t>
      </w:r>
      <w:r>
        <w:rPr>
          <w:b/>
          <w:bCs/>
        </w:rPr>
        <w:t>deposit</w:t>
      </w:r>
      <w:r>
        <w:t>, although the sample sizes do get rather small</w:t>
      </w:r>
      <w:r w:rsidR="00F15951">
        <w:t xml:space="preserve"> and thus may be less reliable indicators for certain </w:t>
      </w:r>
      <w:r w:rsidR="00F15951" w:rsidRPr="00F15951">
        <w:rPr>
          <w:b/>
          <w:bCs/>
        </w:rPr>
        <w:t>job</w:t>
      </w:r>
      <w:r w:rsidR="00F15951">
        <w:t xml:space="preserve"> categories.</w:t>
      </w:r>
    </w:p>
    <w:p w14:paraId="04188ED7" w14:textId="38358974" w:rsidR="00F15951" w:rsidRDefault="00D35010" w:rsidP="0016031C">
      <w:pPr>
        <w:spacing w:after="0" w:line="240" w:lineRule="auto"/>
      </w:pPr>
      <w:r>
        <w:rPr>
          <w:noProof/>
        </w:rPr>
        <w:lastRenderedPageBreak/>
        <w:drawing>
          <wp:inline distT="0" distB="0" distL="0" distR="0" wp14:anchorId="3174EEF9" wp14:editId="24B6B981">
            <wp:extent cx="6858000" cy="3429000"/>
            <wp:effectExtent l="0" t="0" r="0" b="0"/>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429000"/>
                    </a:xfrm>
                    <a:prstGeom prst="rect">
                      <a:avLst/>
                    </a:prstGeom>
                    <a:noFill/>
                    <a:ln>
                      <a:noFill/>
                    </a:ln>
                  </pic:spPr>
                </pic:pic>
              </a:graphicData>
            </a:graphic>
          </wp:inline>
        </w:drawing>
      </w:r>
    </w:p>
    <w:p w14:paraId="2834B8F6" w14:textId="09A87D01" w:rsidR="00F15951" w:rsidRDefault="00F15951" w:rsidP="0016031C">
      <w:pPr>
        <w:spacing w:after="0" w:line="240" w:lineRule="auto"/>
      </w:pPr>
    </w:p>
    <w:p w14:paraId="1FD0355B" w14:textId="5DAEC8E5" w:rsidR="00F15951" w:rsidRDefault="00D35010" w:rsidP="0016031C">
      <w:pPr>
        <w:spacing w:after="0" w:line="240" w:lineRule="auto"/>
      </w:pPr>
      <w:r>
        <w:t>Percentages:</w:t>
      </w:r>
    </w:p>
    <w:p w14:paraId="19984E5E" w14:textId="3CBA0870" w:rsidR="00F15951" w:rsidRPr="00006200" w:rsidRDefault="00F15951" w:rsidP="0016031C">
      <w:pPr>
        <w:spacing w:after="0" w:line="240" w:lineRule="auto"/>
      </w:pPr>
      <w:r w:rsidRPr="00F15951">
        <w:drawing>
          <wp:inline distT="0" distB="0" distL="0" distR="0" wp14:anchorId="47E281AF" wp14:editId="3DB24B9C">
            <wp:extent cx="6901265" cy="601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10690" cy="602802"/>
                    </a:xfrm>
                    <a:prstGeom prst="rect">
                      <a:avLst/>
                    </a:prstGeom>
                  </pic:spPr>
                </pic:pic>
              </a:graphicData>
            </a:graphic>
          </wp:inline>
        </w:drawing>
      </w:r>
    </w:p>
    <w:p w14:paraId="22A9219B" w14:textId="3DE196A6" w:rsidR="00006200" w:rsidRDefault="00006200" w:rsidP="0016031C">
      <w:pPr>
        <w:spacing w:after="0" w:line="240" w:lineRule="auto"/>
      </w:pPr>
    </w:p>
    <w:p w14:paraId="125D37C6" w14:textId="60FA7160" w:rsidR="00F15951" w:rsidRDefault="00F15951" w:rsidP="0016031C">
      <w:pPr>
        <w:spacing w:after="0" w:line="240" w:lineRule="auto"/>
      </w:pPr>
    </w:p>
    <w:p w14:paraId="02DC6BF6" w14:textId="2FD26FB7" w:rsidR="004C3BCC" w:rsidRPr="004C3BCC" w:rsidRDefault="004C3BCC" w:rsidP="0016031C">
      <w:pPr>
        <w:spacing w:after="0" w:line="240" w:lineRule="auto"/>
        <w:rPr>
          <w:b/>
          <w:bCs/>
          <w:sz w:val="28"/>
          <w:szCs w:val="28"/>
        </w:rPr>
      </w:pPr>
      <w:r w:rsidRPr="004C3BCC">
        <w:rPr>
          <w:b/>
          <w:bCs/>
          <w:sz w:val="28"/>
          <w:szCs w:val="28"/>
        </w:rPr>
        <w:t>Marital</w:t>
      </w:r>
    </w:p>
    <w:p w14:paraId="08B3E17A" w14:textId="37147F18" w:rsidR="00F15951" w:rsidRDefault="00F15951" w:rsidP="0016031C">
      <w:pPr>
        <w:spacing w:after="0" w:line="240" w:lineRule="auto"/>
      </w:pPr>
    </w:p>
    <w:p w14:paraId="285C9DBA" w14:textId="7B89DCDF" w:rsidR="004C3BCC" w:rsidRDefault="004C3BCC" w:rsidP="0016031C">
      <w:pPr>
        <w:spacing w:after="0" w:line="240" w:lineRule="auto"/>
      </w:pPr>
      <w:r>
        <w:t xml:space="preserve">A change in </w:t>
      </w:r>
      <w:r w:rsidRPr="004C3BCC">
        <w:rPr>
          <w:b/>
          <w:bCs/>
        </w:rPr>
        <w:t>marital</w:t>
      </w:r>
      <w:r>
        <w:t xml:space="preserve"> status </w:t>
      </w:r>
      <w:proofErr w:type="gramStart"/>
      <w:r>
        <w:t>doesn’t</w:t>
      </w:r>
      <w:proofErr w:type="gramEnd"/>
      <w:r>
        <w:t xml:space="preserve"> seem to have a dramatic change in </w:t>
      </w:r>
      <w:r w:rsidRPr="004C3BCC">
        <w:rPr>
          <w:b/>
          <w:bCs/>
        </w:rPr>
        <w:t>deposit</w:t>
      </w:r>
      <w:r>
        <w:t xml:space="preserve"> status.</w:t>
      </w:r>
    </w:p>
    <w:p w14:paraId="72EB4827" w14:textId="0B191815" w:rsidR="004C3BCC" w:rsidRDefault="004C3BCC" w:rsidP="0016031C">
      <w:pPr>
        <w:spacing w:after="0" w:line="240" w:lineRule="auto"/>
      </w:pPr>
      <w:r>
        <w:rPr>
          <w:noProof/>
        </w:rPr>
        <w:drawing>
          <wp:inline distT="0" distB="0" distL="0" distR="0" wp14:anchorId="3105B2A7" wp14:editId="39DDBFEF">
            <wp:extent cx="6858000" cy="228600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286000"/>
                    </a:xfrm>
                    <a:prstGeom prst="rect">
                      <a:avLst/>
                    </a:prstGeom>
                    <a:noFill/>
                    <a:ln>
                      <a:noFill/>
                    </a:ln>
                  </pic:spPr>
                </pic:pic>
              </a:graphicData>
            </a:graphic>
          </wp:inline>
        </w:drawing>
      </w:r>
    </w:p>
    <w:p w14:paraId="5CBD9274" w14:textId="6FA84826" w:rsidR="004C3BCC" w:rsidRDefault="004C3BCC" w:rsidP="0016031C">
      <w:pPr>
        <w:spacing w:after="0" w:line="240" w:lineRule="auto"/>
      </w:pPr>
    </w:p>
    <w:p w14:paraId="25E4DC1B" w14:textId="6DBE9791" w:rsidR="004C3BCC" w:rsidRDefault="004C3BCC" w:rsidP="0016031C">
      <w:pPr>
        <w:spacing w:after="0" w:line="240" w:lineRule="auto"/>
      </w:pPr>
      <w:r w:rsidRPr="004C3BCC">
        <w:drawing>
          <wp:inline distT="0" distB="0" distL="0" distR="0" wp14:anchorId="58D45EF1" wp14:editId="63A28B15">
            <wp:extent cx="2065020" cy="690988"/>
            <wp:effectExtent l="0" t="0" r="0" b="0"/>
            <wp:docPr id="14" name="Picture 14"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table&#10;&#10;Description automatically generated"/>
                    <pic:cNvPicPr/>
                  </pic:nvPicPr>
                  <pic:blipFill>
                    <a:blip r:embed="rId15"/>
                    <a:stretch>
                      <a:fillRect/>
                    </a:stretch>
                  </pic:blipFill>
                  <pic:spPr>
                    <a:xfrm>
                      <a:off x="0" y="0"/>
                      <a:ext cx="2100649" cy="702910"/>
                    </a:xfrm>
                    <a:prstGeom prst="rect">
                      <a:avLst/>
                    </a:prstGeom>
                  </pic:spPr>
                </pic:pic>
              </a:graphicData>
            </a:graphic>
          </wp:inline>
        </w:drawing>
      </w:r>
    </w:p>
    <w:p w14:paraId="43C987F1" w14:textId="2571028B" w:rsidR="004C3BCC" w:rsidRDefault="004C3BCC" w:rsidP="0016031C">
      <w:pPr>
        <w:spacing w:after="0" w:line="240" w:lineRule="auto"/>
      </w:pPr>
    </w:p>
    <w:p w14:paraId="7B7B47BD" w14:textId="71B3C951" w:rsidR="004C3BCC" w:rsidRDefault="004C3BCC" w:rsidP="0016031C">
      <w:pPr>
        <w:spacing w:after="0" w:line="240" w:lineRule="auto"/>
      </w:pPr>
    </w:p>
    <w:p w14:paraId="193F1B5E" w14:textId="2509B134" w:rsidR="00CF7E17" w:rsidRDefault="00CF7E17" w:rsidP="0016031C">
      <w:pPr>
        <w:spacing w:after="0" w:line="240" w:lineRule="auto"/>
      </w:pPr>
    </w:p>
    <w:p w14:paraId="7FDFD960" w14:textId="49A32EA3" w:rsidR="00CF7E17" w:rsidRDefault="00CF7E17" w:rsidP="0016031C">
      <w:pPr>
        <w:spacing w:after="0" w:line="240" w:lineRule="auto"/>
      </w:pPr>
    </w:p>
    <w:p w14:paraId="1440F94F" w14:textId="75C7FD45" w:rsidR="00CF7E17" w:rsidRDefault="00CF7E17" w:rsidP="0016031C">
      <w:pPr>
        <w:spacing w:after="0" w:line="240" w:lineRule="auto"/>
        <w:rPr>
          <w:b/>
          <w:bCs/>
          <w:sz w:val="28"/>
          <w:szCs w:val="28"/>
        </w:rPr>
      </w:pPr>
      <w:r w:rsidRPr="00CF7E17">
        <w:rPr>
          <w:b/>
          <w:bCs/>
          <w:sz w:val="28"/>
          <w:szCs w:val="28"/>
        </w:rPr>
        <w:lastRenderedPageBreak/>
        <w:t>Education</w:t>
      </w:r>
    </w:p>
    <w:p w14:paraId="144C2E97" w14:textId="777E49AA" w:rsidR="00CF7E17" w:rsidRDefault="00CF7E17" w:rsidP="0016031C">
      <w:pPr>
        <w:spacing w:after="0" w:line="240" w:lineRule="auto"/>
      </w:pPr>
      <w:r>
        <w:t xml:space="preserve">A change in </w:t>
      </w:r>
      <w:r>
        <w:rPr>
          <w:b/>
          <w:bCs/>
        </w:rPr>
        <w:t>education</w:t>
      </w:r>
      <w:r>
        <w:t xml:space="preserve"> level </w:t>
      </w:r>
      <w:proofErr w:type="gramStart"/>
      <w:r>
        <w:t>doesn’t</w:t>
      </w:r>
      <w:proofErr w:type="gramEnd"/>
      <w:r>
        <w:t xml:space="preserve"> seem to have a dramatic effect on </w:t>
      </w:r>
      <w:r>
        <w:rPr>
          <w:b/>
          <w:bCs/>
        </w:rPr>
        <w:t>deposit</w:t>
      </w:r>
      <w:r>
        <w:t xml:space="preserve"> status.</w:t>
      </w:r>
    </w:p>
    <w:p w14:paraId="42DCE4F6" w14:textId="399DECEB" w:rsidR="00CF7E17" w:rsidRDefault="00CF7E17" w:rsidP="0016031C">
      <w:pPr>
        <w:spacing w:after="0" w:line="240" w:lineRule="auto"/>
      </w:pPr>
      <w:r>
        <w:rPr>
          <w:noProof/>
        </w:rPr>
        <w:drawing>
          <wp:inline distT="0" distB="0" distL="0" distR="0" wp14:anchorId="59C1315D" wp14:editId="18D4DFE4">
            <wp:extent cx="6858000" cy="285750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2857500"/>
                    </a:xfrm>
                    <a:prstGeom prst="rect">
                      <a:avLst/>
                    </a:prstGeom>
                    <a:noFill/>
                    <a:ln>
                      <a:noFill/>
                    </a:ln>
                  </pic:spPr>
                </pic:pic>
              </a:graphicData>
            </a:graphic>
          </wp:inline>
        </w:drawing>
      </w:r>
    </w:p>
    <w:p w14:paraId="7A96CAF6" w14:textId="05F5262C" w:rsidR="00CF7E17" w:rsidRDefault="00CF7E17" w:rsidP="0016031C">
      <w:pPr>
        <w:spacing w:after="0" w:line="240" w:lineRule="auto"/>
      </w:pPr>
    </w:p>
    <w:p w14:paraId="28C6218E" w14:textId="0F9B94F8" w:rsidR="00CF7E17" w:rsidRDefault="00CF7E17" w:rsidP="0016031C">
      <w:pPr>
        <w:spacing w:after="0" w:line="240" w:lineRule="auto"/>
      </w:pPr>
    </w:p>
    <w:p w14:paraId="5EAEAF94" w14:textId="318909FF" w:rsidR="00B243C1" w:rsidRDefault="00B243C1" w:rsidP="0016031C">
      <w:pPr>
        <w:spacing w:after="0" w:line="240" w:lineRule="auto"/>
        <w:rPr>
          <w:b/>
          <w:bCs/>
        </w:rPr>
      </w:pPr>
      <w:r w:rsidRPr="00B243C1">
        <w:rPr>
          <w:b/>
          <w:bCs/>
          <w:sz w:val="28"/>
          <w:szCs w:val="28"/>
        </w:rPr>
        <w:t>De</w:t>
      </w:r>
      <w:r w:rsidR="00D35010">
        <w:rPr>
          <w:b/>
          <w:bCs/>
          <w:sz w:val="28"/>
          <w:szCs w:val="28"/>
        </w:rPr>
        <w:t>faul</w:t>
      </w:r>
      <w:r w:rsidRPr="00B243C1">
        <w:rPr>
          <w:b/>
          <w:bCs/>
          <w:sz w:val="28"/>
          <w:szCs w:val="28"/>
        </w:rPr>
        <w:t>t</w:t>
      </w:r>
    </w:p>
    <w:p w14:paraId="6BA925BC" w14:textId="73F7A6A3" w:rsidR="00B243C1" w:rsidRDefault="00B243C1" w:rsidP="0016031C">
      <w:pPr>
        <w:spacing w:after="0" w:line="240" w:lineRule="auto"/>
      </w:pPr>
      <w:r>
        <w:t xml:space="preserve">This refers to </w:t>
      </w:r>
      <w:proofErr w:type="gramStart"/>
      <w:r>
        <w:t>whether or not</w:t>
      </w:r>
      <w:proofErr w:type="gramEnd"/>
      <w:r>
        <w:t xml:space="preserve"> a potential client has credit in default, and is marked by a binary Yes/No. While there does seem to be a difference in </w:t>
      </w:r>
      <w:r>
        <w:rPr>
          <w:b/>
          <w:bCs/>
        </w:rPr>
        <w:t>deposit</w:t>
      </w:r>
      <w:r>
        <w:t xml:space="preserve"> status rate based on </w:t>
      </w:r>
      <w:r>
        <w:rPr>
          <w:b/>
          <w:bCs/>
        </w:rPr>
        <w:t>default</w:t>
      </w:r>
      <w:r>
        <w:t xml:space="preserve"> status, the overall </w:t>
      </w:r>
      <w:r>
        <w:rPr>
          <w:b/>
          <w:bCs/>
        </w:rPr>
        <w:t>default</w:t>
      </w:r>
      <w:r>
        <w:t xml:space="preserve"> classes are so imbalanced that this may be a small sample size difference.</w:t>
      </w:r>
    </w:p>
    <w:p w14:paraId="7EC0AC21" w14:textId="0EE19081" w:rsidR="00B243C1" w:rsidRDefault="00B243C1" w:rsidP="0016031C">
      <w:pPr>
        <w:spacing w:after="0" w:line="240" w:lineRule="auto"/>
      </w:pPr>
      <w:r w:rsidRPr="00B243C1">
        <w:drawing>
          <wp:inline distT="0" distB="0" distL="0" distR="0" wp14:anchorId="42A018A7" wp14:editId="2D00B30C">
            <wp:extent cx="1939290" cy="854437"/>
            <wp:effectExtent l="0" t="0" r="3810" b="3175"/>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pic:nvPicPr>
                  <pic:blipFill>
                    <a:blip r:embed="rId17"/>
                    <a:stretch>
                      <a:fillRect/>
                    </a:stretch>
                  </pic:blipFill>
                  <pic:spPr>
                    <a:xfrm>
                      <a:off x="0" y="0"/>
                      <a:ext cx="1954801" cy="861271"/>
                    </a:xfrm>
                    <a:prstGeom prst="rect">
                      <a:avLst/>
                    </a:prstGeom>
                  </pic:spPr>
                </pic:pic>
              </a:graphicData>
            </a:graphic>
          </wp:inline>
        </w:drawing>
      </w:r>
    </w:p>
    <w:p w14:paraId="7E7160BA" w14:textId="5E98C4CB" w:rsidR="00B243C1" w:rsidRDefault="00B243C1" w:rsidP="0016031C">
      <w:pPr>
        <w:spacing w:after="0" w:line="240" w:lineRule="auto"/>
      </w:pPr>
    </w:p>
    <w:p w14:paraId="25C27817" w14:textId="7D9CF3C0" w:rsidR="00B243C1" w:rsidRDefault="00B243C1" w:rsidP="0016031C">
      <w:pPr>
        <w:spacing w:after="0" w:line="240" w:lineRule="auto"/>
      </w:pPr>
      <w:r>
        <w:rPr>
          <w:noProof/>
        </w:rPr>
        <w:drawing>
          <wp:inline distT="0" distB="0" distL="0" distR="0" wp14:anchorId="4F202815" wp14:editId="7F085474">
            <wp:extent cx="6858000" cy="1714500"/>
            <wp:effectExtent l="0" t="0" r="0" b="0"/>
            <wp:docPr id="17" name="Picture 1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1714500"/>
                    </a:xfrm>
                    <a:prstGeom prst="rect">
                      <a:avLst/>
                    </a:prstGeom>
                    <a:noFill/>
                    <a:ln>
                      <a:noFill/>
                    </a:ln>
                  </pic:spPr>
                </pic:pic>
              </a:graphicData>
            </a:graphic>
          </wp:inline>
        </w:drawing>
      </w:r>
    </w:p>
    <w:p w14:paraId="094018A5" w14:textId="7AFE2A36" w:rsidR="00B243C1" w:rsidRDefault="00B243C1" w:rsidP="0016031C">
      <w:pPr>
        <w:spacing w:after="0" w:line="240" w:lineRule="auto"/>
      </w:pPr>
    </w:p>
    <w:p w14:paraId="03A64345" w14:textId="1C6F660A" w:rsidR="00B243C1" w:rsidRDefault="00B243C1" w:rsidP="0016031C">
      <w:pPr>
        <w:spacing w:after="0" w:line="240" w:lineRule="auto"/>
      </w:pPr>
    </w:p>
    <w:p w14:paraId="78AA5B68" w14:textId="0922678D" w:rsidR="00B243C1" w:rsidRDefault="00B243C1" w:rsidP="0016031C">
      <w:pPr>
        <w:spacing w:after="0" w:line="240" w:lineRule="auto"/>
      </w:pPr>
    </w:p>
    <w:p w14:paraId="07EB3104" w14:textId="25643F2A" w:rsidR="00E93DC9" w:rsidRPr="00E93DC9" w:rsidRDefault="00E93DC9" w:rsidP="0016031C">
      <w:pPr>
        <w:spacing w:after="0" w:line="240" w:lineRule="auto"/>
        <w:rPr>
          <w:b/>
          <w:bCs/>
          <w:sz w:val="28"/>
          <w:szCs w:val="28"/>
        </w:rPr>
      </w:pPr>
      <w:r w:rsidRPr="00E93DC9">
        <w:rPr>
          <w:b/>
          <w:bCs/>
          <w:sz w:val="28"/>
          <w:szCs w:val="28"/>
        </w:rPr>
        <w:t>Balance</w:t>
      </w:r>
    </w:p>
    <w:p w14:paraId="21C84AE7" w14:textId="57D89485" w:rsidR="00A82353" w:rsidRDefault="00E93DC9" w:rsidP="0016031C">
      <w:pPr>
        <w:spacing w:after="0" w:line="240" w:lineRule="auto"/>
      </w:pPr>
      <w:r>
        <w:t xml:space="preserve">The </w:t>
      </w:r>
      <w:r>
        <w:rPr>
          <w:b/>
          <w:bCs/>
        </w:rPr>
        <w:t xml:space="preserve">balance </w:t>
      </w:r>
      <w:r>
        <w:t>variable is both quantitative and continuous, and it represents the potential client’s average yearly balance in Euros. While the full range goes from -8019 to +102127 Euros, for visualization purposes we restrict the plots to a range of -3000 to +20000 Euros.</w:t>
      </w:r>
    </w:p>
    <w:p w14:paraId="2AC69958" w14:textId="65B8E6E8" w:rsidR="00E93DC9" w:rsidRDefault="00E93DC9" w:rsidP="0016031C">
      <w:pPr>
        <w:spacing w:after="0" w:line="240" w:lineRule="auto"/>
      </w:pPr>
      <w:r>
        <w:rPr>
          <w:noProof/>
        </w:rPr>
        <w:lastRenderedPageBreak/>
        <w:drawing>
          <wp:inline distT="0" distB="0" distL="0" distR="0" wp14:anchorId="3042B605" wp14:editId="799F0CBF">
            <wp:extent cx="6858000" cy="2857500"/>
            <wp:effectExtent l="0" t="0" r="0" b="0"/>
            <wp:docPr id="18" name="Picture 1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2857500"/>
                    </a:xfrm>
                    <a:prstGeom prst="rect">
                      <a:avLst/>
                    </a:prstGeom>
                    <a:noFill/>
                    <a:ln>
                      <a:noFill/>
                    </a:ln>
                  </pic:spPr>
                </pic:pic>
              </a:graphicData>
            </a:graphic>
          </wp:inline>
        </w:drawing>
      </w:r>
    </w:p>
    <w:p w14:paraId="017F454D" w14:textId="0A92477C" w:rsidR="00E93DC9" w:rsidRDefault="00E93DC9" w:rsidP="0016031C">
      <w:pPr>
        <w:spacing w:after="0" w:line="240" w:lineRule="auto"/>
      </w:pPr>
    </w:p>
    <w:p w14:paraId="28CD0F7B" w14:textId="793681BD" w:rsidR="00E93DC9" w:rsidRDefault="00E93DC9" w:rsidP="0016031C">
      <w:pPr>
        <w:spacing w:after="0" w:line="240" w:lineRule="auto"/>
      </w:pPr>
      <w:r>
        <w:t xml:space="preserve">If we look instead at the boxplot for </w:t>
      </w:r>
      <w:r>
        <w:rPr>
          <w:b/>
          <w:bCs/>
        </w:rPr>
        <w:t>balance</w:t>
      </w:r>
      <w:r>
        <w:t xml:space="preserve"> separated by </w:t>
      </w:r>
      <w:r>
        <w:rPr>
          <w:b/>
          <w:bCs/>
        </w:rPr>
        <w:t>deposit</w:t>
      </w:r>
      <w:r>
        <w:t xml:space="preserve"> status, we see that the </w:t>
      </w:r>
      <w:r w:rsidR="008A5EE4">
        <w:t xml:space="preserve">IQR is shifted to the right for those who opened a bank term deposit. In other words, people who opened a bank term deposit tend to have a higher bank balance than those who do not—and this aligns with a </w:t>
      </w:r>
      <w:proofErr w:type="gramStart"/>
      <w:r w:rsidR="008A5EE4">
        <w:t>common sense</w:t>
      </w:r>
      <w:proofErr w:type="gramEnd"/>
      <w:r w:rsidR="008A5EE4">
        <w:t xml:space="preserve"> idea that people with more money are more likely to enjoy certain financial instruments.</w:t>
      </w:r>
    </w:p>
    <w:p w14:paraId="3B1C2154" w14:textId="41375C1F" w:rsidR="008A5EE4" w:rsidRDefault="008A5EE4" w:rsidP="0016031C">
      <w:pPr>
        <w:spacing w:after="0" w:line="240" w:lineRule="auto"/>
      </w:pPr>
    </w:p>
    <w:p w14:paraId="03D5EB7B" w14:textId="087C776A" w:rsidR="008A5EE4" w:rsidRDefault="008A5EE4" w:rsidP="0016031C">
      <w:pPr>
        <w:spacing w:after="0" w:line="240" w:lineRule="auto"/>
      </w:pPr>
      <w:r>
        <w:rPr>
          <w:noProof/>
        </w:rPr>
        <w:drawing>
          <wp:inline distT="0" distB="0" distL="0" distR="0" wp14:anchorId="31CC0CC4" wp14:editId="7C6D4EFF">
            <wp:extent cx="6858000" cy="2857500"/>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2857500"/>
                    </a:xfrm>
                    <a:prstGeom prst="rect">
                      <a:avLst/>
                    </a:prstGeom>
                    <a:noFill/>
                    <a:ln>
                      <a:noFill/>
                    </a:ln>
                  </pic:spPr>
                </pic:pic>
              </a:graphicData>
            </a:graphic>
          </wp:inline>
        </w:drawing>
      </w:r>
    </w:p>
    <w:p w14:paraId="29FDCAD7" w14:textId="085B6FD4" w:rsidR="008A5EE4" w:rsidRDefault="008A5EE4" w:rsidP="0016031C">
      <w:pPr>
        <w:spacing w:after="0" w:line="240" w:lineRule="auto"/>
      </w:pPr>
    </w:p>
    <w:p w14:paraId="36DDC3B3" w14:textId="2CBA147C" w:rsidR="008A5EE4" w:rsidRDefault="008A5EE4" w:rsidP="0016031C">
      <w:pPr>
        <w:spacing w:after="0" w:line="240" w:lineRule="auto"/>
      </w:pPr>
      <w:proofErr w:type="gramStart"/>
      <w:r>
        <w:t>It’s</w:t>
      </w:r>
      <w:proofErr w:type="gramEnd"/>
      <w:r>
        <w:t xml:space="preserve"> also worth noting that if we instead separate the boxplot by </w:t>
      </w:r>
      <w:r>
        <w:rPr>
          <w:b/>
          <w:bCs/>
        </w:rPr>
        <w:t>default</w:t>
      </w:r>
      <w:r>
        <w:t xml:space="preserve"> status, we see that the people most likely to default tend to have a negative yearly </w:t>
      </w:r>
      <w:r w:rsidRPr="00705045">
        <w:rPr>
          <w:b/>
          <w:bCs/>
        </w:rPr>
        <w:t>balance</w:t>
      </w:r>
      <w:r>
        <w:t xml:space="preserve">. And this also aligns with a </w:t>
      </w:r>
      <w:proofErr w:type="gramStart"/>
      <w:r>
        <w:t>common sense</w:t>
      </w:r>
      <w:proofErr w:type="gramEnd"/>
      <w:r>
        <w:t xml:space="preserve"> notion, that people </w:t>
      </w:r>
      <w:r w:rsidR="00705045">
        <w:t>who owe money are more likely to default on their financial obligations than people who do not owe money.</w:t>
      </w:r>
    </w:p>
    <w:p w14:paraId="79B0ABFD" w14:textId="5105CF79" w:rsidR="00705045" w:rsidRDefault="00705045" w:rsidP="0016031C">
      <w:pPr>
        <w:spacing w:after="0" w:line="240" w:lineRule="auto"/>
      </w:pPr>
      <w:r>
        <w:rPr>
          <w:noProof/>
        </w:rPr>
        <w:lastRenderedPageBreak/>
        <w:drawing>
          <wp:inline distT="0" distB="0" distL="0" distR="0" wp14:anchorId="6FCCB818" wp14:editId="20F0CD6F">
            <wp:extent cx="6858000" cy="2857500"/>
            <wp:effectExtent l="0" t="0" r="0" b="0"/>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2857500"/>
                    </a:xfrm>
                    <a:prstGeom prst="rect">
                      <a:avLst/>
                    </a:prstGeom>
                    <a:noFill/>
                    <a:ln>
                      <a:noFill/>
                    </a:ln>
                  </pic:spPr>
                </pic:pic>
              </a:graphicData>
            </a:graphic>
          </wp:inline>
        </w:drawing>
      </w:r>
    </w:p>
    <w:p w14:paraId="66F53EFA" w14:textId="697DFDD8" w:rsidR="00705045" w:rsidRDefault="00705045" w:rsidP="0016031C">
      <w:pPr>
        <w:spacing w:after="0" w:line="240" w:lineRule="auto"/>
      </w:pPr>
    </w:p>
    <w:p w14:paraId="21803F6E" w14:textId="04B5D068" w:rsidR="00705045" w:rsidRPr="001D065E" w:rsidRDefault="001D065E" w:rsidP="0016031C">
      <w:pPr>
        <w:spacing w:after="0" w:line="240" w:lineRule="auto"/>
        <w:rPr>
          <w:b/>
          <w:bCs/>
        </w:rPr>
      </w:pPr>
      <w:r w:rsidRPr="001D065E">
        <w:rPr>
          <w:b/>
          <w:bCs/>
          <w:sz w:val="28"/>
          <w:szCs w:val="28"/>
        </w:rPr>
        <w:t>Housing</w:t>
      </w:r>
    </w:p>
    <w:p w14:paraId="4E08E9E4" w14:textId="76D8279F" w:rsidR="001D065E" w:rsidRDefault="004C1F6C" w:rsidP="0016031C">
      <w:pPr>
        <w:spacing w:after="0" w:line="240" w:lineRule="auto"/>
      </w:pPr>
      <w:r>
        <w:t xml:space="preserve">When looking at the binary variable for </w:t>
      </w:r>
      <w:r>
        <w:rPr>
          <w:b/>
          <w:bCs/>
        </w:rPr>
        <w:t>housing</w:t>
      </w:r>
      <w:r>
        <w:t xml:space="preserve">, it seems like a true statement to say that people who do not have a </w:t>
      </w:r>
      <w:r>
        <w:rPr>
          <w:b/>
          <w:bCs/>
        </w:rPr>
        <w:t>housing</w:t>
      </w:r>
      <w:r>
        <w:t xml:space="preserve"> loan are more than twice as likely (on a proportional basis) to agree to a bank term </w:t>
      </w:r>
      <w:r w:rsidRPr="004C1F6C">
        <w:rPr>
          <w:b/>
          <w:bCs/>
        </w:rPr>
        <w:t>deposit</w:t>
      </w:r>
      <w:r>
        <w:t>.</w:t>
      </w:r>
    </w:p>
    <w:p w14:paraId="435A6003" w14:textId="1C64FAA5" w:rsidR="004C1F6C" w:rsidRDefault="004C1F6C" w:rsidP="0016031C">
      <w:pPr>
        <w:spacing w:after="0" w:line="240" w:lineRule="auto"/>
      </w:pPr>
      <w:r>
        <w:rPr>
          <w:noProof/>
        </w:rPr>
        <w:drawing>
          <wp:inline distT="0" distB="0" distL="0" distR="0" wp14:anchorId="66DE3065" wp14:editId="6D9F8959">
            <wp:extent cx="6858000" cy="2286000"/>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2286000"/>
                    </a:xfrm>
                    <a:prstGeom prst="rect">
                      <a:avLst/>
                    </a:prstGeom>
                    <a:noFill/>
                    <a:ln>
                      <a:noFill/>
                    </a:ln>
                  </pic:spPr>
                </pic:pic>
              </a:graphicData>
            </a:graphic>
          </wp:inline>
        </w:drawing>
      </w:r>
    </w:p>
    <w:p w14:paraId="68F04137" w14:textId="77777777" w:rsidR="004C1F6C" w:rsidRPr="004C1F6C" w:rsidRDefault="004C1F6C" w:rsidP="0016031C">
      <w:pPr>
        <w:spacing w:after="0" w:line="240" w:lineRule="auto"/>
      </w:pPr>
    </w:p>
    <w:p w14:paraId="1BF45E57" w14:textId="3A3C36B6" w:rsidR="00A82353" w:rsidRDefault="004C1F6C" w:rsidP="0016031C">
      <w:pPr>
        <w:spacing w:after="0" w:line="240" w:lineRule="auto"/>
      </w:pPr>
      <w:r w:rsidRPr="004C1F6C">
        <w:drawing>
          <wp:inline distT="0" distB="0" distL="0" distR="0" wp14:anchorId="330BBFAE" wp14:editId="5CAFC165">
            <wp:extent cx="1828800" cy="702693"/>
            <wp:effectExtent l="0" t="0" r="0" b="254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3"/>
                    <a:stretch>
                      <a:fillRect/>
                    </a:stretch>
                  </pic:blipFill>
                  <pic:spPr>
                    <a:xfrm>
                      <a:off x="0" y="0"/>
                      <a:ext cx="1847606" cy="709919"/>
                    </a:xfrm>
                    <a:prstGeom prst="rect">
                      <a:avLst/>
                    </a:prstGeom>
                  </pic:spPr>
                </pic:pic>
              </a:graphicData>
            </a:graphic>
          </wp:inline>
        </w:drawing>
      </w:r>
    </w:p>
    <w:p w14:paraId="465EEFE9" w14:textId="43268DAB" w:rsidR="00A82353" w:rsidRDefault="00A82353" w:rsidP="0016031C">
      <w:pPr>
        <w:spacing w:after="0" w:line="240" w:lineRule="auto"/>
      </w:pPr>
    </w:p>
    <w:p w14:paraId="6D62F771" w14:textId="77777777" w:rsidR="001704F3" w:rsidRDefault="001704F3" w:rsidP="0016031C">
      <w:pPr>
        <w:spacing w:after="0" w:line="240" w:lineRule="auto"/>
        <w:rPr>
          <w:b/>
          <w:bCs/>
        </w:rPr>
      </w:pPr>
    </w:p>
    <w:p w14:paraId="3915B2A9" w14:textId="08BBA370" w:rsidR="00A82353" w:rsidRDefault="001704F3" w:rsidP="0016031C">
      <w:pPr>
        <w:spacing w:after="0" w:line="240" w:lineRule="auto"/>
        <w:rPr>
          <w:b/>
          <w:bCs/>
        </w:rPr>
      </w:pPr>
      <w:r w:rsidRPr="001704F3">
        <w:rPr>
          <w:b/>
          <w:bCs/>
          <w:sz w:val="28"/>
          <w:szCs w:val="28"/>
        </w:rPr>
        <w:t>Loan</w:t>
      </w:r>
    </w:p>
    <w:p w14:paraId="2179BD0E" w14:textId="0A95216D" w:rsidR="001704F3" w:rsidRDefault="001704F3" w:rsidP="0016031C">
      <w:pPr>
        <w:spacing w:after="0" w:line="240" w:lineRule="auto"/>
      </w:pPr>
      <w:r>
        <w:t xml:space="preserve">The yes/no status of a personal </w:t>
      </w:r>
      <w:r>
        <w:rPr>
          <w:b/>
          <w:bCs/>
        </w:rPr>
        <w:t>loan</w:t>
      </w:r>
      <w:r>
        <w:t xml:space="preserve"> seems to have an impact on whether a potential client agrees to a bank term </w:t>
      </w:r>
      <w:r>
        <w:rPr>
          <w:b/>
          <w:bCs/>
        </w:rPr>
        <w:t>deposit</w:t>
      </w:r>
      <w:r>
        <w:t xml:space="preserve">, </w:t>
      </w:r>
      <w:proofErr w:type="gramStart"/>
      <w:r>
        <w:t>similar to</w:t>
      </w:r>
      <w:proofErr w:type="gramEnd"/>
      <w:r>
        <w:t xml:space="preserve"> the </w:t>
      </w:r>
      <w:r>
        <w:rPr>
          <w:b/>
          <w:bCs/>
        </w:rPr>
        <w:t>housing</w:t>
      </w:r>
      <w:r>
        <w:t xml:space="preserve"> variable, although for personal </w:t>
      </w:r>
      <w:r>
        <w:rPr>
          <w:b/>
          <w:bCs/>
        </w:rPr>
        <w:t>loan</w:t>
      </w:r>
      <w:r>
        <w:t xml:space="preserve"> status the binary yes/no classes are more imbalanced and thus may be more prone to small sample error</w:t>
      </w:r>
      <w:r w:rsidR="00D607AE">
        <w:t>s</w:t>
      </w:r>
      <w:r>
        <w:t>.</w:t>
      </w:r>
    </w:p>
    <w:p w14:paraId="1630033B" w14:textId="4AF89D7D" w:rsidR="00D607AE" w:rsidRDefault="00D607AE" w:rsidP="0016031C">
      <w:pPr>
        <w:spacing w:after="0" w:line="240" w:lineRule="auto"/>
      </w:pPr>
    </w:p>
    <w:p w14:paraId="3EBEA0F2" w14:textId="664B01E4" w:rsidR="00D607AE" w:rsidRDefault="00D607AE" w:rsidP="0016031C">
      <w:pPr>
        <w:spacing w:after="0" w:line="240" w:lineRule="auto"/>
      </w:pPr>
      <w:r>
        <w:rPr>
          <w:noProof/>
        </w:rPr>
        <w:lastRenderedPageBreak/>
        <w:drawing>
          <wp:inline distT="0" distB="0" distL="0" distR="0" wp14:anchorId="6AC57B44" wp14:editId="4AA2E57E">
            <wp:extent cx="6858000" cy="2286000"/>
            <wp:effectExtent l="0" t="0" r="0" b="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2286000"/>
                    </a:xfrm>
                    <a:prstGeom prst="rect">
                      <a:avLst/>
                    </a:prstGeom>
                    <a:noFill/>
                    <a:ln>
                      <a:noFill/>
                    </a:ln>
                  </pic:spPr>
                </pic:pic>
              </a:graphicData>
            </a:graphic>
          </wp:inline>
        </w:drawing>
      </w:r>
    </w:p>
    <w:p w14:paraId="66946FFA" w14:textId="25261BFA" w:rsidR="00D607AE" w:rsidRDefault="00D607AE" w:rsidP="0016031C">
      <w:pPr>
        <w:spacing w:after="0" w:line="240" w:lineRule="auto"/>
      </w:pPr>
    </w:p>
    <w:p w14:paraId="420C1339" w14:textId="62319379" w:rsidR="00D607AE" w:rsidRDefault="00D607AE" w:rsidP="0016031C">
      <w:pPr>
        <w:spacing w:after="0" w:line="240" w:lineRule="auto"/>
      </w:pPr>
      <w:r w:rsidRPr="00D607AE">
        <w:drawing>
          <wp:inline distT="0" distB="0" distL="0" distR="0" wp14:anchorId="22F362A6" wp14:editId="2E39A034">
            <wp:extent cx="1741170" cy="672333"/>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5"/>
                    <a:stretch>
                      <a:fillRect/>
                    </a:stretch>
                  </pic:blipFill>
                  <pic:spPr>
                    <a:xfrm>
                      <a:off x="0" y="0"/>
                      <a:ext cx="1759815" cy="679532"/>
                    </a:xfrm>
                    <a:prstGeom prst="rect">
                      <a:avLst/>
                    </a:prstGeom>
                  </pic:spPr>
                </pic:pic>
              </a:graphicData>
            </a:graphic>
          </wp:inline>
        </w:drawing>
      </w:r>
    </w:p>
    <w:p w14:paraId="688E7C40" w14:textId="5189BAD0" w:rsidR="00D607AE" w:rsidRDefault="00D607AE" w:rsidP="0016031C">
      <w:pPr>
        <w:spacing w:after="0" w:line="240" w:lineRule="auto"/>
      </w:pPr>
    </w:p>
    <w:p w14:paraId="2BD08F3C" w14:textId="77777777" w:rsidR="002D798C" w:rsidRDefault="002D798C" w:rsidP="0016031C">
      <w:pPr>
        <w:spacing w:after="0" w:line="240" w:lineRule="auto"/>
      </w:pPr>
    </w:p>
    <w:p w14:paraId="2803B888" w14:textId="6993434C" w:rsidR="002D798C" w:rsidRPr="002D798C" w:rsidRDefault="002D798C" w:rsidP="0016031C">
      <w:pPr>
        <w:spacing w:after="0" w:line="240" w:lineRule="auto"/>
        <w:rPr>
          <w:b/>
          <w:bCs/>
          <w:sz w:val="28"/>
          <w:szCs w:val="28"/>
        </w:rPr>
      </w:pPr>
      <w:r w:rsidRPr="002D798C">
        <w:rPr>
          <w:b/>
          <w:bCs/>
          <w:sz w:val="28"/>
          <w:szCs w:val="28"/>
        </w:rPr>
        <w:t>Contact</w:t>
      </w:r>
    </w:p>
    <w:p w14:paraId="2329D2EE" w14:textId="065EA821" w:rsidR="002D798C" w:rsidRDefault="002D798C" w:rsidP="0016031C">
      <w:pPr>
        <w:spacing w:after="0" w:line="240" w:lineRule="auto"/>
      </w:pPr>
      <w:r>
        <w:t xml:space="preserve">The </w:t>
      </w:r>
      <w:r>
        <w:rPr>
          <w:b/>
          <w:bCs/>
        </w:rPr>
        <w:t>contact</w:t>
      </w:r>
      <w:r>
        <w:t xml:space="preserve"> variable consists of 3 categories, one of which is </w:t>
      </w:r>
      <w:r>
        <w:rPr>
          <w:i/>
          <w:iCs/>
        </w:rPr>
        <w:t>unknown</w:t>
      </w:r>
      <w:r>
        <w:t xml:space="preserve">. For those potential clients that we do know the contact method, whether </w:t>
      </w:r>
      <w:r>
        <w:rPr>
          <w:i/>
          <w:iCs/>
        </w:rPr>
        <w:t>cellular</w:t>
      </w:r>
      <w:r>
        <w:t xml:space="preserve"> or </w:t>
      </w:r>
      <w:r>
        <w:rPr>
          <w:i/>
          <w:iCs/>
        </w:rPr>
        <w:t>telephone</w:t>
      </w:r>
      <w:r>
        <w:t xml:space="preserve">, there </w:t>
      </w:r>
      <w:proofErr w:type="gramStart"/>
      <w:r>
        <w:t>doesn’t</w:t>
      </w:r>
      <w:proofErr w:type="gramEnd"/>
      <w:r>
        <w:t xml:space="preserve"> seem to be a significant difference in </w:t>
      </w:r>
      <w:r w:rsidR="00D16F64">
        <w:rPr>
          <w:b/>
          <w:bCs/>
        </w:rPr>
        <w:t xml:space="preserve">deposit </w:t>
      </w:r>
      <w:r w:rsidR="00D16F64">
        <w:t>status proportion rates.</w:t>
      </w:r>
    </w:p>
    <w:p w14:paraId="7864A166" w14:textId="4790B4B9" w:rsidR="00D16F64" w:rsidRDefault="00D16F64" w:rsidP="0016031C">
      <w:pPr>
        <w:spacing w:after="0" w:line="240" w:lineRule="auto"/>
      </w:pPr>
    </w:p>
    <w:p w14:paraId="157201FD" w14:textId="5D0716ED" w:rsidR="00D16F64" w:rsidRDefault="00D16F64" w:rsidP="0016031C">
      <w:pPr>
        <w:spacing w:after="0" w:line="240" w:lineRule="auto"/>
      </w:pPr>
      <w:r>
        <w:rPr>
          <w:noProof/>
        </w:rPr>
        <w:drawing>
          <wp:inline distT="0" distB="0" distL="0" distR="0" wp14:anchorId="4F50519A" wp14:editId="534018DF">
            <wp:extent cx="6858000" cy="2857500"/>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0" cy="2857500"/>
                    </a:xfrm>
                    <a:prstGeom prst="rect">
                      <a:avLst/>
                    </a:prstGeom>
                    <a:noFill/>
                    <a:ln>
                      <a:noFill/>
                    </a:ln>
                  </pic:spPr>
                </pic:pic>
              </a:graphicData>
            </a:graphic>
          </wp:inline>
        </w:drawing>
      </w:r>
    </w:p>
    <w:p w14:paraId="74075BDC" w14:textId="595BF7FD" w:rsidR="00D16F64" w:rsidRDefault="00D16F64" w:rsidP="0016031C">
      <w:pPr>
        <w:spacing w:after="0" w:line="240" w:lineRule="auto"/>
      </w:pPr>
    </w:p>
    <w:p w14:paraId="3845827F" w14:textId="478BA4B3" w:rsidR="00D16F64" w:rsidRDefault="00D16F64" w:rsidP="0016031C">
      <w:pPr>
        <w:spacing w:after="0" w:line="240" w:lineRule="auto"/>
      </w:pPr>
      <w:r w:rsidRPr="00D16F64">
        <w:drawing>
          <wp:inline distT="0" distB="0" distL="0" distR="0" wp14:anchorId="2E7D2833" wp14:editId="46084D56">
            <wp:extent cx="2373630" cy="741209"/>
            <wp:effectExtent l="0" t="0" r="7620" b="1905"/>
            <wp:docPr id="26" name="Picture 2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with medium confidence"/>
                    <pic:cNvPicPr/>
                  </pic:nvPicPr>
                  <pic:blipFill>
                    <a:blip r:embed="rId27"/>
                    <a:stretch>
                      <a:fillRect/>
                    </a:stretch>
                  </pic:blipFill>
                  <pic:spPr>
                    <a:xfrm>
                      <a:off x="0" y="0"/>
                      <a:ext cx="2415049" cy="754143"/>
                    </a:xfrm>
                    <a:prstGeom prst="rect">
                      <a:avLst/>
                    </a:prstGeom>
                  </pic:spPr>
                </pic:pic>
              </a:graphicData>
            </a:graphic>
          </wp:inline>
        </w:drawing>
      </w:r>
    </w:p>
    <w:p w14:paraId="533A334E" w14:textId="7ACF0DBA" w:rsidR="00D16F64" w:rsidRDefault="00D16F64" w:rsidP="0016031C">
      <w:pPr>
        <w:spacing w:after="0" w:line="240" w:lineRule="auto"/>
      </w:pPr>
    </w:p>
    <w:p w14:paraId="744E82F7" w14:textId="1965870A" w:rsidR="00D16F64" w:rsidRDefault="00D16F64" w:rsidP="0016031C">
      <w:pPr>
        <w:spacing w:after="0" w:line="240" w:lineRule="auto"/>
      </w:pPr>
    </w:p>
    <w:p w14:paraId="66FA3A6F" w14:textId="0E550E7B" w:rsidR="00D16F64" w:rsidRDefault="00D16F64" w:rsidP="0016031C">
      <w:pPr>
        <w:spacing w:after="0" w:line="240" w:lineRule="auto"/>
      </w:pPr>
      <w:r>
        <w:rPr>
          <w:b/>
          <w:bCs/>
        </w:rPr>
        <w:t>Day</w:t>
      </w:r>
    </w:p>
    <w:p w14:paraId="70193682" w14:textId="5D2E3D92" w:rsidR="00D16F64" w:rsidRDefault="00D16F64" w:rsidP="0016031C">
      <w:pPr>
        <w:spacing w:after="0" w:line="240" w:lineRule="auto"/>
      </w:pPr>
      <w:r>
        <w:t xml:space="preserve">The </w:t>
      </w:r>
      <w:r>
        <w:rPr>
          <w:b/>
          <w:bCs/>
        </w:rPr>
        <w:t>day</w:t>
      </w:r>
      <w:r>
        <w:t xml:space="preserve"> variable refers </w:t>
      </w:r>
      <w:proofErr w:type="gramStart"/>
      <w:r>
        <w:t>to day</w:t>
      </w:r>
      <w:proofErr w:type="gramEnd"/>
      <w:r>
        <w:t xml:space="preserve"> of the month that a potential client was contacted, and was originally recorded as a numerical variable. However, because of the periodic nature for days of the month, it </w:t>
      </w:r>
      <w:r w:rsidR="008A3E5F">
        <w:t xml:space="preserve">makes sense to recode this as a </w:t>
      </w:r>
      <w:r w:rsidR="008A3E5F">
        <w:lastRenderedPageBreak/>
        <w:t xml:space="preserve">categorical variable—otherwise the model may give a weight to day 20 which is 10x higher than the weight for day 2, </w:t>
      </w:r>
      <w:proofErr w:type="gramStart"/>
      <w:r w:rsidR="008A3E5F">
        <w:t>similar to</w:t>
      </w:r>
      <w:proofErr w:type="gramEnd"/>
      <w:r w:rsidR="008A3E5F">
        <w:t xml:space="preserve"> linear regression models. For additional views, we looked at stacked histograms and filled plots to get a visual sense for how </w:t>
      </w:r>
      <w:r w:rsidR="008A3E5F">
        <w:rPr>
          <w:b/>
          <w:bCs/>
        </w:rPr>
        <w:t>deposit</w:t>
      </w:r>
      <w:r w:rsidR="008A3E5F">
        <w:t xml:space="preserve"> status may change with day of the month. </w:t>
      </w:r>
    </w:p>
    <w:p w14:paraId="51FCE706" w14:textId="001DC25C" w:rsidR="00947FFA" w:rsidRDefault="00947FFA" w:rsidP="0016031C">
      <w:pPr>
        <w:spacing w:after="0" w:line="240" w:lineRule="auto"/>
      </w:pPr>
      <w:r>
        <w:rPr>
          <w:noProof/>
        </w:rPr>
        <w:drawing>
          <wp:inline distT="0" distB="0" distL="0" distR="0" wp14:anchorId="28260AFE" wp14:editId="67C15D1B">
            <wp:extent cx="6858000" cy="2286000"/>
            <wp:effectExtent l="0" t="0" r="0"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histo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0" cy="2286000"/>
                    </a:xfrm>
                    <a:prstGeom prst="rect">
                      <a:avLst/>
                    </a:prstGeom>
                    <a:noFill/>
                    <a:ln>
                      <a:noFill/>
                    </a:ln>
                  </pic:spPr>
                </pic:pic>
              </a:graphicData>
            </a:graphic>
          </wp:inline>
        </w:drawing>
      </w:r>
    </w:p>
    <w:p w14:paraId="10B5E5F8" w14:textId="095BD9F5" w:rsidR="00947FFA" w:rsidRDefault="00947FFA" w:rsidP="0016031C">
      <w:pPr>
        <w:spacing w:after="0" w:line="240" w:lineRule="auto"/>
      </w:pPr>
      <w:r>
        <w:rPr>
          <w:noProof/>
        </w:rPr>
        <w:drawing>
          <wp:inline distT="0" distB="0" distL="0" distR="0" wp14:anchorId="29A4BB1C" wp14:editId="67FDA97C">
            <wp:extent cx="6858000" cy="2286000"/>
            <wp:effectExtent l="0" t="0" r="0" b="0"/>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0" cy="2286000"/>
                    </a:xfrm>
                    <a:prstGeom prst="rect">
                      <a:avLst/>
                    </a:prstGeom>
                    <a:noFill/>
                    <a:ln>
                      <a:noFill/>
                    </a:ln>
                  </pic:spPr>
                </pic:pic>
              </a:graphicData>
            </a:graphic>
          </wp:inline>
        </w:drawing>
      </w:r>
    </w:p>
    <w:p w14:paraId="23C552AA" w14:textId="6401023F" w:rsidR="00947FFA" w:rsidRDefault="00947FFA" w:rsidP="0016031C">
      <w:pPr>
        <w:spacing w:after="0" w:line="240" w:lineRule="auto"/>
      </w:pPr>
    </w:p>
    <w:p w14:paraId="15C01776" w14:textId="1D0B409B" w:rsidR="00947FFA" w:rsidRDefault="00947FFA" w:rsidP="0016031C">
      <w:pPr>
        <w:spacing w:after="0" w:line="240" w:lineRule="auto"/>
      </w:pPr>
    </w:p>
    <w:p w14:paraId="53BA3BB8" w14:textId="00B84D7A" w:rsidR="007416E6" w:rsidRPr="007416E6" w:rsidRDefault="007416E6" w:rsidP="0016031C">
      <w:pPr>
        <w:spacing w:after="0" w:line="240" w:lineRule="auto"/>
        <w:rPr>
          <w:b/>
          <w:bCs/>
        </w:rPr>
      </w:pPr>
      <w:r w:rsidRPr="007416E6">
        <w:rPr>
          <w:b/>
          <w:bCs/>
          <w:sz w:val="28"/>
          <w:szCs w:val="28"/>
        </w:rPr>
        <w:t>Month</w:t>
      </w:r>
    </w:p>
    <w:p w14:paraId="3981037C" w14:textId="2CAE446D" w:rsidR="007416E6" w:rsidRDefault="001276CD" w:rsidP="0016031C">
      <w:pPr>
        <w:spacing w:after="0" w:line="240" w:lineRule="auto"/>
      </w:pPr>
      <w:r>
        <w:t xml:space="preserve">The </w:t>
      </w:r>
      <w:r w:rsidRPr="001276CD">
        <w:rPr>
          <w:b/>
          <w:bCs/>
        </w:rPr>
        <w:t>deposit</w:t>
      </w:r>
      <w:r>
        <w:t xml:space="preserve"> status varies quite a bit my </w:t>
      </w:r>
      <w:r>
        <w:rPr>
          <w:b/>
          <w:bCs/>
        </w:rPr>
        <w:t>month</w:t>
      </w:r>
      <w:r>
        <w:t xml:space="preserve">, and indeed the </w:t>
      </w:r>
      <w:r>
        <w:rPr>
          <w:b/>
          <w:bCs/>
        </w:rPr>
        <w:t>month</w:t>
      </w:r>
      <w:r>
        <w:t xml:space="preserve"> classes themselves are not uniformly distributed. While we do know the study took place from May 2008 to November 2010, and thus the months from May to November should be disproportionately represented, it is unknown why the actual distribution varies so widely between months and whether that affects </w:t>
      </w:r>
      <w:r>
        <w:rPr>
          <w:b/>
          <w:bCs/>
        </w:rPr>
        <w:t>deposit</w:t>
      </w:r>
      <w:r>
        <w:t xml:space="preserve"> status.</w:t>
      </w:r>
    </w:p>
    <w:p w14:paraId="3483D5BA" w14:textId="736FE4D7" w:rsidR="001276CD" w:rsidRDefault="001276CD" w:rsidP="0016031C">
      <w:pPr>
        <w:spacing w:after="0" w:line="240" w:lineRule="auto"/>
      </w:pPr>
      <w:r>
        <w:rPr>
          <w:noProof/>
        </w:rPr>
        <w:lastRenderedPageBreak/>
        <w:drawing>
          <wp:inline distT="0" distB="0" distL="0" distR="0" wp14:anchorId="7B0BE03A" wp14:editId="693D659B">
            <wp:extent cx="6858000" cy="2857500"/>
            <wp:effectExtent l="0" t="0" r="0" b="0"/>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0" cy="2857500"/>
                    </a:xfrm>
                    <a:prstGeom prst="rect">
                      <a:avLst/>
                    </a:prstGeom>
                    <a:noFill/>
                    <a:ln>
                      <a:noFill/>
                    </a:ln>
                  </pic:spPr>
                </pic:pic>
              </a:graphicData>
            </a:graphic>
          </wp:inline>
        </w:drawing>
      </w:r>
    </w:p>
    <w:p w14:paraId="26AAFDC6" w14:textId="08D65D8A" w:rsidR="001276CD" w:rsidRDefault="001276CD" w:rsidP="0016031C">
      <w:pPr>
        <w:spacing w:after="0" w:line="240" w:lineRule="auto"/>
      </w:pPr>
    </w:p>
    <w:p w14:paraId="22CF2AFC" w14:textId="1213761B" w:rsidR="001276CD" w:rsidRDefault="001276CD" w:rsidP="0016031C">
      <w:pPr>
        <w:spacing w:after="0" w:line="240" w:lineRule="auto"/>
      </w:pPr>
    </w:p>
    <w:p w14:paraId="0FA6ABAD" w14:textId="25998064" w:rsidR="0091066C" w:rsidRPr="0091066C" w:rsidRDefault="0091066C" w:rsidP="0016031C">
      <w:pPr>
        <w:spacing w:after="0" w:line="240" w:lineRule="auto"/>
        <w:rPr>
          <w:b/>
          <w:bCs/>
          <w:sz w:val="28"/>
          <w:szCs w:val="28"/>
        </w:rPr>
      </w:pPr>
      <w:r w:rsidRPr="0091066C">
        <w:rPr>
          <w:b/>
          <w:bCs/>
          <w:sz w:val="28"/>
          <w:szCs w:val="28"/>
        </w:rPr>
        <w:t>Duration</w:t>
      </w:r>
    </w:p>
    <w:p w14:paraId="1AB63ED0" w14:textId="295B92F0" w:rsidR="001276CD" w:rsidRDefault="0091066C" w:rsidP="0016031C">
      <w:pPr>
        <w:spacing w:after="0" w:line="240" w:lineRule="auto"/>
      </w:pPr>
      <w:r>
        <w:t xml:space="preserve">The </w:t>
      </w:r>
      <w:r>
        <w:rPr>
          <w:b/>
          <w:bCs/>
        </w:rPr>
        <w:t>duration</w:t>
      </w:r>
      <w:r>
        <w:t xml:space="preserve"> variable is a measurement, in seconds, of how long the last contact lasted. When we look at the boxplot separated by </w:t>
      </w:r>
      <w:r>
        <w:rPr>
          <w:b/>
          <w:bCs/>
        </w:rPr>
        <w:t>deposit</w:t>
      </w:r>
      <w:r>
        <w:t xml:space="preserve"> status, </w:t>
      </w:r>
      <w:proofErr w:type="gramStart"/>
      <w:r>
        <w:t>it’s</w:t>
      </w:r>
      <w:proofErr w:type="gramEnd"/>
      <w:r>
        <w:t xml:space="preserve"> clear that the IQR for </w:t>
      </w:r>
      <w:r>
        <w:rPr>
          <w:i/>
          <w:iCs/>
        </w:rPr>
        <w:t>yes</w:t>
      </w:r>
      <w:r>
        <w:t xml:space="preserve"> is shifted to longer times than the IQR for </w:t>
      </w:r>
      <w:r>
        <w:rPr>
          <w:i/>
          <w:iCs/>
        </w:rPr>
        <w:t>no</w:t>
      </w:r>
      <w:r>
        <w:t xml:space="preserve">, which makes sense that people who secure a bank term deposit are more likely to have a longer conversation than people who simply say no. However, for modeling purposes </w:t>
      </w:r>
      <w:proofErr w:type="gramStart"/>
      <w:r>
        <w:t>we’ll</w:t>
      </w:r>
      <w:proofErr w:type="gramEnd"/>
      <w:r>
        <w:t xml:space="preserve"> need to be very careful with this variable—if we want to predict which customers are more likely to sign up, such that we can save resources by contacting fewer people, we may not actually know the </w:t>
      </w:r>
      <w:r>
        <w:rPr>
          <w:b/>
          <w:bCs/>
        </w:rPr>
        <w:t>duration</w:t>
      </w:r>
      <w:r>
        <w:t xml:space="preserve"> variable before contacting potential clients.</w:t>
      </w:r>
    </w:p>
    <w:p w14:paraId="3920D722" w14:textId="281B57F6" w:rsidR="00154570" w:rsidRDefault="00154570" w:rsidP="0016031C">
      <w:pPr>
        <w:spacing w:after="0" w:line="240" w:lineRule="auto"/>
        <w:rPr>
          <w:i/>
          <w:iCs/>
        </w:rPr>
      </w:pPr>
      <w:r>
        <w:rPr>
          <w:i/>
          <w:iCs/>
          <w:noProof/>
        </w:rPr>
        <w:drawing>
          <wp:inline distT="0" distB="0" distL="0" distR="0" wp14:anchorId="2012BE58" wp14:editId="70953B93">
            <wp:extent cx="6858000" cy="2857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0" cy="2857500"/>
                    </a:xfrm>
                    <a:prstGeom prst="rect">
                      <a:avLst/>
                    </a:prstGeom>
                    <a:noFill/>
                    <a:ln>
                      <a:noFill/>
                    </a:ln>
                  </pic:spPr>
                </pic:pic>
              </a:graphicData>
            </a:graphic>
          </wp:inline>
        </w:drawing>
      </w:r>
    </w:p>
    <w:p w14:paraId="3C0A3F06" w14:textId="7020AE08" w:rsidR="00154570" w:rsidRDefault="00154570" w:rsidP="0016031C">
      <w:pPr>
        <w:spacing w:after="0" w:line="240" w:lineRule="auto"/>
        <w:rPr>
          <w:i/>
          <w:iCs/>
        </w:rPr>
      </w:pPr>
    </w:p>
    <w:p w14:paraId="30C1557B" w14:textId="64ABB02F" w:rsidR="00154570" w:rsidRPr="00154570" w:rsidRDefault="00154570" w:rsidP="0016031C">
      <w:pPr>
        <w:spacing w:after="0" w:line="240" w:lineRule="auto"/>
        <w:rPr>
          <w:b/>
          <w:bCs/>
          <w:sz w:val="28"/>
          <w:szCs w:val="28"/>
        </w:rPr>
      </w:pPr>
      <w:r w:rsidRPr="00154570">
        <w:rPr>
          <w:b/>
          <w:bCs/>
          <w:sz w:val="28"/>
          <w:szCs w:val="28"/>
        </w:rPr>
        <w:t>Campaign</w:t>
      </w:r>
    </w:p>
    <w:p w14:paraId="04204061" w14:textId="74625CA0" w:rsidR="00154570" w:rsidRDefault="00154570" w:rsidP="0016031C">
      <w:pPr>
        <w:spacing w:after="0" w:line="240" w:lineRule="auto"/>
      </w:pPr>
      <w:r>
        <w:t xml:space="preserve">The </w:t>
      </w:r>
      <w:r w:rsidRPr="00154570">
        <w:rPr>
          <w:b/>
          <w:bCs/>
        </w:rPr>
        <w:t>contact</w:t>
      </w:r>
      <w:r>
        <w:t xml:space="preserve"> variable measures how many contacts were performed during a campaign for a given client.</w:t>
      </w:r>
      <w:r w:rsidR="002E5D93">
        <w:t xml:space="preserve"> According to the data, those who agreed to a bank term </w:t>
      </w:r>
      <w:r w:rsidR="002E5D93">
        <w:rPr>
          <w:b/>
          <w:bCs/>
        </w:rPr>
        <w:t>deposit</w:t>
      </w:r>
      <w:r w:rsidR="002E5D93">
        <w:t xml:space="preserve"> where more likely to say </w:t>
      </w:r>
      <w:r w:rsidR="002E5D93">
        <w:rPr>
          <w:i/>
          <w:iCs/>
        </w:rPr>
        <w:t>yes</w:t>
      </w:r>
      <w:r w:rsidR="002E5D93">
        <w:t xml:space="preserve"> in the first few contacts rather than multiple contacts. Perhaps we should consider a cutoff of 15-20 contacts per person to eliminate excessive calls which drain time and resources for little return.</w:t>
      </w:r>
    </w:p>
    <w:p w14:paraId="7C886C9E" w14:textId="39975146" w:rsidR="002E5D93" w:rsidRDefault="002E5D93" w:rsidP="0016031C">
      <w:pPr>
        <w:spacing w:after="0" w:line="240" w:lineRule="auto"/>
      </w:pPr>
      <w:r>
        <w:rPr>
          <w:noProof/>
        </w:rPr>
        <w:lastRenderedPageBreak/>
        <w:drawing>
          <wp:inline distT="0" distB="0" distL="0" distR="0" wp14:anchorId="674261F4" wp14:editId="0F25D634">
            <wp:extent cx="6858000" cy="2857500"/>
            <wp:effectExtent l="0" t="0" r="0" b="0"/>
            <wp:docPr id="31" name="Picture 3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 rectangl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0" cy="2857500"/>
                    </a:xfrm>
                    <a:prstGeom prst="rect">
                      <a:avLst/>
                    </a:prstGeom>
                    <a:noFill/>
                    <a:ln>
                      <a:noFill/>
                    </a:ln>
                  </pic:spPr>
                </pic:pic>
              </a:graphicData>
            </a:graphic>
          </wp:inline>
        </w:drawing>
      </w:r>
    </w:p>
    <w:p w14:paraId="7D15AFBC" w14:textId="0EFB1D2E" w:rsidR="002E5D93" w:rsidRPr="002E5D93" w:rsidRDefault="002E5D93" w:rsidP="0016031C">
      <w:pPr>
        <w:spacing w:after="0" w:line="240" w:lineRule="auto"/>
      </w:pPr>
      <w:r w:rsidRPr="002E5D93">
        <w:drawing>
          <wp:inline distT="0" distB="0" distL="0" distR="0" wp14:anchorId="529B2ADA" wp14:editId="3C6320FF">
            <wp:extent cx="6805502" cy="50673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9484" cy="510749"/>
                    </a:xfrm>
                    <a:prstGeom prst="rect">
                      <a:avLst/>
                    </a:prstGeom>
                  </pic:spPr>
                </pic:pic>
              </a:graphicData>
            </a:graphic>
          </wp:inline>
        </w:drawing>
      </w:r>
    </w:p>
    <w:p w14:paraId="3EEC7B15" w14:textId="77777777" w:rsidR="007416E6" w:rsidRPr="00D16F64" w:rsidRDefault="007416E6" w:rsidP="0016031C">
      <w:pPr>
        <w:spacing w:after="0" w:line="240" w:lineRule="auto"/>
      </w:pPr>
    </w:p>
    <w:p w14:paraId="2E04503A" w14:textId="41F5AF5A" w:rsidR="00D16F64" w:rsidRDefault="00D16F64" w:rsidP="0016031C">
      <w:pPr>
        <w:spacing w:after="0" w:line="240" w:lineRule="auto"/>
      </w:pPr>
    </w:p>
    <w:p w14:paraId="0954EBF0" w14:textId="2CBDD9C4" w:rsidR="002E5D93" w:rsidRDefault="002E5D93" w:rsidP="0016031C">
      <w:pPr>
        <w:spacing w:after="0" w:line="240" w:lineRule="auto"/>
      </w:pPr>
    </w:p>
    <w:p w14:paraId="0A58025B" w14:textId="40AEDE48" w:rsidR="002E5D93" w:rsidRPr="005D6882" w:rsidRDefault="005D6882" w:rsidP="0016031C">
      <w:pPr>
        <w:spacing w:after="0" w:line="240" w:lineRule="auto"/>
        <w:rPr>
          <w:sz w:val="28"/>
          <w:szCs w:val="28"/>
        </w:rPr>
      </w:pPr>
      <w:proofErr w:type="spellStart"/>
      <w:r w:rsidRPr="005D6882">
        <w:rPr>
          <w:b/>
          <w:bCs/>
          <w:sz w:val="28"/>
          <w:szCs w:val="28"/>
        </w:rPr>
        <w:t>pdays</w:t>
      </w:r>
      <w:proofErr w:type="spellEnd"/>
      <w:r w:rsidRPr="005D6882">
        <w:rPr>
          <w:sz w:val="28"/>
          <w:szCs w:val="28"/>
        </w:rPr>
        <w:t xml:space="preserve"> and </w:t>
      </w:r>
      <w:r w:rsidRPr="005D6882">
        <w:rPr>
          <w:b/>
          <w:bCs/>
          <w:sz w:val="28"/>
          <w:szCs w:val="28"/>
        </w:rPr>
        <w:t>previous</w:t>
      </w:r>
    </w:p>
    <w:p w14:paraId="252862DD" w14:textId="3AE1B788" w:rsidR="00D16F64" w:rsidRPr="00B126A3" w:rsidRDefault="005D6882" w:rsidP="0016031C">
      <w:pPr>
        <w:spacing w:after="0" w:line="240" w:lineRule="auto"/>
      </w:pPr>
      <w:r>
        <w:t xml:space="preserve">The </w:t>
      </w:r>
      <w:proofErr w:type="spellStart"/>
      <w:r>
        <w:rPr>
          <w:b/>
          <w:bCs/>
        </w:rPr>
        <w:t>pdays</w:t>
      </w:r>
      <w:proofErr w:type="spellEnd"/>
      <w:r>
        <w:t xml:space="preserve"> variable refers to the number of days that passed since the client was last contacted by a previous campaign (no contact is recorded as -1), and the </w:t>
      </w:r>
      <w:r>
        <w:rPr>
          <w:b/>
          <w:bCs/>
        </w:rPr>
        <w:t>previous</w:t>
      </w:r>
      <w:r>
        <w:t xml:space="preserve"> variable refers to the number of </w:t>
      </w:r>
      <w:proofErr w:type="gramStart"/>
      <w:r>
        <w:t>contact</w:t>
      </w:r>
      <w:proofErr w:type="gramEnd"/>
      <w:r>
        <w:t xml:space="preserve"> performed before this campaign and for this client (no contact is recorded as 0). However, the count of (-1) for </w:t>
      </w:r>
      <w:proofErr w:type="spellStart"/>
      <w:r>
        <w:rPr>
          <w:b/>
          <w:bCs/>
        </w:rPr>
        <w:t>pdays</w:t>
      </w:r>
      <w:proofErr w:type="spellEnd"/>
      <w:r>
        <w:t xml:space="preserve"> is </w:t>
      </w:r>
      <w:proofErr w:type="gramStart"/>
      <w:r>
        <w:t>exactly the same</w:t>
      </w:r>
      <w:proofErr w:type="gramEnd"/>
      <w:r>
        <w:t xml:space="preserve"> as the count of 0 for </w:t>
      </w:r>
      <w:r w:rsidRPr="005D6882">
        <w:rPr>
          <w:b/>
          <w:bCs/>
        </w:rPr>
        <w:t>previous</w:t>
      </w:r>
      <w:r>
        <w:t xml:space="preserve">, which is 39922 observations. Because this represents more than 75% of the recorded observations, it makes sense to combine these into a single </w:t>
      </w:r>
      <w:r w:rsidR="00B126A3">
        <w:t xml:space="preserve">binary variable which flags </w:t>
      </w:r>
      <w:proofErr w:type="gramStart"/>
      <w:r w:rsidR="00B126A3">
        <w:t>whether or not</w:t>
      </w:r>
      <w:proofErr w:type="gramEnd"/>
      <w:r w:rsidR="00B126A3">
        <w:t xml:space="preserve"> the potential client was </w:t>
      </w:r>
      <w:r w:rsidR="00B126A3">
        <w:rPr>
          <w:i/>
          <w:iCs/>
        </w:rPr>
        <w:t>ever</w:t>
      </w:r>
      <w:r w:rsidR="00B126A3">
        <w:t xml:space="preserve"> contacted previously for a different campaign.</w:t>
      </w:r>
    </w:p>
    <w:p w14:paraId="15FDDF73" w14:textId="5AAB434A" w:rsidR="00D607AE" w:rsidRDefault="00B126A3" w:rsidP="0016031C">
      <w:pPr>
        <w:spacing w:after="0" w:line="240" w:lineRule="auto"/>
      </w:pPr>
      <w:r>
        <w:rPr>
          <w:noProof/>
        </w:rPr>
        <w:drawing>
          <wp:inline distT="0" distB="0" distL="0" distR="0" wp14:anchorId="2DBF394A" wp14:editId="6D839E58">
            <wp:extent cx="6858000" cy="2286000"/>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0" cy="2286000"/>
                    </a:xfrm>
                    <a:prstGeom prst="rect">
                      <a:avLst/>
                    </a:prstGeom>
                    <a:noFill/>
                    <a:ln>
                      <a:noFill/>
                    </a:ln>
                  </pic:spPr>
                </pic:pic>
              </a:graphicData>
            </a:graphic>
          </wp:inline>
        </w:drawing>
      </w:r>
    </w:p>
    <w:p w14:paraId="7A86EC59" w14:textId="77777777" w:rsidR="00D607AE" w:rsidRPr="001704F3" w:rsidRDefault="00D607AE" w:rsidP="0016031C">
      <w:pPr>
        <w:spacing w:after="0" w:line="240" w:lineRule="auto"/>
      </w:pPr>
    </w:p>
    <w:p w14:paraId="524CD46B" w14:textId="687DE62F" w:rsidR="001704F3" w:rsidRDefault="001704F3" w:rsidP="0016031C">
      <w:pPr>
        <w:spacing w:after="0" w:line="240" w:lineRule="auto"/>
      </w:pPr>
    </w:p>
    <w:p w14:paraId="40F486B2" w14:textId="1D449BD5" w:rsidR="001704F3" w:rsidRDefault="001704F3" w:rsidP="0016031C">
      <w:pPr>
        <w:spacing w:after="0" w:line="240" w:lineRule="auto"/>
      </w:pPr>
    </w:p>
    <w:p w14:paraId="6C1B0B39" w14:textId="648A8988" w:rsidR="003E1945" w:rsidRDefault="003E1945" w:rsidP="0016031C">
      <w:pPr>
        <w:pBdr>
          <w:bottom w:val="double" w:sz="6" w:space="1" w:color="auto"/>
        </w:pBdr>
        <w:spacing w:after="0" w:line="240" w:lineRule="auto"/>
      </w:pPr>
    </w:p>
    <w:p w14:paraId="08D9950B" w14:textId="1E378437" w:rsidR="003E1945" w:rsidRDefault="003E1945" w:rsidP="0016031C">
      <w:pPr>
        <w:spacing w:after="0" w:line="240" w:lineRule="auto"/>
      </w:pPr>
    </w:p>
    <w:p w14:paraId="03294F01" w14:textId="41828BC7" w:rsidR="003E1945" w:rsidRDefault="003E1945" w:rsidP="0016031C">
      <w:pPr>
        <w:spacing w:after="0" w:line="240" w:lineRule="auto"/>
        <w:rPr>
          <w:sz w:val="32"/>
          <w:szCs w:val="32"/>
        </w:rPr>
      </w:pPr>
      <w:r>
        <w:rPr>
          <w:sz w:val="32"/>
          <w:szCs w:val="32"/>
        </w:rPr>
        <w:t>Initial Regression Model</w:t>
      </w:r>
    </w:p>
    <w:p w14:paraId="48392BA8" w14:textId="544CA81E" w:rsidR="003E1945" w:rsidRDefault="003E1945" w:rsidP="0016031C">
      <w:pPr>
        <w:spacing w:after="0" w:line="240" w:lineRule="auto"/>
      </w:pPr>
    </w:p>
    <w:p w14:paraId="1BDA69CE" w14:textId="2519D4AF" w:rsidR="003E1945" w:rsidRDefault="003E1945" w:rsidP="0016031C">
      <w:pPr>
        <w:spacing w:after="0" w:line="240" w:lineRule="auto"/>
      </w:pPr>
    </w:p>
    <w:p w14:paraId="6B011709" w14:textId="23DDAFD4" w:rsidR="003E1945" w:rsidRDefault="003E1945" w:rsidP="0016031C">
      <w:pPr>
        <w:spacing w:after="0" w:line="240" w:lineRule="auto"/>
      </w:pPr>
    </w:p>
    <w:p w14:paraId="0AAF1FBA" w14:textId="7B60CF86" w:rsidR="003E1945" w:rsidRDefault="003E1945" w:rsidP="0016031C">
      <w:pPr>
        <w:spacing w:after="0" w:line="240" w:lineRule="auto"/>
      </w:pPr>
    </w:p>
    <w:p w14:paraId="4C064748" w14:textId="27E97BE2" w:rsidR="003E1945" w:rsidRDefault="003E1945" w:rsidP="0016031C">
      <w:pPr>
        <w:spacing w:after="0" w:line="240" w:lineRule="auto"/>
      </w:pPr>
    </w:p>
    <w:p w14:paraId="43426811" w14:textId="659F1B48" w:rsidR="003E1945" w:rsidRDefault="003E1945" w:rsidP="0016031C">
      <w:pPr>
        <w:pBdr>
          <w:bottom w:val="double" w:sz="6" w:space="1" w:color="auto"/>
        </w:pBdr>
        <w:spacing w:after="0" w:line="240" w:lineRule="auto"/>
      </w:pPr>
    </w:p>
    <w:p w14:paraId="53922005" w14:textId="27E35109" w:rsidR="003E1945" w:rsidRDefault="003E1945" w:rsidP="0016031C">
      <w:pPr>
        <w:spacing w:after="0" w:line="240" w:lineRule="auto"/>
      </w:pPr>
    </w:p>
    <w:p w14:paraId="56A88B5A" w14:textId="687A8527" w:rsidR="003E1945" w:rsidRPr="003E1945" w:rsidRDefault="003E1945" w:rsidP="0016031C">
      <w:pPr>
        <w:spacing w:after="0" w:line="240" w:lineRule="auto"/>
        <w:rPr>
          <w:sz w:val="28"/>
          <w:szCs w:val="28"/>
        </w:rPr>
      </w:pPr>
      <w:r w:rsidRPr="003E1945">
        <w:rPr>
          <w:sz w:val="28"/>
          <w:szCs w:val="28"/>
        </w:rPr>
        <w:t>Including Multiple Models for Comparison</w:t>
      </w:r>
    </w:p>
    <w:p w14:paraId="36BCD8A0" w14:textId="77777777" w:rsidR="003E1945" w:rsidRDefault="003E1945" w:rsidP="0016031C">
      <w:pPr>
        <w:spacing w:after="0" w:line="240" w:lineRule="auto"/>
        <w:rPr>
          <w:sz w:val="28"/>
          <w:szCs w:val="28"/>
        </w:rPr>
      </w:pPr>
    </w:p>
    <w:p w14:paraId="028BE863" w14:textId="37DD1008" w:rsidR="003E1945" w:rsidRPr="003E1945" w:rsidRDefault="003E1945" w:rsidP="0016031C">
      <w:pPr>
        <w:spacing w:after="0" w:line="240" w:lineRule="auto"/>
        <w:rPr>
          <w:sz w:val="28"/>
          <w:szCs w:val="28"/>
        </w:rPr>
      </w:pPr>
      <w:r w:rsidRPr="003E1945">
        <w:rPr>
          <w:sz w:val="28"/>
          <w:szCs w:val="28"/>
        </w:rPr>
        <w:t>Imputing Data</w:t>
      </w:r>
    </w:p>
    <w:p w14:paraId="7B7721D9" w14:textId="77777777" w:rsidR="003E1945" w:rsidRDefault="003E1945" w:rsidP="0016031C">
      <w:pPr>
        <w:spacing w:after="0" w:line="240" w:lineRule="auto"/>
        <w:rPr>
          <w:sz w:val="28"/>
          <w:szCs w:val="28"/>
        </w:rPr>
      </w:pPr>
    </w:p>
    <w:p w14:paraId="3F5310DE" w14:textId="05CF442D" w:rsidR="003E1945" w:rsidRPr="003E1945" w:rsidRDefault="003E1945" w:rsidP="0016031C">
      <w:pPr>
        <w:spacing w:after="0" w:line="240" w:lineRule="auto"/>
        <w:rPr>
          <w:sz w:val="28"/>
          <w:szCs w:val="28"/>
        </w:rPr>
      </w:pPr>
      <w:r w:rsidRPr="003E1945">
        <w:rPr>
          <w:sz w:val="28"/>
          <w:szCs w:val="28"/>
        </w:rPr>
        <w:t>Different Scalers</w:t>
      </w:r>
    </w:p>
    <w:sectPr w:rsidR="003E1945" w:rsidRPr="003E1945" w:rsidSect="009454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88E"/>
    <w:multiLevelType w:val="hybridMultilevel"/>
    <w:tmpl w:val="4498D5C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242D1A53"/>
    <w:multiLevelType w:val="hybridMultilevel"/>
    <w:tmpl w:val="103C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815335">
    <w:abstractNumId w:val="1"/>
  </w:num>
  <w:num w:numId="2" w16cid:durableId="185945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1C"/>
    <w:rsid w:val="00006200"/>
    <w:rsid w:val="001276CD"/>
    <w:rsid w:val="00154570"/>
    <w:rsid w:val="0016031C"/>
    <w:rsid w:val="00163E57"/>
    <w:rsid w:val="001704F3"/>
    <w:rsid w:val="001B0F05"/>
    <w:rsid w:val="001D065E"/>
    <w:rsid w:val="002D798C"/>
    <w:rsid w:val="002E3C46"/>
    <w:rsid w:val="002E5D93"/>
    <w:rsid w:val="003E1945"/>
    <w:rsid w:val="004513CA"/>
    <w:rsid w:val="004C1F6C"/>
    <w:rsid w:val="004C3BCC"/>
    <w:rsid w:val="004D1816"/>
    <w:rsid w:val="00575E90"/>
    <w:rsid w:val="005C0D34"/>
    <w:rsid w:val="005D6882"/>
    <w:rsid w:val="006A6DAD"/>
    <w:rsid w:val="006F16E0"/>
    <w:rsid w:val="00705045"/>
    <w:rsid w:val="007416E6"/>
    <w:rsid w:val="007D4E60"/>
    <w:rsid w:val="008A3E5F"/>
    <w:rsid w:val="008A5EE4"/>
    <w:rsid w:val="008F3A02"/>
    <w:rsid w:val="0091066C"/>
    <w:rsid w:val="00935DD9"/>
    <w:rsid w:val="0094546E"/>
    <w:rsid w:val="00947FFA"/>
    <w:rsid w:val="00A82353"/>
    <w:rsid w:val="00B126A3"/>
    <w:rsid w:val="00B243C1"/>
    <w:rsid w:val="00CF7E17"/>
    <w:rsid w:val="00D16F64"/>
    <w:rsid w:val="00D35010"/>
    <w:rsid w:val="00D607AE"/>
    <w:rsid w:val="00E93DC9"/>
    <w:rsid w:val="00F1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F404"/>
  <w15:chartTrackingRefBased/>
  <w15:docId w15:val="{84A41512-BF31-4A73-B530-F6675782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12</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Reagin</dc:creator>
  <cp:keywords/>
  <dc:description/>
  <cp:lastModifiedBy>Stephen Reagin</cp:lastModifiedBy>
  <cp:revision>10</cp:revision>
  <dcterms:created xsi:type="dcterms:W3CDTF">2022-08-11T19:16:00Z</dcterms:created>
  <dcterms:modified xsi:type="dcterms:W3CDTF">2022-08-12T01:27:00Z</dcterms:modified>
</cp:coreProperties>
</file>