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8410" w14:textId="77777777" w:rsidR="00B942C4" w:rsidRDefault="00FB0BE2">
      <w:pPr>
        <w:rPr>
          <w:rFonts w:ascii="Calibri" w:hAnsi="Calibri" w:cs="Calibri"/>
          <w:b/>
          <w:bCs/>
          <w:sz w:val="28"/>
          <w:szCs w:val="28"/>
        </w:rPr>
      </w:pPr>
      <w:r>
        <w:rPr>
          <w:rFonts w:ascii="Calibri" w:hAnsi="Calibri" w:cs="Calibri"/>
          <w:b/>
          <w:bCs/>
          <w:sz w:val="28"/>
          <w:szCs w:val="28"/>
        </w:rPr>
        <w:t xml:space="preserve">Data and analysis codes used in </w:t>
      </w:r>
    </w:p>
    <w:p w14:paraId="73BFFFC6" w14:textId="77777777" w:rsidR="00B942C4" w:rsidRDefault="00B942C4">
      <w:pPr>
        <w:rPr>
          <w:rFonts w:ascii="Calibri" w:hAnsi="Calibri" w:cs="Calibri"/>
          <w:b/>
          <w:bCs/>
          <w:sz w:val="28"/>
          <w:szCs w:val="28"/>
        </w:rPr>
      </w:pPr>
    </w:p>
    <w:p w14:paraId="1B43F11E" w14:textId="252C6567" w:rsidR="00B942C4" w:rsidRPr="00070C1C" w:rsidRDefault="00B942C4" w:rsidP="00B942C4">
      <w:pPr>
        <w:ind w:left="180" w:hanging="180"/>
        <w:rPr>
          <w:color w:val="000000" w:themeColor="text1"/>
          <w:sz w:val="22"/>
          <w:szCs w:val="22"/>
        </w:rPr>
      </w:pPr>
      <w:r w:rsidRPr="00070C1C">
        <w:rPr>
          <w:b/>
          <w:bCs/>
          <w:color w:val="000000" w:themeColor="text1"/>
          <w:sz w:val="22"/>
          <w:szCs w:val="22"/>
        </w:rPr>
        <w:t>Frolking S</w:t>
      </w:r>
      <w:r w:rsidRPr="00070C1C">
        <w:rPr>
          <w:bCs/>
          <w:color w:val="000000" w:themeColor="text1"/>
          <w:sz w:val="22"/>
          <w:szCs w:val="22"/>
        </w:rPr>
        <w:t xml:space="preserve">, R </w:t>
      </w:r>
      <w:proofErr w:type="spellStart"/>
      <w:r w:rsidRPr="00070C1C">
        <w:rPr>
          <w:bCs/>
          <w:color w:val="000000" w:themeColor="text1"/>
          <w:sz w:val="22"/>
          <w:szCs w:val="22"/>
        </w:rPr>
        <w:t>Mahtta</w:t>
      </w:r>
      <w:proofErr w:type="spellEnd"/>
      <w:r w:rsidRPr="00070C1C">
        <w:rPr>
          <w:bCs/>
          <w:color w:val="000000" w:themeColor="text1"/>
          <w:sz w:val="22"/>
          <w:szCs w:val="22"/>
        </w:rPr>
        <w:t xml:space="preserve">, T Milliman, T </w:t>
      </w:r>
      <w:proofErr w:type="spellStart"/>
      <w:r w:rsidRPr="00070C1C">
        <w:rPr>
          <w:bCs/>
          <w:color w:val="000000" w:themeColor="text1"/>
          <w:sz w:val="22"/>
          <w:szCs w:val="22"/>
        </w:rPr>
        <w:t>Esch</w:t>
      </w:r>
      <w:proofErr w:type="spellEnd"/>
      <w:r w:rsidRPr="00070C1C">
        <w:rPr>
          <w:bCs/>
          <w:color w:val="000000" w:themeColor="text1"/>
          <w:sz w:val="22"/>
          <w:szCs w:val="22"/>
        </w:rPr>
        <w:t xml:space="preserve">, KC </w:t>
      </w:r>
      <w:proofErr w:type="spellStart"/>
      <w:r w:rsidRPr="00070C1C">
        <w:rPr>
          <w:bCs/>
          <w:color w:val="000000" w:themeColor="text1"/>
          <w:sz w:val="22"/>
          <w:szCs w:val="22"/>
        </w:rPr>
        <w:t>Seto</w:t>
      </w:r>
      <w:proofErr w:type="spellEnd"/>
      <w:r w:rsidRPr="00070C1C">
        <w:rPr>
          <w:bCs/>
          <w:color w:val="000000" w:themeColor="text1"/>
          <w:sz w:val="22"/>
          <w:szCs w:val="22"/>
        </w:rPr>
        <w:t xml:space="preserve">. </w:t>
      </w:r>
      <w:r w:rsidRPr="00070C1C">
        <w:rPr>
          <w:b/>
          <w:bCs/>
          <w:color w:val="000000" w:themeColor="text1"/>
          <w:sz w:val="22"/>
          <w:szCs w:val="22"/>
        </w:rPr>
        <w:t>202</w:t>
      </w:r>
      <w:r>
        <w:rPr>
          <w:b/>
          <w:bCs/>
          <w:color w:val="000000" w:themeColor="text1"/>
          <w:sz w:val="22"/>
          <w:szCs w:val="22"/>
        </w:rPr>
        <w:t>4-in press</w:t>
      </w:r>
      <w:r w:rsidRPr="00070C1C">
        <w:rPr>
          <w:color w:val="000000" w:themeColor="text1"/>
          <w:sz w:val="22"/>
          <w:szCs w:val="22"/>
        </w:rPr>
        <w:t xml:space="preserve">. </w:t>
      </w:r>
      <w:r w:rsidRPr="00070C1C">
        <w:rPr>
          <w:color w:val="000000" w:themeColor="text1"/>
          <w:sz w:val="22"/>
          <w:szCs w:val="22"/>
          <w:shd w:val="clear" w:color="auto" w:fill="FFFFFF"/>
        </w:rPr>
        <w:t xml:space="preserve">From spreading out to building up – the evolution of global urban structural growth over three decades, </w:t>
      </w:r>
      <w:r w:rsidRPr="00070C1C">
        <w:rPr>
          <w:rFonts w:eastAsia="Calibri"/>
          <w:i/>
          <w:iCs/>
          <w:color w:val="000000" w:themeColor="text1"/>
          <w:sz w:val="22"/>
          <w:szCs w:val="22"/>
        </w:rPr>
        <w:t>Nature Cities.</w:t>
      </w:r>
    </w:p>
    <w:p w14:paraId="1F3AD7EA" w14:textId="77777777" w:rsidR="00FB0BE2" w:rsidRDefault="00FB0BE2">
      <w:pPr>
        <w:rPr>
          <w:rFonts w:ascii="Calibri" w:hAnsi="Calibri" w:cs="Calibri"/>
          <w:b/>
          <w:bCs/>
          <w:sz w:val="28"/>
          <w:szCs w:val="28"/>
        </w:rPr>
      </w:pPr>
    </w:p>
    <w:p w14:paraId="39867BB6" w14:textId="3EB86FD0" w:rsidR="00B67E85" w:rsidRPr="00B7285A" w:rsidRDefault="00485F2C">
      <w:pPr>
        <w:rPr>
          <w:rFonts w:ascii="Calibri" w:hAnsi="Calibri" w:cs="Calibri"/>
          <w:b/>
          <w:bCs/>
          <w:sz w:val="28"/>
          <w:szCs w:val="28"/>
        </w:rPr>
      </w:pPr>
      <w:r w:rsidRPr="00B7285A">
        <w:rPr>
          <w:rFonts w:ascii="Calibri" w:hAnsi="Calibri" w:cs="Calibri"/>
          <w:b/>
          <w:bCs/>
          <w:sz w:val="28"/>
          <w:szCs w:val="28"/>
        </w:rPr>
        <w:t>PART 1. DATA FILES</w:t>
      </w:r>
    </w:p>
    <w:p w14:paraId="3C3BF72F" w14:textId="3F6A1907" w:rsidR="00987B85" w:rsidRPr="00B7285A" w:rsidRDefault="00485F2C" w:rsidP="00987B85">
      <w:pPr>
        <w:rPr>
          <w:rFonts w:ascii="Calibri" w:hAnsi="Calibri" w:cs="Calibri"/>
          <w:b/>
          <w:bCs/>
          <w:sz w:val="28"/>
          <w:szCs w:val="28"/>
        </w:rPr>
      </w:pPr>
      <w:r w:rsidRPr="00B7285A">
        <w:rPr>
          <w:rFonts w:ascii="Calibri" w:hAnsi="Calibri" w:cs="Calibri"/>
          <w:b/>
          <w:bCs/>
          <w:sz w:val="28"/>
          <w:szCs w:val="28"/>
        </w:rPr>
        <w:t xml:space="preserve">PART 2. </w:t>
      </w:r>
      <w:r w:rsidR="00D52AEC">
        <w:rPr>
          <w:rFonts w:ascii="Calibri" w:hAnsi="Calibri" w:cs="Calibri"/>
          <w:b/>
          <w:bCs/>
          <w:sz w:val="28"/>
          <w:szCs w:val="28"/>
        </w:rPr>
        <w:t xml:space="preserve">ANALYSIS </w:t>
      </w:r>
      <w:r w:rsidRPr="00B7285A">
        <w:rPr>
          <w:rFonts w:ascii="Calibri" w:hAnsi="Calibri" w:cs="Calibri"/>
          <w:b/>
          <w:bCs/>
          <w:sz w:val="28"/>
          <w:szCs w:val="28"/>
        </w:rPr>
        <w:t>CODES</w:t>
      </w:r>
    </w:p>
    <w:p w14:paraId="6386A11C" w14:textId="5EE1792A" w:rsidR="00987B85" w:rsidRPr="00B7285A" w:rsidRDefault="00485F2C" w:rsidP="00987B85">
      <w:pPr>
        <w:rPr>
          <w:rFonts w:ascii="Calibri" w:hAnsi="Calibri" w:cs="Calibri"/>
          <w:b/>
          <w:bCs/>
          <w:sz w:val="28"/>
          <w:szCs w:val="28"/>
        </w:rPr>
      </w:pPr>
      <w:r w:rsidRPr="00B7285A">
        <w:rPr>
          <w:rFonts w:ascii="Calibri" w:hAnsi="Calibri" w:cs="Calibri"/>
          <w:b/>
          <w:bCs/>
          <w:sz w:val="28"/>
          <w:szCs w:val="28"/>
        </w:rPr>
        <w:t>PART 3. REFERENCES</w:t>
      </w:r>
    </w:p>
    <w:p w14:paraId="3BC2CDFD" w14:textId="77777777" w:rsidR="00A4622D" w:rsidRPr="00B7285A" w:rsidRDefault="00A4622D">
      <w:pPr>
        <w:rPr>
          <w:rFonts w:ascii="Calibri" w:hAnsi="Calibri" w:cs="Calibri"/>
          <w:sz w:val="28"/>
          <w:szCs w:val="28"/>
        </w:rPr>
      </w:pPr>
    </w:p>
    <w:p w14:paraId="6F602E6A" w14:textId="7E0A1728" w:rsidR="00987B85" w:rsidRPr="00B7285A" w:rsidRDefault="00485F2C" w:rsidP="00987B85">
      <w:pPr>
        <w:rPr>
          <w:rFonts w:ascii="Calibri" w:hAnsi="Calibri" w:cs="Calibri"/>
          <w:b/>
          <w:bCs/>
          <w:sz w:val="36"/>
          <w:szCs w:val="36"/>
          <w:u w:val="single"/>
        </w:rPr>
      </w:pPr>
      <w:r w:rsidRPr="00B7285A">
        <w:rPr>
          <w:rFonts w:ascii="Calibri" w:hAnsi="Calibri" w:cs="Calibri"/>
          <w:b/>
          <w:bCs/>
          <w:sz w:val="36"/>
          <w:szCs w:val="36"/>
          <w:u w:val="single"/>
        </w:rPr>
        <w:t>PART 1. DATA FILES</w:t>
      </w:r>
    </w:p>
    <w:p w14:paraId="24947BDA" w14:textId="77777777" w:rsidR="00987B85" w:rsidRDefault="00987B85">
      <w:pPr>
        <w:rPr>
          <w:rFonts w:ascii="Calibri" w:hAnsi="Calibri" w:cs="Calibri"/>
          <w:sz w:val="22"/>
          <w:szCs w:val="22"/>
        </w:rPr>
      </w:pPr>
    </w:p>
    <w:p w14:paraId="52E8E64E" w14:textId="73D5CD73" w:rsidR="00E222F4" w:rsidRDefault="00E222F4">
      <w:pPr>
        <w:rPr>
          <w:rFonts w:ascii="Calibri" w:hAnsi="Calibri" w:cs="Calibri"/>
          <w:sz w:val="22"/>
          <w:szCs w:val="22"/>
        </w:rPr>
      </w:pPr>
      <w:r>
        <w:rPr>
          <w:rFonts w:ascii="Calibri" w:hAnsi="Calibri" w:cs="Calibri"/>
          <w:sz w:val="22"/>
          <w:szCs w:val="22"/>
        </w:rPr>
        <w:t xml:space="preserve">There are four </w:t>
      </w:r>
      <w:r w:rsidR="0002620C">
        <w:rPr>
          <w:rFonts w:ascii="Calibri" w:hAnsi="Calibri" w:cs="Calibri"/>
          <w:sz w:val="22"/>
          <w:szCs w:val="22"/>
        </w:rPr>
        <w:t xml:space="preserve">csv </w:t>
      </w:r>
      <w:r>
        <w:rPr>
          <w:rFonts w:ascii="Calibri" w:hAnsi="Calibri" w:cs="Calibri"/>
          <w:sz w:val="22"/>
          <w:szCs w:val="22"/>
        </w:rPr>
        <w:t>data files that are read by the codes and used to generate figures and tables in the paper.</w:t>
      </w:r>
      <w:r w:rsidR="0002620C">
        <w:rPr>
          <w:rFonts w:ascii="Calibri" w:hAnsi="Calibri" w:cs="Calibri"/>
          <w:sz w:val="22"/>
          <w:szCs w:val="22"/>
        </w:rPr>
        <w:t xml:space="preserve"> There are also a few files </w:t>
      </w:r>
      <w:r w:rsidR="00485F2C">
        <w:rPr>
          <w:rFonts w:ascii="Calibri" w:hAnsi="Calibri" w:cs="Calibri"/>
          <w:sz w:val="22"/>
          <w:szCs w:val="22"/>
        </w:rPr>
        <w:t>used in</w:t>
      </w:r>
      <w:r w:rsidR="0002620C">
        <w:rPr>
          <w:rFonts w:ascii="Calibri" w:hAnsi="Calibri" w:cs="Calibri"/>
          <w:sz w:val="22"/>
          <w:szCs w:val="22"/>
        </w:rPr>
        <w:t xml:space="preserve"> QGIS, 1 shape file of MUA polygons, and some raster </w:t>
      </w:r>
      <w:proofErr w:type="spellStart"/>
      <w:r w:rsidR="0002620C">
        <w:rPr>
          <w:rFonts w:ascii="Calibri" w:hAnsi="Calibri" w:cs="Calibri"/>
          <w:sz w:val="22"/>
          <w:szCs w:val="22"/>
        </w:rPr>
        <w:t>geotiff</w:t>
      </w:r>
      <w:proofErr w:type="spellEnd"/>
      <w:r w:rsidR="0002620C">
        <w:rPr>
          <w:rFonts w:ascii="Calibri" w:hAnsi="Calibri" w:cs="Calibri"/>
          <w:sz w:val="22"/>
          <w:szCs w:val="22"/>
        </w:rPr>
        <w:t xml:space="preserve"> files; these are listed after the CSV files.</w:t>
      </w:r>
    </w:p>
    <w:p w14:paraId="6E19C3A6" w14:textId="77777777" w:rsidR="00E222F4" w:rsidRPr="00106677" w:rsidRDefault="00E222F4">
      <w:pPr>
        <w:rPr>
          <w:rFonts w:ascii="Calibri" w:hAnsi="Calibri" w:cs="Calibri"/>
          <w:sz w:val="22"/>
          <w:szCs w:val="22"/>
        </w:rPr>
      </w:pPr>
    </w:p>
    <w:p w14:paraId="36204031" w14:textId="6210D402" w:rsidR="00A4622D" w:rsidRPr="00B7285A" w:rsidRDefault="00A4622D">
      <w:pPr>
        <w:rPr>
          <w:rFonts w:ascii="Calibri" w:hAnsi="Calibri" w:cs="Calibri"/>
          <w:b/>
          <w:bCs/>
          <w:sz w:val="22"/>
          <w:szCs w:val="22"/>
          <w:u w:val="single"/>
        </w:rPr>
      </w:pPr>
      <w:r w:rsidRPr="00B7285A">
        <w:rPr>
          <w:rFonts w:ascii="Calibri" w:hAnsi="Calibri" w:cs="Calibri"/>
          <w:b/>
          <w:bCs/>
          <w:sz w:val="22"/>
          <w:szCs w:val="22"/>
          <w:u w:val="single"/>
        </w:rPr>
        <w:t>global_china_total_floor_area_data.csv</w:t>
      </w:r>
    </w:p>
    <w:p w14:paraId="7E7ADDFA" w14:textId="76216275" w:rsidR="00A4622D" w:rsidRPr="00106677" w:rsidRDefault="00A4622D">
      <w:pPr>
        <w:rPr>
          <w:rFonts w:ascii="Calibri" w:hAnsi="Calibri" w:cs="Calibri"/>
          <w:sz w:val="22"/>
          <w:szCs w:val="22"/>
        </w:rPr>
      </w:pPr>
      <w:r w:rsidRPr="00106677">
        <w:rPr>
          <w:rFonts w:ascii="Calibri" w:hAnsi="Calibri" w:cs="Calibri"/>
          <w:sz w:val="22"/>
          <w:szCs w:val="22"/>
        </w:rPr>
        <w:t>• annual floor area from IEA</w:t>
      </w:r>
      <w:r w:rsidR="003B17B3">
        <w:rPr>
          <w:rFonts w:ascii="Calibri" w:hAnsi="Calibri" w:cs="Calibri"/>
          <w:sz w:val="22"/>
          <w:szCs w:val="22"/>
        </w:rPr>
        <w:t xml:space="preserve"> (2022)</w:t>
      </w:r>
      <w:r w:rsidRPr="00106677">
        <w:rPr>
          <w:rFonts w:ascii="Calibri" w:hAnsi="Calibri" w:cs="Calibri"/>
          <w:sz w:val="22"/>
          <w:szCs w:val="22"/>
        </w:rPr>
        <w:t>, global total</w:t>
      </w:r>
      <w:r w:rsidR="003B17B3">
        <w:rPr>
          <w:rFonts w:ascii="Calibri" w:hAnsi="Calibri" w:cs="Calibri"/>
          <w:sz w:val="22"/>
          <w:szCs w:val="22"/>
        </w:rPr>
        <w:t>, also</w:t>
      </w:r>
      <w:r w:rsidRPr="00106677">
        <w:rPr>
          <w:rFonts w:ascii="Calibri" w:hAnsi="Calibri" w:cs="Calibri"/>
          <w:sz w:val="22"/>
          <w:szCs w:val="22"/>
        </w:rPr>
        <w:t xml:space="preserve"> partitioned into </w:t>
      </w:r>
      <w:r w:rsidR="003B17B3">
        <w:rPr>
          <w:rFonts w:ascii="Calibri" w:hAnsi="Calibri" w:cs="Calibri"/>
          <w:sz w:val="22"/>
          <w:szCs w:val="22"/>
        </w:rPr>
        <w:t>‘</w:t>
      </w:r>
      <w:r w:rsidRPr="00106677">
        <w:rPr>
          <w:rFonts w:ascii="Calibri" w:hAnsi="Calibri" w:cs="Calibri"/>
          <w:sz w:val="22"/>
          <w:szCs w:val="22"/>
        </w:rPr>
        <w:t>advanced</w:t>
      </w:r>
      <w:r w:rsidR="003B17B3">
        <w:rPr>
          <w:rFonts w:ascii="Calibri" w:hAnsi="Calibri" w:cs="Calibri"/>
          <w:sz w:val="22"/>
          <w:szCs w:val="22"/>
        </w:rPr>
        <w:t>’</w:t>
      </w:r>
      <w:r w:rsidRPr="00106677">
        <w:rPr>
          <w:rFonts w:ascii="Calibri" w:hAnsi="Calibri" w:cs="Calibri"/>
          <w:sz w:val="22"/>
          <w:szCs w:val="22"/>
        </w:rPr>
        <w:t xml:space="preserve"> and ‘developing/emerging’ economies; areas in billion m2.</w:t>
      </w:r>
    </w:p>
    <w:p w14:paraId="5F998457" w14:textId="66F85752" w:rsidR="00A4622D" w:rsidRPr="00106677" w:rsidRDefault="00A4622D">
      <w:pPr>
        <w:rPr>
          <w:rFonts w:ascii="Calibri" w:hAnsi="Calibri" w:cs="Calibri"/>
          <w:sz w:val="22"/>
          <w:szCs w:val="22"/>
        </w:rPr>
      </w:pPr>
      <w:r w:rsidRPr="00106677">
        <w:rPr>
          <w:rFonts w:ascii="Calibri" w:hAnsi="Calibri" w:cs="Calibri"/>
          <w:sz w:val="22"/>
          <w:szCs w:val="22"/>
        </w:rPr>
        <w:t>• Accumulating annual new floor area completed for China (billion m2) and Beijing and Shanghai (million m2). First year of data for Shanghai was 1978 so 51 million m2 had accumulated from then through 1985. Annual increments reported in online statistical yearbooks for China, Beijing, Shanghai</w:t>
      </w:r>
      <w:r w:rsidR="00907E2F">
        <w:rPr>
          <w:rFonts w:ascii="Calibri" w:hAnsi="Calibri" w:cs="Calibri"/>
          <w:sz w:val="22"/>
          <w:szCs w:val="22"/>
        </w:rPr>
        <w:t xml:space="preserve"> (see reference list below)</w:t>
      </w:r>
      <w:r w:rsidRPr="00106677">
        <w:rPr>
          <w:rFonts w:ascii="Calibri" w:hAnsi="Calibri" w:cs="Calibri"/>
          <w:sz w:val="22"/>
          <w:szCs w:val="22"/>
        </w:rPr>
        <w:t>.</w:t>
      </w:r>
    </w:p>
    <w:p w14:paraId="4420AB33" w14:textId="77777777" w:rsidR="00A4622D" w:rsidRPr="00106677" w:rsidRDefault="00A4622D">
      <w:pPr>
        <w:rPr>
          <w:rFonts w:ascii="Calibri" w:hAnsi="Calibri" w:cs="Calibri"/>
          <w:sz w:val="22"/>
          <w:szCs w:val="22"/>
        </w:rPr>
      </w:pPr>
    </w:p>
    <w:p w14:paraId="2FFA0225" w14:textId="33D436A6" w:rsidR="00A4622D" w:rsidRPr="00B7285A" w:rsidRDefault="00A4622D">
      <w:pPr>
        <w:rPr>
          <w:rFonts w:ascii="Calibri" w:hAnsi="Calibri" w:cs="Calibri"/>
          <w:b/>
          <w:bCs/>
          <w:sz w:val="22"/>
          <w:szCs w:val="22"/>
          <w:u w:val="single"/>
        </w:rPr>
      </w:pPr>
      <w:r w:rsidRPr="00B7285A">
        <w:rPr>
          <w:rFonts w:ascii="Calibri" w:hAnsi="Calibri" w:cs="Calibri"/>
          <w:b/>
          <w:bCs/>
          <w:sz w:val="22"/>
          <w:szCs w:val="22"/>
          <w:u w:val="single"/>
        </w:rPr>
        <w:t>mua_country_list_economy_region.csv</w:t>
      </w:r>
    </w:p>
    <w:p w14:paraId="5443DD35" w14:textId="35DFCADB" w:rsidR="0073682F" w:rsidRPr="00106677" w:rsidRDefault="0073682F">
      <w:pPr>
        <w:rPr>
          <w:rFonts w:ascii="Calibri" w:hAnsi="Calibri" w:cs="Calibri"/>
          <w:sz w:val="22"/>
          <w:szCs w:val="22"/>
        </w:rPr>
      </w:pPr>
      <w:r w:rsidRPr="00106677">
        <w:rPr>
          <w:rFonts w:ascii="Calibri" w:hAnsi="Calibri" w:cs="Calibri"/>
          <w:sz w:val="22"/>
          <w:szCs w:val="22"/>
        </w:rPr>
        <w:t>• list of countries with MUAs used in this study.</w:t>
      </w:r>
    </w:p>
    <w:p w14:paraId="2643D535" w14:textId="77777777" w:rsidR="00106677" w:rsidRPr="00106677" w:rsidRDefault="00106677">
      <w:pPr>
        <w:rPr>
          <w:rFonts w:ascii="Calibri" w:hAnsi="Calibri" w:cs="Calibri"/>
          <w:sz w:val="22"/>
          <w:szCs w:val="22"/>
        </w:rPr>
      </w:pPr>
    </w:p>
    <w:p w14:paraId="2D2C1A29" w14:textId="77777777" w:rsidR="0073682F" w:rsidRPr="00106677" w:rsidRDefault="0073682F">
      <w:pPr>
        <w:rPr>
          <w:rFonts w:ascii="Calibri" w:hAnsi="Calibri" w:cs="Calibri"/>
          <w:sz w:val="22"/>
          <w:szCs w:val="22"/>
        </w:rPr>
      </w:pPr>
      <w:r w:rsidRPr="00106677">
        <w:rPr>
          <w:rFonts w:ascii="Calibri" w:hAnsi="Calibri" w:cs="Calibri"/>
          <w:sz w:val="22"/>
          <w:szCs w:val="22"/>
        </w:rPr>
        <w:t>‘</w:t>
      </w:r>
      <w:proofErr w:type="spellStart"/>
      <w:proofErr w:type="gramStart"/>
      <w:r w:rsidRPr="00106677">
        <w:rPr>
          <w:rFonts w:ascii="Calibri" w:hAnsi="Calibri" w:cs="Calibri"/>
          <w:sz w:val="22"/>
          <w:szCs w:val="22"/>
        </w:rPr>
        <w:t>mua</w:t>
      </w:r>
      <w:proofErr w:type="gramEnd"/>
      <w:r w:rsidRPr="00106677">
        <w:rPr>
          <w:rFonts w:ascii="Calibri" w:hAnsi="Calibri" w:cs="Calibri"/>
          <w:sz w:val="22"/>
          <w:szCs w:val="22"/>
        </w:rPr>
        <w:t>_country_code</w:t>
      </w:r>
      <w:proofErr w:type="spellEnd"/>
      <w:r w:rsidRPr="00106677">
        <w:rPr>
          <w:rFonts w:ascii="Calibri" w:hAnsi="Calibri" w:cs="Calibri"/>
          <w:sz w:val="22"/>
          <w:szCs w:val="22"/>
        </w:rPr>
        <w:t xml:space="preserve">’ id number 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 </w:t>
      </w:r>
    </w:p>
    <w:p w14:paraId="14239C52" w14:textId="4A8A0D46" w:rsidR="0073682F" w:rsidRPr="00106677" w:rsidRDefault="0073682F">
      <w:pPr>
        <w:rPr>
          <w:rFonts w:ascii="Calibri" w:hAnsi="Calibri" w:cs="Calibri"/>
          <w:sz w:val="22"/>
          <w:szCs w:val="22"/>
        </w:rPr>
      </w:pPr>
      <w:r w:rsidRPr="00106677">
        <w:rPr>
          <w:rFonts w:ascii="Calibri" w:hAnsi="Calibri" w:cs="Calibri"/>
          <w:sz w:val="22"/>
          <w:szCs w:val="22"/>
        </w:rPr>
        <w:t>‘</w:t>
      </w:r>
      <w:proofErr w:type="gramStart"/>
      <w:r w:rsidRPr="00106677">
        <w:rPr>
          <w:rFonts w:ascii="Calibri" w:hAnsi="Calibri" w:cs="Calibri"/>
          <w:sz w:val="22"/>
          <w:szCs w:val="22"/>
        </w:rPr>
        <w:t>region</w:t>
      </w:r>
      <w:proofErr w:type="gramEnd"/>
      <w:r w:rsidRPr="00106677">
        <w:rPr>
          <w:rFonts w:ascii="Calibri" w:hAnsi="Calibri" w:cs="Calibri"/>
          <w:sz w:val="22"/>
          <w:szCs w:val="22"/>
        </w:rPr>
        <w:t>_1’ is one of 12 global regions</w:t>
      </w:r>
    </w:p>
    <w:p w14:paraId="5E2347B0" w14:textId="7F615E1F" w:rsidR="0073682F" w:rsidRPr="00106677" w:rsidRDefault="0073682F">
      <w:pPr>
        <w:rPr>
          <w:rFonts w:ascii="Calibri" w:hAnsi="Calibri" w:cs="Calibri"/>
          <w:sz w:val="22"/>
          <w:szCs w:val="22"/>
        </w:rPr>
      </w:pPr>
      <w:r w:rsidRPr="00106677">
        <w:rPr>
          <w:rFonts w:ascii="Calibri" w:hAnsi="Calibri" w:cs="Calibri"/>
          <w:sz w:val="22"/>
          <w:szCs w:val="22"/>
        </w:rPr>
        <w:t xml:space="preserve"> ‘economy’ is ‘advanced’ or ‘other’ (‘other’ = ‘developing/emerging’</w:t>
      </w:r>
      <w:r w:rsidR="003B17B3">
        <w:rPr>
          <w:rFonts w:ascii="Calibri" w:hAnsi="Calibri" w:cs="Calibri"/>
          <w:sz w:val="22"/>
          <w:szCs w:val="22"/>
        </w:rPr>
        <w:t>)</w:t>
      </w:r>
      <w:r w:rsidRPr="00106677">
        <w:rPr>
          <w:rFonts w:ascii="Calibri" w:hAnsi="Calibri" w:cs="Calibri"/>
          <w:sz w:val="22"/>
          <w:szCs w:val="22"/>
        </w:rPr>
        <w:t xml:space="preserve"> according to IEA </w:t>
      </w:r>
      <w:r w:rsidR="003B17B3">
        <w:rPr>
          <w:rFonts w:ascii="Calibri" w:hAnsi="Calibri" w:cs="Calibri"/>
          <w:sz w:val="22"/>
          <w:szCs w:val="22"/>
        </w:rPr>
        <w:t>(</w:t>
      </w:r>
      <w:r w:rsidRPr="00106677">
        <w:rPr>
          <w:rFonts w:ascii="Calibri" w:hAnsi="Calibri" w:cs="Calibri"/>
          <w:sz w:val="22"/>
          <w:szCs w:val="22"/>
        </w:rPr>
        <w:t xml:space="preserve">2022).  </w:t>
      </w:r>
      <w:proofErr w:type="spellStart"/>
      <w:r w:rsidRPr="00106677">
        <w:rPr>
          <w:rFonts w:ascii="Calibri" w:hAnsi="Calibri" w:cs="Calibri"/>
          <w:sz w:val="22"/>
          <w:szCs w:val="22"/>
        </w:rPr>
        <w:t>Sub_regions</w:t>
      </w:r>
      <w:proofErr w:type="spellEnd"/>
      <w:r w:rsidRPr="00106677">
        <w:rPr>
          <w:rFonts w:ascii="Calibri" w:hAnsi="Calibri" w:cs="Calibri"/>
          <w:sz w:val="22"/>
          <w:szCs w:val="22"/>
        </w:rPr>
        <w:t>’ divides ‘Africa’ into 5 sub-regions (north, south, east, west, central) and ‘Other Asia’ into 2 sub-regions (south, central).  All other regions are listed also as sub-regions.</w:t>
      </w:r>
    </w:p>
    <w:p w14:paraId="44D62A8B" w14:textId="77777777" w:rsidR="00A4622D" w:rsidRPr="00106677" w:rsidRDefault="00A4622D">
      <w:pPr>
        <w:rPr>
          <w:rFonts w:ascii="Calibri" w:hAnsi="Calibri" w:cs="Calibri"/>
          <w:sz w:val="22"/>
          <w:szCs w:val="22"/>
        </w:rPr>
      </w:pPr>
    </w:p>
    <w:p w14:paraId="7719107A" w14:textId="42BCFB5E" w:rsidR="00A4622D" w:rsidRPr="00B7285A" w:rsidRDefault="00A4622D">
      <w:pPr>
        <w:rPr>
          <w:rFonts w:ascii="Calibri" w:hAnsi="Calibri" w:cs="Calibri"/>
          <w:b/>
          <w:bCs/>
          <w:sz w:val="22"/>
          <w:szCs w:val="22"/>
          <w:u w:val="single"/>
        </w:rPr>
      </w:pPr>
      <w:r w:rsidRPr="00B7285A">
        <w:rPr>
          <w:rFonts w:ascii="Calibri" w:hAnsi="Calibri" w:cs="Calibri"/>
          <w:b/>
          <w:bCs/>
          <w:sz w:val="22"/>
          <w:szCs w:val="22"/>
          <w:u w:val="single"/>
        </w:rPr>
        <w:t>mua_city_list_lat_lon_clean_Jul2023.csv</w:t>
      </w:r>
    </w:p>
    <w:p w14:paraId="218ABF96" w14:textId="1FB86B00" w:rsidR="00A4622D" w:rsidRPr="00106677" w:rsidRDefault="0073682F">
      <w:pPr>
        <w:rPr>
          <w:rFonts w:ascii="Calibri" w:hAnsi="Calibri" w:cs="Calibri"/>
          <w:sz w:val="22"/>
          <w:szCs w:val="22"/>
        </w:rPr>
      </w:pPr>
      <w:r w:rsidRPr="00106677">
        <w:rPr>
          <w:rFonts w:ascii="Calibri" w:hAnsi="Calibri" w:cs="Calibri"/>
          <w:sz w:val="22"/>
          <w:szCs w:val="22"/>
        </w:rPr>
        <w:t xml:space="preserve">• list of individual MUAs (or cities) </w:t>
      </w:r>
      <w:r w:rsidR="00FB0BE2">
        <w:rPr>
          <w:rFonts w:ascii="Calibri" w:hAnsi="Calibri" w:cs="Calibri"/>
          <w:sz w:val="22"/>
          <w:szCs w:val="22"/>
        </w:rPr>
        <w:t xml:space="preserve">and some of their properties,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p>
    <w:p w14:paraId="24AA1EC9" w14:textId="77777777" w:rsidR="0073682F" w:rsidRPr="00106677" w:rsidRDefault="0073682F">
      <w:pPr>
        <w:rPr>
          <w:rFonts w:ascii="Calibri" w:hAnsi="Calibri" w:cs="Calibri"/>
          <w:sz w:val="22"/>
          <w:szCs w:val="22"/>
        </w:rPr>
      </w:pPr>
    </w:p>
    <w:p w14:paraId="5CDB40A1" w14:textId="775ED23E" w:rsidR="0073682F" w:rsidRPr="00106677" w:rsidRDefault="0073682F">
      <w:pPr>
        <w:rPr>
          <w:rFonts w:ascii="Calibri" w:hAnsi="Calibri" w:cs="Calibri"/>
          <w:color w:val="000000"/>
          <w:sz w:val="22"/>
          <w:szCs w:val="22"/>
        </w:rPr>
      </w:pPr>
      <w:proofErr w:type="spellStart"/>
      <w:r w:rsidRPr="00106677">
        <w:rPr>
          <w:rFonts w:ascii="Calibri" w:hAnsi="Calibri" w:cs="Calibri"/>
          <w:color w:val="000000"/>
          <w:sz w:val="22"/>
          <w:szCs w:val="22"/>
        </w:rPr>
        <w:t>mua_objectid</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proofErr w:type="gramStart"/>
      <w:r w:rsidRPr="00106677">
        <w:rPr>
          <w:rFonts w:ascii="Calibri" w:hAnsi="Calibri" w:cs="Calibri"/>
          <w:sz w:val="22"/>
          <w:szCs w:val="22"/>
        </w:rPr>
        <w:t>)</w:t>
      </w:r>
      <w:r w:rsidRPr="00106677">
        <w:rPr>
          <w:rFonts w:ascii="Calibri" w:hAnsi="Calibri" w:cs="Calibri"/>
          <w:color w:val="000000"/>
          <w:sz w:val="22"/>
          <w:szCs w:val="22"/>
        </w:rPr>
        <w:t>;</w:t>
      </w:r>
      <w:proofErr w:type="gramEnd"/>
    </w:p>
    <w:p w14:paraId="42567993" w14:textId="170A097F" w:rsidR="0073682F" w:rsidRPr="00106677" w:rsidRDefault="0073682F" w:rsidP="0073682F">
      <w:pPr>
        <w:rPr>
          <w:rFonts w:ascii="Calibri" w:hAnsi="Calibri" w:cs="Calibri"/>
          <w:color w:val="000000"/>
          <w:sz w:val="22"/>
          <w:szCs w:val="22"/>
        </w:rPr>
      </w:pPr>
      <w:proofErr w:type="spellStart"/>
      <w:r w:rsidRPr="00106677">
        <w:rPr>
          <w:rFonts w:ascii="Calibri" w:hAnsi="Calibri" w:cs="Calibri"/>
          <w:color w:val="000000"/>
          <w:sz w:val="22"/>
          <w:szCs w:val="22"/>
        </w:rPr>
        <w:t>mua_country_code</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proofErr w:type="gramStart"/>
      <w:r w:rsidRPr="00106677">
        <w:rPr>
          <w:rFonts w:ascii="Calibri" w:hAnsi="Calibri" w:cs="Calibri"/>
          <w:sz w:val="22"/>
          <w:szCs w:val="22"/>
        </w:rPr>
        <w:t>)</w:t>
      </w:r>
      <w:r w:rsidRPr="00106677">
        <w:rPr>
          <w:rFonts w:ascii="Calibri" w:hAnsi="Calibri" w:cs="Calibri"/>
          <w:color w:val="000000"/>
          <w:sz w:val="22"/>
          <w:szCs w:val="22"/>
        </w:rPr>
        <w:t>;</w:t>
      </w:r>
      <w:proofErr w:type="gramEnd"/>
    </w:p>
    <w:p w14:paraId="0A82D44C" w14:textId="771B0F4C" w:rsidR="0073682F" w:rsidRPr="00106677" w:rsidRDefault="0073682F" w:rsidP="0073682F">
      <w:pPr>
        <w:rPr>
          <w:rFonts w:ascii="Calibri" w:hAnsi="Calibri" w:cs="Calibri"/>
          <w:color w:val="000000"/>
          <w:sz w:val="22"/>
          <w:szCs w:val="22"/>
        </w:rPr>
      </w:pPr>
      <w:proofErr w:type="spellStart"/>
      <w:r w:rsidRPr="00106677">
        <w:rPr>
          <w:rFonts w:ascii="Calibri" w:hAnsi="Calibri" w:cs="Calibri"/>
          <w:color w:val="000000"/>
          <w:sz w:val="22"/>
          <w:szCs w:val="22"/>
        </w:rPr>
        <w:t>mua_country</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proofErr w:type="gramStart"/>
      <w:r w:rsidRPr="00106677">
        <w:rPr>
          <w:rFonts w:ascii="Calibri" w:hAnsi="Calibri" w:cs="Calibri"/>
          <w:sz w:val="22"/>
          <w:szCs w:val="22"/>
        </w:rPr>
        <w:t>)</w:t>
      </w:r>
      <w:r w:rsidRPr="00106677">
        <w:rPr>
          <w:rFonts w:ascii="Calibri" w:hAnsi="Calibri" w:cs="Calibri"/>
          <w:color w:val="000000"/>
          <w:sz w:val="22"/>
          <w:szCs w:val="22"/>
        </w:rPr>
        <w:t>;</w:t>
      </w:r>
      <w:proofErr w:type="gramEnd"/>
    </w:p>
    <w:p w14:paraId="36C6D049" w14:textId="6426BF5B" w:rsidR="0073682F" w:rsidRPr="00106677" w:rsidRDefault="0073682F" w:rsidP="0073682F">
      <w:pPr>
        <w:rPr>
          <w:rFonts w:ascii="Calibri" w:hAnsi="Calibri" w:cs="Calibri"/>
          <w:color w:val="000000"/>
          <w:sz w:val="22"/>
          <w:szCs w:val="22"/>
        </w:rPr>
      </w:pPr>
      <w:proofErr w:type="spellStart"/>
      <w:r w:rsidRPr="00106677">
        <w:rPr>
          <w:rFonts w:ascii="Calibri" w:hAnsi="Calibri" w:cs="Calibri"/>
          <w:color w:val="000000"/>
          <w:sz w:val="22"/>
          <w:szCs w:val="22"/>
        </w:rPr>
        <w:t>mua_worldpop_thousands</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r w:rsidR="00106677" w:rsidRPr="00106677">
        <w:rPr>
          <w:rFonts w:ascii="Calibri" w:hAnsi="Calibri" w:cs="Calibri"/>
          <w:sz w:val="22"/>
          <w:szCs w:val="22"/>
        </w:rPr>
        <w:t xml:space="preserve"> </w:t>
      </w:r>
      <w:r w:rsidR="00106677" w:rsidRPr="00106677">
        <w:rPr>
          <w:rFonts w:ascii="Calibri" w:hAnsi="Calibri" w:cs="Calibri"/>
          <w:color w:val="000000"/>
          <w:sz w:val="22"/>
          <w:szCs w:val="22"/>
        </w:rPr>
        <w:t>(from 2014 UN data</w:t>
      </w:r>
      <w:proofErr w:type="gramStart"/>
      <w:r w:rsidR="00106677" w:rsidRPr="00106677">
        <w:rPr>
          <w:rFonts w:ascii="Calibri" w:hAnsi="Calibri" w:cs="Calibri"/>
          <w:color w:val="000000"/>
          <w:sz w:val="22"/>
          <w:szCs w:val="22"/>
        </w:rPr>
        <w:t>)</w:t>
      </w:r>
      <w:r w:rsidRPr="00106677">
        <w:rPr>
          <w:rFonts w:ascii="Calibri" w:hAnsi="Calibri" w:cs="Calibri"/>
          <w:color w:val="000000"/>
          <w:sz w:val="22"/>
          <w:szCs w:val="22"/>
        </w:rPr>
        <w:t>;</w:t>
      </w:r>
      <w:proofErr w:type="gramEnd"/>
    </w:p>
    <w:p w14:paraId="73367AAC" w14:textId="3D8803DD" w:rsidR="0073682F" w:rsidRPr="00106677" w:rsidRDefault="0073682F" w:rsidP="0073682F">
      <w:pPr>
        <w:rPr>
          <w:rFonts w:ascii="Calibri" w:hAnsi="Calibri" w:cs="Calibri"/>
          <w:color w:val="000000"/>
          <w:sz w:val="22"/>
          <w:szCs w:val="22"/>
        </w:rPr>
      </w:pPr>
      <w:r w:rsidRPr="00106677">
        <w:rPr>
          <w:rFonts w:ascii="Calibri" w:hAnsi="Calibri" w:cs="Calibri"/>
          <w:color w:val="000000"/>
          <w:sz w:val="22"/>
          <w:szCs w:val="22"/>
        </w:rPr>
        <w:t>mua_area_m2</w:t>
      </w:r>
      <w:r w:rsidR="00106677">
        <w:rPr>
          <w:rFonts w:ascii="Calibri" w:hAnsi="Calibri" w:cs="Calibri"/>
          <w:color w:val="000000"/>
          <w:sz w:val="22"/>
          <w:szCs w:val="22"/>
        </w:rPr>
        <w:t>:</w:t>
      </w:r>
      <w:r w:rsidRPr="00106677">
        <w:rPr>
          <w:rFonts w:ascii="Calibri" w:hAnsi="Calibri" w:cs="Calibri"/>
          <w:color w:val="000000"/>
          <w:sz w:val="22"/>
          <w:szCs w:val="22"/>
        </w:rPr>
        <w:t xml:space="preserve"> (polygon area)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proofErr w:type="gramStart"/>
      <w:r w:rsidRPr="00106677">
        <w:rPr>
          <w:rFonts w:ascii="Calibri" w:hAnsi="Calibri" w:cs="Calibri"/>
          <w:sz w:val="22"/>
          <w:szCs w:val="22"/>
        </w:rPr>
        <w:t>)</w:t>
      </w:r>
      <w:r w:rsidRPr="00106677">
        <w:rPr>
          <w:rFonts w:ascii="Calibri" w:hAnsi="Calibri" w:cs="Calibri"/>
          <w:color w:val="000000"/>
          <w:sz w:val="22"/>
          <w:szCs w:val="22"/>
        </w:rPr>
        <w:t>;</w:t>
      </w:r>
      <w:proofErr w:type="gramEnd"/>
    </w:p>
    <w:p w14:paraId="11FEBB01" w14:textId="26090E27" w:rsidR="0073682F" w:rsidRPr="00106677" w:rsidRDefault="0073682F" w:rsidP="0073682F">
      <w:pPr>
        <w:rPr>
          <w:rFonts w:ascii="Calibri" w:hAnsi="Calibri" w:cs="Calibri"/>
          <w:color w:val="000000"/>
          <w:sz w:val="22"/>
          <w:szCs w:val="22"/>
        </w:rPr>
      </w:pPr>
      <w:proofErr w:type="spellStart"/>
      <w:r w:rsidRPr="00106677">
        <w:rPr>
          <w:rFonts w:ascii="Calibri" w:hAnsi="Calibri" w:cs="Calibri"/>
          <w:color w:val="000000"/>
          <w:sz w:val="22"/>
          <w:szCs w:val="22"/>
        </w:rPr>
        <w:t>mua_aggname_short</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Pr="00106677">
        <w:rPr>
          <w:rFonts w:ascii="Calibri" w:hAnsi="Calibri" w:cs="Calibri"/>
          <w:sz w:val="22"/>
          <w:szCs w:val="22"/>
        </w:rPr>
        <w:t xml:space="preserve">from </w:t>
      </w:r>
      <w:proofErr w:type="spellStart"/>
      <w:r w:rsidRPr="00106677">
        <w:rPr>
          <w:rFonts w:ascii="Calibri" w:hAnsi="Calibri" w:cs="Calibri"/>
          <w:sz w:val="22"/>
          <w:szCs w:val="22"/>
        </w:rPr>
        <w:t>Taubenbock</w:t>
      </w:r>
      <w:proofErr w:type="spellEnd"/>
      <w:r w:rsidRPr="00106677">
        <w:rPr>
          <w:rFonts w:ascii="Calibri" w:hAnsi="Calibri" w:cs="Calibri"/>
          <w:sz w:val="22"/>
          <w:szCs w:val="22"/>
        </w:rPr>
        <w:t xml:space="preserve"> et al. (2019)</w:t>
      </w:r>
      <w:r w:rsidR="00106677" w:rsidRPr="00106677">
        <w:rPr>
          <w:rFonts w:ascii="Calibri" w:hAnsi="Calibri" w:cs="Calibri"/>
          <w:sz w:val="22"/>
          <w:szCs w:val="22"/>
        </w:rPr>
        <w:t>,</w:t>
      </w:r>
      <w:r w:rsidRPr="00106677">
        <w:rPr>
          <w:rFonts w:ascii="Calibri" w:hAnsi="Calibri" w:cs="Calibri"/>
          <w:sz w:val="22"/>
          <w:szCs w:val="22"/>
        </w:rPr>
        <w:t xml:space="preserve"> shortened i</w:t>
      </w:r>
      <w:r w:rsidR="00106677" w:rsidRPr="00106677">
        <w:rPr>
          <w:rFonts w:ascii="Calibri" w:hAnsi="Calibri" w:cs="Calibri"/>
          <w:sz w:val="22"/>
          <w:szCs w:val="22"/>
        </w:rPr>
        <w:t>f</w:t>
      </w:r>
      <w:r w:rsidRPr="00106677">
        <w:rPr>
          <w:rFonts w:ascii="Calibri" w:hAnsi="Calibri" w:cs="Calibri"/>
          <w:sz w:val="22"/>
          <w:szCs w:val="22"/>
        </w:rPr>
        <w:t xml:space="preserve"> compound (multi-city) </w:t>
      </w:r>
      <w:proofErr w:type="gramStart"/>
      <w:r w:rsidRPr="00106677">
        <w:rPr>
          <w:rFonts w:ascii="Calibri" w:hAnsi="Calibri" w:cs="Calibri"/>
          <w:sz w:val="22"/>
          <w:szCs w:val="22"/>
        </w:rPr>
        <w:t>name</w:t>
      </w:r>
      <w:r w:rsidRPr="00106677">
        <w:rPr>
          <w:rFonts w:ascii="Calibri" w:hAnsi="Calibri" w:cs="Calibri"/>
          <w:color w:val="000000"/>
          <w:sz w:val="22"/>
          <w:szCs w:val="22"/>
        </w:rPr>
        <w:t>;</w:t>
      </w:r>
      <w:proofErr w:type="gramEnd"/>
    </w:p>
    <w:p w14:paraId="763922BA" w14:textId="77777777" w:rsidR="0073682F" w:rsidRPr="00106677" w:rsidRDefault="0073682F">
      <w:pPr>
        <w:rPr>
          <w:rFonts w:ascii="Calibri" w:hAnsi="Calibri" w:cs="Calibri"/>
          <w:color w:val="000000"/>
          <w:sz w:val="22"/>
          <w:szCs w:val="22"/>
        </w:rPr>
      </w:pPr>
    </w:p>
    <w:p w14:paraId="6942FA1B" w14:textId="4470B1FA" w:rsidR="0073682F" w:rsidRPr="00106677" w:rsidRDefault="0073682F" w:rsidP="0073682F">
      <w:pPr>
        <w:rPr>
          <w:rFonts w:ascii="Calibri" w:hAnsi="Calibri" w:cs="Calibri"/>
          <w:color w:val="000000"/>
          <w:sz w:val="22"/>
          <w:szCs w:val="22"/>
        </w:rPr>
      </w:pPr>
      <w:proofErr w:type="spellStart"/>
      <w:r w:rsidRPr="00106677">
        <w:rPr>
          <w:rFonts w:ascii="Calibri" w:hAnsi="Calibri" w:cs="Calibri"/>
          <w:color w:val="000000"/>
          <w:sz w:val="22"/>
          <w:szCs w:val="22"/>
        </w:rPr>
        <w:t>mua_cell_count</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00106677">
        <w:rPr>
          <w:rFonts w:ascii="Calibri" w:hAnsi="Calibri" w:cs="Calibri"/>
          <w:color w:val="000000"/>
          <w:sz w:val="22"/>
          <w:szCs w:val="22"/>
        </w:rPr>
        <w:t>number</w:t>
      </w:r>
      <w:r w:rsidR="00106677" w:rsidRPr="00106677">
        <w:rPr>
          <w:rFonts w:ascii="Calibri" w:hAnsi="Calibri" w:cs="Calibri"/>
          <w:color w:val="000000"/>
          <w:sz w:val="22"/>
          <w:szCs w:val="22"/>
        </w:rPr>
        <w:t xml:space="preserve"> of 0.05° grid cells touching MUA polygon, including those with water &gt; </w:t>
      </w:r>
      <w:proofErr w:type="gramStart"/>
      <w:r w:rsidR="00106677" w:rsidRPr="00106677">
        <w:rPr>
          <w:rFonts w:ascii="Calibri" w:hAnsi="Calibri" w:cs="Calibri"/>
          <w:color w:val="000000"/>
          <w:sz w:val="22"/>
          <w:szCs w:val="22"/>
        </w:rPr>
        <w:t>50%</w:t>
      </w:r>
      <w:r w:rsidRPr="00106677">
        <w:rPr>
          <w:rFonts w:ascii="Calibri" w:hAnsi="Calibri" w:cs="Calibri"/>
          <w:color w:val="000000"/>
          <w:sz w:val="22"/>
          <w:szCs w:val="22"/>
        </w:rPr>
        <w:t>;</w:t>
      </w:r>
      <w:proofErr w:type="gramEnd"/>
    </w:p>
    <w:p w14:paraId="103748B8" w14:textId="2B05A263" w:rsidR="0073682F" w:rsidRPr="00106677" w:rsidRDefault="0073682F">
      <w:pPr>
        <w:rPr>
          <w:rFonts w:ascii="Calibri" w:hAnsi="Calibri" w:cs="Calibri"/>
          <w:color w:val="000000"/>
          <w:sz w:val="22"/>
          <w:szCs w:val="22"/>
        </w:rPr>
      </w:pPr>
      <w:proofErr w:type="spellStart"/>
      <w:r w:rsidRPr="00106677">
        <w:rPr>
          <w:rFonts w:ascii="Calibri" w:hAnsi="Calibri" w:cs="Calibri"/>
          <w:color w:val="000000"/>
          <w:sz w:val="22"/>
          <w:szCs w:val="22"/>
        </w:rPr>
        <w:t>mua_mean_lon</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00106677">
        <w:rPr>
          <w:rFonts w:ascii="Calibri" w:hAnsi="Calibri" w:cs="Calibri"/>
          <w:color w:val="000000"/>
          <w:sz w:val="22"/>
          <w:szCs w:val="22"/>
        </w:rPr>
        <w:t>mean longitude of all grid cells in MUA</w:t>
      </w:r>
      <w:r w:rsidR="003B17B3">
        <w:rPr>
          <w:rFonts w:ascii="Calibri" w:hAnsi="Calibri" w:cs="Calibri"/>
          <w:color w:val="000000"/>
          <w:sz w:val="22"/>
          <w:szCs w:val="22"/>
        </w:rPr>
        <w:t xml:space="preserve">, not used in </w:t>
      </w:r>
      <w:proofErr w:type="gramStart"/>
      <w:r w:rsidR="003B17B3">
        <w:rPr>
          <w:rFonts w:ascii="Calibri" w:hAnsi="Calibri" w:cs="Calibri"/>
          <w:color w:val="000000"/>
          <w:sz w:val="22"/>
          <w:szCs w:val="22"/>
        </w:rPr>
        <w:t>analysis</w:t>
      </w:r>
      <w:proofErr w:type="gramEnd"/>
    </w:p>
    <w:p w14:paraId="09D5C866" w14:textId="548DF3AB" w:rsidR="0073682F" w:rsidRPr="00106677" w:rsidRDefault="0073682F">
      <w:pPr>
        <w:rPr>
          <w:rFonts w:ascii="Calibri" w:hAnsi="Calibri" w:cs="Calibri"/>
          <w:color w:val="000000"/>
          <w:sz w:val="22"/>
          <w:szCs w:val="22"/>
        </w:rPr>
      </w:pPr>
      <w:proofErr w:type="spellStart"/>
      <w:r w:rsidRPr="00106677">
        <w:rPr>
          <w:rFonts w:ascii="Calibri" w:hAnsi="Calibri" w:cs="Calibri"/>
          <w:color w:val="000000"/>
          <w:sz w:val="22"/>
          <w:szCs w:val="22"/>
        </w:rPr>
        <w:t>mua_mean_lat</w:t>
      </w:r>
      <w:proofErr w:type="spellEnd"/>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00106677">
        <w:rPr>
          <w:rFonts w:ascii="Calibri" w:hAnsi="Calibri" w:cs="Calibri"/>
          <w:color w:val="000000"/>
          <w:sz w:val="22"/>
          <w:szCs w:val="22"/>
        </w:rPr>
        <w:t>mean latitude of all grid cells in MUA</w:t>
      </w:r>
      <w:r w:rsidR="003B17B3">
        <w:rPr>
          <w:rFonts w:ascii="Calibri" w:hAnsi="Calibri" w:cs="Calibri"/>
          <w:color w:val="000000"/>
          <w:sz w:val="22"/>
          <w:szCs w:val="22"/>
        </w:rPr>
        <w:t xml:space="preserve">, not used in </w:t>
      </w:r>
      <w:proofErr w:type="gramStart"/>
      <w:r w:rsidR="003B17B3">
        <w:rPr>
          <w:rFonts w:ascii="Calibri" w:hAnsi="Calibri" w:cs="Calibri"/>
          <w:color w:val="000000"/>
          <w:sz w:val="22"/>
          <w:szCs w:val="22"/>
        </w:rPr>
        <w:t>analysis</w:t>
      </w:r>
      <w:proofErr w:type="gramEnd"/>
    </w:p>
    <w:p w14:paraId="573467EC" w14:textId="4026D859" w:rsidR="0073682F" w:rsidRPr="00106677" w:rsidRDefault="0073682F">
      <w:pPr>
        <w:rPr>
          <w:rFonts w:ascii="Calibri" w:hAnsi="Calibri" w:cs="Calibri"/>
          <w:color w:val="000000"/>
          <w:sz w:val="22"/>
          <w:szCs w:val="22"/>
        </w:rPr>
      </w:pPr>
      <w:r w:rsidRPr="00106677">
        <w:rPr>
          <w:rFonts w:ascii="Calibri" w:hAnsi="Calibri" w:cs="Calibri"/>
          <w:color w:val="000000"/>
          <w:sz w:val="22"/>
          <w:szCs w:val="22"/>
        </w:rPr>
        <w:lastRenderedPageBreak/>
        <w:t>region_1</w:t>
      </w:r>
      <w:r w:rsidR="00106677">
        <w:rPr>
          <w:rFonts w:ascii="Calibri" w:hAnsi="Calibri" w:cs="Calibri"/>
          <w:color w:val="000000"/>
          <w:sz w:val="22"/>
          <w:szCs w:val="22"/>
        </w:rPr>
        <w:t>: region of MUA</w:t>
      </w:r>
      <w:r w:rsidR="003B17B3">
        <w:rPr>
          <w:rFonts w:ascii="Calibri" w:hAnsi="Calibri" w:cs="Calibri"/>
          <w:color w:val="000000"/>
          <w:sz w:val="22"/>
          <w:szCs w:val="22"/>
        </w:rPr>
        <w:t>’s country</w:t>
      </w:r>
    </w:p>
    <w:p w14:paraId="5E39086C" w14:textId="1426FC67" w:rsidR="00106677" w:rsidRDefault="0073682F">
      <w:pPr>
        <w:rPr>
          <w:rFonts w:ascii="Calibri" w:hAnsi="Calibri" w:cs="Calibri"/>
          <w:color w:val="000000"/>
          <w:sz w:val="22"/>
          <w:szCs w:val="22"/>
        </w:rPr>
      </w:pPr>
      <w:r w:rsidRPr="00106677">
        <w:rPr>
          <w:rFonts w:ascii="Calibri" w:hAnsi="Calibri" w:cs="Calibri"/>
          <w:color w:val="000000"/>
          <w:sz w:val="22"/>
          <w:szCs w:val="22"/>
        </w:rPr>
        <w:t>economy</w:t>
      </w:r>
      <w:r w:rsidR="00106677">
        <w:rPr>
          <w:rFonts w:ascii="Calibri" w:hAnsi="Calibri" w:cs="Calibri"/>
          <w:color w:val="000000"/>
          <w:sz w:val="22"/>
          <w:szCs w:val="22"/>
        </w:rPr>
        <w:t>:</w:t>
      </w:r>
      <w:r w:rsidRPr="00106677">
        <w:rPr>
          <w:rFonts w:ascii="Calibri" w:hAnsi="Calibri" w:cs="Calibri"/>
          <w:color w:val="000000"/>
          <w:sz w:val="22"/>
          <w:szCs w:val="22"/>
        </w:rPr>
        <w:t xml:space="preserve"> </w:t>
      </w:r>
      <w:r w:rsidR="00106677">
        <w:rPr>
          <w:rFonts w:ascii="Calibri" w:hAnsi="Calibri" w:cs="Calibri"/>
          <w:color w:val="000000"/>
          <w:sz w:val="22"/>
          <w:szCs w:val="22"/>
        </w:rPr>
        <w:t>economy of MUA</w:t>
      </w:r>
      <w:r w:rsidR="003B17B3">
        <w:rPr>
          <w:rFonts w:ascii="Calibri" w:hAnsi="Calibri" w:cs="Calibri"/>
          <w:color w:val="000000"/>
          <w:sz w:val="22"/>
          <w:szCs w:val="22"/>
        </w:rPr>
        <w:t>’s country</w:t>
      </w:r>
    </w:p>
    <w:p w14:paraId="53920CE4" w14:textId="36ADAF32" w:rsidR="0073682F" w:rsidRPr="00106677" w:rsidRDefault="0073682F">
      <w:pPr>
        <w:rPr>
          <w:rFonts w:ascii="Calibri" w:hAnsi="Calibri" w:cs="Calibri"/>
          <w:color w:val="000000"/>
          <w:sz w:val="22"/>
          <w:szCs w:val="22"/>
        </w:rPr>
      </w:pPr>
      <w:proofErr w:type="spellStart"/>
      <w:r w:rsidRPr="00106677">
        <w:rPr>
          <w:rFonts w:ascii="Calibri" w:hAnsi="Calibri" w:cs="Calibri"/>
          <w:color w:val="000000"/>
          <w:sz w:val="22"/>
          <w:szCs w:val="22"/>
        </w:rPr>
        <w:t>sub_regions</w:t>
      </w:r>
      <w:proofErr w:type="spellEnd"/>
      <w:r w:rsidR="00106677">
        <w:rPr>
          <w:rFonts w:ascii="Calibri" w:hAnsi="Calibri" w:cs="Calibri"/>
          <w:color w:val="000000"/>
          <w:sz w:val="22"/>
          <w:szCs w:val="22"/>
        </w:rPr>
        <w:t>: sub-region of MUA</w:t>
      </w:r>
      <w:r w:rsidR="003B17B3">
        <w:rPr>
          <w:rFonts w:ascii="Calibri" w:hAnsi="Calibri" w:cs="Calibri"/>
          <w:color w:val="000000"/>
          <w:sz w:val="22"/>
          <w:szCs w:val="22"/>
        </w:rPr>
        <w:t xml:space="preserve">’s </w:t>
      </w:r>
      <w:proofErr w:type="gramStart"/>
      <w:r w:rsidR="003B17B3">
        <w:rPr>
          <w:rFonts w:ascii="Calibri" w:hAnsi="Calibri" w:cs="Calibri"/>
          <w:color w:val="000000"/>
          <w:sz w:val="22"/>
          <w:szCs w:val="22"/>
        </w:rPr>
        <w:t>country</w:t>
      </w:r>
      <w:proofErr w:type="gramEnd"/>
    </w:p>
    <w:p w14:paraId="035BFAFA" w14:textId="7DA4B4CE" w:rsidR="0073682F" w:rsidRPr="00106677" w:rsidRDefault="0073682F">
      <w:pPr>
        <w:rPr>
          <w:rFonts w:ascii="Calibri" w:hAnsi="Calibri" w:cs="Calibri"/>
          <w:sz w:val="22"/>
          <w:szCs w:val="22"/>
        </w:rPr>
      </w:pPr>
    </w:p>
    <w:p w14:paraId="7AD5CF7F" w14:textId="77777777" w:rsidR="00A4622D" w:rsidRPr="00106677" w:rsidRDefault="00A4622D">
      <w:pPr>
        <w:rPr>
          <w:rFonts w:ascii="Calibri" w:hAnsi="Calibri" w:cs="Calibri"/>
          <w:sz w:val="22"/>
          <w:szCs w:val="22"/>
        </w:rPr>
      </w:pPr>
    </w:p>
    <w:p w14:paraId="7337CF01" w14:textId="7EF97A4D" w:rsidR="00A4622D" w:rsidRPr="00B7285A" w:rsidRDefault="00A4622D">
      <w:pPr>
        <w:rPr>
          <w:rFonts w:ascii="Calibri" w:hAnsi="Calibri" w:cs="Calibri"/>
          <w:b/>
          <w:bCs/>
          <w:sz w:val="22"/>
          <w:szCs w:val="22"/>
          <w:u w:val="single"/>
        </w:rPr>
      </w:pPr>
      <w:r w:rsidRPr="00B7285A">
        <w:rPr>
          <w:rFonts w:ascii="Calibri" w:hAnsi="Calibri" w:cs="Calibri"/>
          <w:b/>
          <w:bCs/>
          <w:sz w:val="22"/>
          <w:szCs w:val="22"/>
          <w:u w:val="single"/>
        </w:rPr>
        <w:t>global_mua_grid_variables_table_wat_lt_50</w:t>
      </w:r>
      <w:r w:rsidR="00641D28">
        <w:rPr>
          <w:rFonts w:ascii="Calibri" w:hAnsi="Calibri" w:cs="Calibri"/>
          <w:b/>
          <w:bCs/>
          <w:sz w:val="22"/>
          <w:szCs w:val="22"/>
          <w:u w:val="single"/>
        </w:rPr>
        <w:t>_NA</w:t>
      </w:r>
      <w:r w:rsidRPr="00B7285A">
        <w:rPr>
          <w:rFonts w:ascii="Calibri" w:hAnsi="Calibri" w:cs="Calibri"/>
          <w:b/>
          <w:bCs/>
          <w:sz w:val="22"/>
          <w:szCs w:val="22"/>
          <w:u w:val="single"/>
        </w:rPr>
        <w:t>.csv</w:t>
      </w:r>
    </w:p>
    <w:p w14:paraId="76F0C134" w14:textId="05769C73" w:rsidR="00A4622D" w:rsidRDefault="00106677">
      <w:pPr>
        <w:rPr>
          <w:rFonts w:ascii="Calibri" w:hAnsi="Calibri" w:cs="Calibri"/>
          <w:sz w:val="22"/>
          <w:szCs w:val="22"/>
        </w:rPr>
      </w:pPr>
      <w:r>
        <w:rPr>
          <w:rFonts w:ascii="Calibri" w:hAnsi="Calibri" w:cs="Calibri"/>
          <w:sz w:val="22"/>
          <w:szCs w:val="22"/>
        </w:rPr>
        <w:t>• multiple variables for all grid cells in all MUAs included in the study.</w:t>
      </w:r>
      <w:r w:rsidR="002E1DF7">
        <w:rPr>
          <w:rFonts w:ascii="Calibri" w:hAnsi="Calibri" w:cs="Calibri"/>
          <w:sz w:val="22"/>
          <w:szCs w:val="22"/>
        </w:rPr>
        <w:t xml:space="preserve">  </w:t>
      </w:r>
    </w:p>
    <w:p w14:paraId="72403B32" w14:textId="7CC95564" w:rsidR="00106677" w:rsidRDefault="00FB0BE2" w:rsidP="00FB0BE2">
      <w:pPr>
        <w:rPr>
          <w:rFonts w:ascii="Calibri" w:hAnsi="Calibri" w:cs="Calibri"/>
          <w:sz w:val="22"/>
          <w:szCs w:val="22"/>
        </w:rPr>
      </w:pPr>
      <w:r w:rsidRPr="00FB0BE2">
        <w:rPr>
          <w:rFonts w:ascii="Calibri" w:hAnsi="Calibri" w:cs="Calibri"/>
          <w:sz w:val="22"/>
          <w:szCs w:val="22"/>
        </w:rPr>
        <w:t xml:space="preserve">NOTE: the working csv file of all grid data included </w:t>
      </w:r>
      <w:proofErr w:type="gramStart"/>
      <w:r w:rsidRPr="00FB0BE2">
        <w:rPr>
          <w:rFonts w:ascii="Calibri" w:hAnsi="Calibri" w:cs="Calibri"/>
          <w:sz w:val="22"/>
          <w:szCs w:val="22"/>
        </w:rPr>
        <w:t>a number of</w:t>
      </w:r>
      <w:proofErr w:type="gramEnd"/>
      <w:r w:rsidRPr="00FB0BE2">
        <w:rPr>
          <w:rFonts w:ascii="Calibri" w:hAnsi="Calibri" w:cs="Calibri"/>
          <w:sz w:val="22"/>
          <w:szCs w:val="22"/>
        </w:rPr>
        <w:t xml:space="preserve"> variables that were not used in the end.  These have all been replace with 'NA' and their column names with NA1 through NA57</w:t>
      </w:r>
    </w:p>
    <w:p w14:paraId="25ADAEF7" w14:textId="6CE29564" w:rsidR="00FB0BE2" w:rsidRDefault="00D216B9" w:rsidP="00FB0BE2">
      <w:pPr>
        <w:rPr>
          <w:rFonts w:ascii="Calibri" w:hAnsi="Calibri" w:cs="Calibri"/>
          <w:sz w:val="22"/>
          <w:szCs w:val="22"/>
        </w:rPr>
      </w:pPr>
      <w:r>
        <w:rPr>
          <w:rFonts w:ascii="Calibri" w:hAnsi="Calibri" w:cs="Calibri"/>
          <w:sz w:val="22"/>
          <w:szCs w:val="22"/>
        </w:rPr>
        <w:t xml:space="preserve">NOTE: to upload to </w:t>
      </w:r>
      <w:proofErr w:type="spellStart"/>
      <w:r>
        <w:rPr>
          <w:rFonts w:ascii="Calibri" w:hAnsi="Calibri" w:cs="Calibri"/>
          <w:sz w:val="22"/>
          <w:szCs w:val="22"/>
        </w:rPr>
        <w:t>github</w:t>
      </w:r>
      <w:proofErr w:type="spellEnd"/>
      <w:r>
        <w:rPr>
          <w:rFonts w:ascii="Calibri" w:hAnsi="Calibri" w:cs="Calibri"/>
          <w:sz w:val="22"/>
          <w:szCs w:val="22"/>
        </w:rPr>
        <w:t xml:space="preserve"> this was split into two parts: PART 1 has data for first 20,000 grid cells, PART 2 has data for remaining 14,880 grid cells.  </w:t>
      </w:r>
      <w:proofErr w:type="spellStart"/>
      <w:r>
        <w:rPr>
          <w:rFonts w:ascii="Calibri" w:hAnsi="Calibri" w:cs="Calibri"/>
          <w:sz w:val="22"/>
          <w:szCs w:val="22"/>
        </w:rPr>
        <w:t>Concatentate</w:t>
      </w:r>
      <w:proofErr w:type="spellEnd"/>
      <w:r>
        <w:rPr>
          <w:rFonts w:ascii="Calibri" w:hAnsi="Calibri" w:cs="Calibri"/>
          <w:sz w:val="22"/>
          <w:szCs w:val="22"/>
        </w:rPr>
        <w:t xml:space="preserve"> these two files before running scripts.</w:t>
      </w:r>
    </w:p>
    <w:p w14:paraId="0C37209C" w14:textId="77777777" w:rsidR="00D216B9" w:rsidRDefault="00D216B9" w:rsidP="00FB0BE2">
      <w:pPr>
        <w:rPr>
          <w:rFonts w:ascii="Calibri" w:hAnsi="Calibri" w:cs="Calibri"/>
          <w:sz w:val="22"/>
          <w:szCs w:val="22"/>
        </w:rPr>
      </w:pPr>
    </w:p>
    <w:p w14:paraId="2B788BD5" w14:textId="03ACBC87" w:rsidR="00106677" w:rsidRPr="00AF151B" w:rsidRDefault="00AF151B">
      <w:pPr>
        <w:rPr>
          <w:rFonts w:ascii="Calibri" w:hAnsi="Calibri" w:cs="Calibri"/>
          <w:sz w:val="22"/>
          <w:szCs w:val="22"/>
        </w:rPr>
      </w:pPr>
      <w:r w:rsidRPr="00AF151B">
        <w:rPr>
          <w:rFonts w:ascii="Calibri" w:hAnsi="Calibri" w:cs="Calibri"/>
          <w:sz w:val="22"/>
          <w:szCs w:val="22"/>
        </w:rPr>
        <w:t xml:space="preserve">• </w:t>
      </w:r>
      <w:r w:rsidR="00106677" w:rsidRPr="00AF151B">
        <w:rPr>
          <w:rFonts w:ascii="Calibri" w:hAnsi="Calibri" w:cs="Calibri"/>
          <w:sz w:val="22"/>
          <w:szCs w:val="22"/>
        </w:rPr>
        <w:t xml:space="preserve">Grid cell properties and names: </w:t>
      </w:r>
    </w:p>
    <w:p w14:paraId="5A39F0E2" w14:textId="29E2E122" w:rsidR="00106677" w:rsidRPr="00AF151B" w:rsidRDefault="00106677">
      <w:pPr>
        <w:rPr>
          <w:rFonts w:ascii="Calibri" w:hAnsi="Calibri" w:cs="Calibri"/>
          <w:color w:val="000000"/>
          <w:sz w:val="22"/>
          <w:szCs w:val="22"/>
        </w:rPr>
      </w:pPr>
      <w:r w:rsidRPr="00AF151B">
        <w:rPr>
          <w:rFonts w:ascii="Calibri" w:hAnsi="Calibri" w:cs="Calibri"/>
          <w:color w:val="000000"/>
          <w:sz w:val="22"/>
          <w:szCs w:val="22"/>
        </w:rPr>
        <w:t xml:space="preserve">longitude; latitude; </w:t>
      </w:r>
      <w:proofErr w:type="spellStart"/>
      <w:r w:rsidRPr="00AF151B">
        <w:rPr>
          <w:rFonts w:ascii="Calibri" w:hAnsi="Calibri" w:cs="Calibri"/>
          <w:color w:val="000000"/>
          <w:sz w:val="22"/>
          <w:szCs w:val="22"/>
        </w:rPr>
        <w:t>mua_objectid</w:t>
      </w:r>
      <w:proofErr w:type="spellEnd"/>
      <w:r w:rsidRPr="00AF151B">
        <w:rPr>
          <w:rFonts w:ascii="Calibri" w:hAnsi="Calibri" w:cs="Calibri"/>
          <w:color w:val="000000"/>
          <w:sz w:val="22"/>
          <w:szCs w:val="22"/>
        </w:rPr>
        <w:t xml:space="preserve">; mua_fid1; </w:t>
      </w:r>
      <w:proofErr w:type="spellStart"/>
      <w:r w:rsidRPr="00AF151B">
        <w:rPr>
          <w:rFonts w:ascii="Calibri" w:hAnsi="Calibri" w:cs="Calibri"/>
          <w:color w:val="000000"/>
          <w:sz w:val="22"/>
          <w:szCs w:val="22"/>
        </w:rPr>
        <w:t>mua_country_code</w:t>
      </w:r>
      <w:proofErr w:type="spellEnd"/>
      <w:r w:rsidRPr="00AF151B">
        <w:rPr>
          <w:rFonts w:ascii="Calibri" w:hAnsi="Calibri" w:cs="Calibri"/>
          <w:color w:val="000000"/>
          <w:sz w:val="22"/>
          <w:szCs w:val="22"/>
        </w:rPr>
        <w:t xml:space="preserve">; </w:t>
      </w:r>
      <w:proofErr w:type="spellStart"/>
      <w:r w:rsidRPr="00AF151B">
        <w:rPr>
          <w:rFonts w:ascii="Calibri" w:hAnsi="Calibri" w:cs="Calibri"/>
          <w:color w:val="000000"/>
          <w:sz w:val="22"/>
          <w:szCs w:val="22"/>
        </w:rPr>
        <w:t>mua_cellcount</w:t>
      </w:r>
      <w:proofErr w:type="spellEnd"/>
      <w:r w:rsidRPr="00AF151B">
        <w:rPr>
          <w:rFonts w:ascii="Calibri" w:hAnsi="Calibri" w:cs="Calibri"/>
          <w:color w:val="000000"/>
          <w:sz w:val="22"/>
          <w:szCs w:val="22"/>
        </w:rPr>
        <w:t xml:space="preserve">; </w:t>
      </w:r>
      <w:proofErr w:type="spellStart"/>
      <w:r w:rsidRPr="00AF151B">
        <w:rPr>
          <w:rFonts w:ascii="Calibri" w:hAnsi="Calibri" w:cs="Calibri"/>
          <w:color w:val="000000"/>
          <w:sz w:val="22"/>
          <w:szCs w:val="22"/>
        </w:rPr>
        <w:t>mua_worldpop_thousand</w:t>
      </w:r>
      <w:proofErr w:type="spellEnd"/>
      <w:r w:rsidRPr="00AF151B">
        <w:rPr>
          <w:rFonts w:ascii="Calibri" w:hAnsi="Calibri" w:cs="Calibri"/>
          <w:color w:val="000000"/>
          <w:sz w:val="22"/>
          <w:szCs w:val="22"/>
        </w:rPr>
        <w:t xml:space="preserve">; mua_area_km2; </w:t>
      </w:r>
      <w:proofErr w:type="spellStart"/>
      <w:r w:rsidRPr="00AF151B">
        <w:rPr>
          <w:rFonts w:ascii="Calibri" w:hAnsi="Calibri" w:cs="Calibri"/>
          <w:color w:val="000000"/>
          <w:sz w:val="22"/>
          <w:szCs w:val="22"/>
        </w:rPr>
        <w:t>mua_country</w:t>
      </w:r>
      <w:proofErr w:type="spellEnd"/>
      <w:r w:rsidRPr="00AF151B">
        <w:rPr>
          <w:rFonts w:ascii="Calibri" w:hAnsi="Calibri" w:cs="Calibri"/>
          <w:color w:val="000000"/>
          <w:sz w:val="22"/>
          <w:szCs w:val="22"/>
        </w:rPr>
        <w:t xml:space="preserve">; </w:t>
      </w:r>
      <w:proofErr w:type="spellStart"/>
      <w:r w:rsidRPr="00AF151B">
        <w:rPr>
          <w:rFonts w:ascii="Calibri" w:hAnsi="Calibri" w:cs="Calibri"/>
          <w:color w:val="000000"/>
          <w:sz w:val="22"/>
          <w:szCs w:val="22"/>
        </w:rPr>
        <w:t>mua_aggname</w:t>
      </w:r>
      <w:proofErr w:type="spellEnd"/>
      <w:r w:rsidRPr="00AF151B">
        <w:rPr>
          <w:rFonts w:ascii="Calibri" w:hAnsi="Calibri" w:cs="Calibri"/>
          <w:color w:val="000000"/>
          <w:sz w:val="22"/>
          <w:szCs w:val="22"/>
        </w:rPr>
        <w:t xml:space="preserve">; grid_area_m2; </w:t>
      </w:r>
      <w:proofErr w:type="spellStart"/>
      <w:r w:rsidRPr="00AF151B">
        <w:rPr>
          <w:rFonts w:ascii="Calibri" w:hAnsi="Calibri" w:cs="Calibri"/>
          <w:color w:val="000000"/>
          <w:sz w:val="22"/>
          <w:szCs w:val="22"/>
        </w:rPr>
        <w:t>water_pct</w:t>
      </w:r>
      <w:proofErr w:type="spellEnd"/>
      <w:r w:rsidR="00897DAC">
        <w:rPr>
          <w:rFonts w:ascii="Calibri" w:hAnsi="Calibri" w:cs="Calibri"/>
          <w:color w:val="000000"/>
          <w:sz w:val="22"/>
          <w:szCs w:val="22"/>
        </w:rPr>
        <w:t>; region_1; economy</w:t>
      </w:r>
    </w:p>
    <w:p w14:paraId="1CA935AA" w14:textId="6EAAD9F5" w:rsidR="00106677" w:rsidRPr="00AF151B" w:rsidRDefault="00106677">
      <w:pPr>
        <w:rPr>
          <w:rFonts w:ascii="Calibri" w:hAnsi="Calibri" w:cs="Calibri"/>
          <w:sz w:val="22"/>
          <w:szCs w:val="22"/>
        </w:rPr>
      </w:pPr>
    </w:p>
    <w:p w14:paraId="4D88EA0E" w14:textId="77777777" w:rsidR="00106677" w:rsidRPr="00AF151B" w:rsidRDefault="00106677">
      <w:pPr>
        <w:rPr>
          <w:rFonts w:ascii="Calibri" w:hAnsi="Calibri" w:cs="Calibri"/>
          <w:color w:val="000000"/>
          <w:sz w:val="22"/>
          <w:szCs w:val="22"/>
        </w:rPr>
      </w:pPr>
    </w:p>
    <w:p w14:paraId="63A80204" w14:textId="2164226D" w:rsidR="00AF151B" w:rsidRDefault="00AF151B">
      <w:pPr>
        <w:rPr>
          <w:rFonts w:ascii="Calibri" w:hAnsi="Calibri" w:cs="Calibri"/>
          <w:color w:val="000000"/>
          <w:sz w:val="22"/>
          <w:szCs w:val="22"/>
        </w:rPr>
      </w:pPr>
      <w:r w:rsidRPr="00AF151B">
        <w:rPr>
          <w:rFonts w:ascii="Calibri" w:hAnsi="Calibri" w:cs="Calibri"/>
          <w:color w:val="000000"/>
          <w:sz w:val="22"/>
          <w:szCs w:val="22"/>
        </w:rPr>
        <w:t xml:space="preserve">• summer mean backscatter PR </w:t>
      </w:r>
      <w:r w:rsidR="00897DAC" w:rsidRPr="00AF151B">
        <w:rPr>
          <w:rFonts w:ascii="Calibri" w:hAnsi="Calibri" w:cs="Calibri"/>
          <w:color w:val="000000"/>
          <w:sz w:val="22"/>
          <w:szCs w:val="22"/>
        </w:rPr>
        <w:t>[PR = 10^[sigma_0/10)] with sigma_0 in dB; sigma_0 values from Frolking et al. (2022)</w:t>
      </w:r>
      <w:r w:rsidR="00897DAC">
        <w:rPr>
          <w:rFonts w:ascii="Calibri" w:hAnsi="Calibri" w:cs="Calibri"/>
          <w:color w:val="000000"/>
          <w:sz w:val="22"/>
          <w:szCs w:val="22"/>
        </w:rPr>
        <w:t>:</w:t>
      </w:r>
    </w:p>
    <w:p w14:paraId="3D6F8723" w14:textId="77777777" w:rsidR="00AF151B" w:rsidRDefault="00AF151B">
      <w:pPr>
        <w:rPr>
          <w:rFonts w:ascii="Calibri" w:hAnsi="Calibri" w:cs="Calibri"/>
          <w:color w:val="000000"/>
          <w:sz w:val="22"/>
          <w:szCs w:val="22"/>
        </w:rPr>
      </w:pPr>
      <w:r w:rsidRPr="00AF151B">
        <w:rPr>
          <w:rFonts w:ascii="Calibri" w:hAnsi="Calibri" w:cs="Calibri"/>
          <w:color w:val="000000"/>
          <w:sz w:val="22"/>
          <w:szCs w:val="22"/>
        </w:rPr>
        <w:t xml:space="preserve">ERS (1993-2000), </w:t>
      </w:r>
    </w:p>
    <w:p w14:paraId="46CB09F3" w14:textId="77777777" w:rsidR="00AF151B" w:rsidRDefault="00AF151B">
      <w:pPr>
        <w:rPr>
          <w:rFonts w:ascii="Calibri" w:hAnsi="Calibri" w:cs="Calibri"/>
          <w:color w:val="000000"/>
          <w:sz w:val="22"/>
          <w:szCs w:val="22"/>
        </w:rPr>
      </w:pPr>
      <w:r w:rsidRPr="00AF151B">
        <w:rPr>
          <w:rFonts w:ascii="Calibri" w:hAnsi="Calibri" w:cs="Calibri"/>
          <w:color w:val="000000"/>
          <w:sz w:val="22"/>
          <w:szCs w:val="22"/>
        </w:rPr>
        <w:t>QSCAT (1999-2009 in northern hemisphere, 2000-2009 in southern hemisphere)</w:t>
      </w:r>
    </w:p>
    <w:p w14:paraId="6780461E" w14:textId="77777777" w:rsidR="00902D5D" w:rsidRDefault="00AF151B">
      <w:pPr>
        <w:rPr>
          <w:rFonts w:ascii="Calibri" w:hAnsi="Calibri" w:cs="Calibri"/>
          <w:color w:val="000000"/>
          <w:sz w:val="22"/>
          <w:szCs w:val="22"/>
        </w:rPr>
      </w:pPr>
      <w:r w:rsidRPr="00AF151B">
        <w:rPr>
          <w:rFonts w:ascii="Calibri" w:hAnsi="Calibri" w:cs="Calibri"/>
          <w:color w:val="000000"/>
          <w:sz w:val="22"/>
          <w:szCs w:val="22"/>
        </w:rPr>
        <w:t>ASCAT (2007-2021</w:t>
      </w:r>
      <w:r>
        <w:rPr>
          <w:rFonts w:ascii="Calibri" w:hAnsi="Calibri" w:cs="Calibri"/>
          <w:color w:val="000000"/>
          <w:sz w:val="22"/>
          <w:szCs w:val="22"/>
        </w:rPr>
        <w:t>)</w:t>
      </w:r>
    </w:p>
    <w:p w14:paraId="3AB08FDC" w14:textId="77777777" w:rsidR="00902D5D" w:rsidRDefault="00902D5D">
      <w:pPr>
        <w:rPr>
          <w:rFonts w:ascii="Calibri" w:hAnsi="Calibri" w:cs="Calibri"/>
          <w:color w:val="000000"/>
          <w:sz w:val="22"/>
          <w:szCs w:val="22"/>
        </w:rPr>
      </w:pPr>
    </w:p>
    <w:p w14:paraId="387FD234" w14:textId="131DF560" w:rsidR="00902D5D" w:rsidRPr="00897DAC" w:rsidRDefault="00902D5D">
      <w:pPr>
        <w:rPr>
          <w:rFonts w:ascii="Calibri" w:hAnsi="Calibri" w:cs="Calibri"/>
          <w:color w:val="FF0000"/>
          <w:sz w:val="22"/>
          <w:szCs w:val="22"/>
        </w:rPr>
      </w:pPr>
      <w:r>
        <w:rPr>
          <w:rFonts w:ascii="Calibri" w:hAnsi="Calibri" w:cs="Calibri"/>
          <w:color w:val="000000"/>
          <w:sz w:val="22"/>
          <w:szCs w:val="22"/>
        </w:rPr>
        <w:t>• backscatter decadal trends</w:t>
      </w:r>
      <w:r w:rsidR="00897DAC">
        <w:rPr>
          <w:rFonts w:ascii="Calibri" w:hAnsi="Calibri" w:cs="Calibri"/>
          <w:color w:val="000000"/>
          <w:sz w:val="22"/>
          <w:szCs w:val="22"/>
        </w:rPr>
        <w:t xml:space="preserve"> computed with ‘</w:t>
      </w:r>
      <w:proofErr w:type="spellStart"/>
      <w:r w:rsidR="00897DAC">
        <w:rPr>
          <w:rFonts w:ascii="Calibri" w:hAnsi="Calibri" w:cs="Calibri"/>
          <w:color w:val="000000"/>
          <w:sz w:val="22"/>
          <w:szCs w:val="22"/>
        </w:rPr>
        <w:t>lm</w:t>
      </w:r>
      <w:proofErr w:type="spellEnd"/>
      <w:r w:rsidR="00897DAC">
        <w:rPr>
          <w:rFonts w:ascii="Calibri" w:hAnsi="Calibri" w:cs="Calibri"/>
          <w:color w:val="000000"/>
          <w:sz w:val="22"/>
          <w:szCs w:val="22"/>
        </w:rPr>
        <w:t>’ in R</w:t>
      </w:r>
      <w:r w:rsidR="00AF151B" w:rsidRPr="00AF151B">
        <w:rPr>
          <w:rFonts w:ascii="Calibri" w:hAnsi="Calibri" w:cs="Calibri"/>
          <w:color w:val="000000"/>
          <w:sz w:val="22"/>
          <w:szCs w:val="22"/>
        </w:rPr>
        <w:br/>
      </w:r>
    </w:p>
    <w:p w14:paraId="68EDBE8C" w14:textId="20211F7D" w:rsidR="00902D5D" w:rsidRDefault="00902D5D">
      <w:pPr>
        <w:rPr>
          <w:rFonts w:ascii="Calibri" w:hAnsi="Calibri" w:cs="Calibri"/>
          <w:color w:val="000000"/>
          <w:sz w:val="22"/>
          <w:szCs w:val="22"/>
        </w:rPr>
      </w:pPr>
      <w:proofErr w:type="spellStart"/>
      <w:r w:rsidRPr="00902D5D">
        <w:rPr>
          <w:rFonts w:ascii="Calibri" w:hAnsi="Calibri" w:cs="Calibri"/>
          <w:color w:val="000000"/>
          <w:sz w:val="22"/>
          <w:szCs w:val="22"/>
        </w:rPr>
        <w:t>ers_slope</w:t>
      </w:r>
      <w:proofErr w:type="spellEnd"/>
      <w:r w:rsidRPr="00902D5D">
        <w:rPr>
          <w:rFonts w:ascii="Calibri" w:hAnsi="Calibri" w:cs="Calibri"/>
          <w:color w:val="000000"/>
          <w:sz w:val="22"/>
          <w:szCs w:val="22"/>
        </w:rPr>
        <w:t>;</w:t>
      </w:r>
      <w:r>
        <w:rPr>
          <w:rFonts w:ascii="Calibri" w:hAnsi="Calibri" w:cs="Calibri"/>
          <w:color w:val="000000"/>
          <w:sz w:val="22"/>
          <w:szCs w:val="22"/>
        </w:rPr>
        <w:t xml:space="preserve"> </w:t>
      </w:r>
      <w:proofErr w:type="spellStart"/>
      <w:r w:rsidRPr="00902D5D">
        <w:rPr>
          <w:rFonts w:ascii="Calibri" w:hAnsi="Calibri" w:cs="Calibri"/>
          <w:color w:val="000000"/>
          <w:sz w:val="22"/>
          <w:szCs w:val="22"/>
        </w:rPr>
        <w:t>ers_slope_stderr</w:t>
      </w:r>
      <w:proofErr w:type="spellEnd"/>
      <w:r w:rsidRPr="00902D5D">
        <w:rPr>
          <w:rFonts w:ascii="Calibri" w:hAnsi="Calibri" w:cs="Calibri"/>
          <w:color w:val="000000"/>
          <w:sz w:val="22"/>
          <w:szCs w:val="22"/>
        </w:rPr>
        <w:t>;</w:t>
      </w:r>
      <w:r>
        <w:rPr>
          <w:rFonts w:ascii="Calibri" w:hAnsi="Calibri" w:cs="Calibri"/>
          <w:color w:val="000000"/>
          <w:sz w:val="22"/>
          <w:szCs w:val="22"/>
        </w:rPr>
        <w:t xml:space="preserve"> </w:t>
      </w:r>
      <w:r w:rsidRPr="00902D5D">
        <w:rPr>
          <w:rFonts w:ascii="Calibri" w:hAnsi="Calibri" w:cs="Calibri"/>
          <w:color w:val="000000"/>
          <w:sz w:val="22"/>
          <w:szCs w:val="22"/>
        </w:rPr>
        <w:t>ers_slope_r2;</w:t>
      </w:r>
      <w:r>
        <w:rPr>
          <w:rFonts w:ascii="Calibri" w:hAnsi="Calibri" w:cs="Calibri"/>
          <w:color w:val="000000"/>
          <w:sz w:val="22"/>
          <w:szCs w:val="22"/>
        </w:rPr>
        <w:t xml:space="preserve"> </w:t>
      </w:r>
      <w:proofErr w:type="spellStart"/>
      <w:r w:rsidRPr="00902D5D">
        <w:rPr>
          <w:rFonts w:ascii="Calibri" w:hAnsi="Calibri" w:cs="Calibri"/>
          <w:color w:val="000000"/>
          <w:sz w:val="22"/>
          <w:szCs w:val="22"/>
        </w:rPr>
        <w:t>ers_slope_</w:t>
      </w:r>
      <w:proofErr w:type="gramStart"/>
      <w:r w:rsidRPr="00902D5D">
        <w:rPr>
          <w:rFonts w:ascii="Calibri" w:hAnsi="Calibri" w:cs="Calibri"/>
          <w:color w:val="000000"/>
          <w:sz w:val="22"/>
          <w:szCs w:val="22"/>
        </w:rPr>
        <w:t>pval</w:t>
      </w:r>
      <w:proofErr w:type="spellEnd"/>
      <w:r w:rsidRPr="00902D5D">
        <w:rPr>
          <w:rFonts w:ascii="Calibri" w:hAnsi="Calibri" w:cs="Calibri"/>
          <w:color w:val="000000"/>
          <w:sz w:val="22"/>
          <w:szCs w:val="22"/>
        </w:rPr>
        <w:t>;</w:t>
      </w:r>
      <w:proofErr w:type="gramEnd"/>
    </w:p>
    <w:p w14:paraId="2632F2B1" w14:textId="394C3442" w:rsidR="00902D5D" w:rsidRDefault="00902D5D">
      <w:pPr>
        <w:rPr>
          <w:rFonts w:ascii="Calibri" w:hAnsi="Calibri" w:cs="Calibri"/>
          <w:color w:val="000000"/>
          <w:sz w:val="22"/>
          <w:szCs w:val="22"/>
        </w:rPr>
      </w:pPr>
      <w:proofErr w:type="spellStart"/>
      <w:r w:rsidRPr="00902D5D">
        <w:rPr>
          <w:rFonts w:ascii="Calibri" w:hAnsi="Calibri" w:cs="Calibri"/>
          <w:color w:val="000000"/>
          <w:sz w:val="22"/>
          <w:szCs w:val="22"/>
        </w:rPr>
        <w:t>qscat_slope</w:t>
      </w:r>
      <w:proofErr w:type="spellEnd"/>
      <w:r w:rsidRPr="00902D5D">
        <w:rPr>
          <w:rFonts w:ascii="Calibri" w:hAnsi="Calibri" w:cs="Calibri"/>
          <w:color w:val="000000"/>
          <w:sz w:val="22"/>
          <w:szCs w:val="22"/>
        </w:rPr>
        <w:t>;</w:t>
      </w:r>
      <w:r>
        <w:rPr>
          <w:rFonts w:ascii="Calibri" w:hAnsi="Calibri" w:cs="Calibri"/>
          <w:color w:val="000000"/>
          <w:sz w:val="22"/>
          <w:szCs w:val="22"/>
        </w:rPr>
        <w:t xml:space="preserve"> </w:t>
      </w:r>
      <w:proofErr w:type="spellStart"/>
      <w:r w:rsidRPr="00902D5D">
        <w:rPr>
          <w:rFonts w:ascii="Calibri" w:hAnsi="Calibri" w:cs="Calibri"/>
          <w:color w:val="000000"/>
          <w:sz w:val="22"/>
          <w:szCs w:val="22"/>
        </w:rPr>
        <w:t>qscat_slope_stderr</w:t>
      </w:r>
      <w:proofErr w:type="spellEnd"/>
      <w:r w:rsidRPr="00902D5D">
        <w:rPr>
          <w:rFonts w:ascii="Calibri" w:hAnsi="Calibri" w:cs="Calibri"/>
          <w:color w:val="000000"/>
          <w:sz w:val="22"/>
          <w:szCs w:val="22"/>
        </w:rPr>
        <w:t>;</w:t>
      </w:r>
      <w:r>
        <w:rPr>
          <w:rFonts w:ascii="Calibri" w:hAnsi="Calibri" w:cs="Calibri"/>
          <w:color w:val="000000"/>
          <w:sz w:val="22"/>
          <w:szCs w:val="22"/>
        </w:rPr>
        <w:t xml:space="preserve"> </w:t>
      </w:r>
      <w:r w:rsidRPr="00902D5D">
        <w:rPr>
          <w:rFonts w:ascii="Calibri" w:hAnsi="Calibri" w:cs="Calibri"/>
          <w:color w:val="000000"/>
          <w:sz w:val="22"/>
          <w:szCs w:val="22"/>
        </w:rPr>
        <w:t>qscat_slope_r2;</w:t>
      </w:r>
      <w:r>
        <w:rPr>
          <w:rFonts w:ascii="Calibri" w:hAnsi="Calibri" w:cs="Calibri"/>
          <w:color w:val="000000"/>
          <w:sz w:val="22"/>
          <w:szCs w:val="22"/>
        </w:rPr>
        <w:t xml:space="preserve"> </w:t>
      </w:r>
      <w:proofErr w:type="spellStart"/>
      <w:r w:rsidRPr="00902D5D">
        <w:rPr>
          <w:rFonts w:ascii="Calibri" w:hAnsi="Calibri" w:cs="Calibri"/>
          <w:color w:val="000000"/>
          <w:sz w:val="22"/>
          <w:szCs w:val="22"/>
        </w:rPr>
        <w:t>qscat_slope_</w:t>
      </w:r>
      <w:proofErr w:type="gramStart"/>
      <w:r w:rsidRPr="00902D5D">
        <w:rPr>
          <w:rFonts w:ascii="Calibri" w:hAnsi="Calibri" w:cs="Calibri"/>
          <w:color w:val="000000"/>
          <w:sz w:val="22"/>
          <w:szCs w:val="22"/>
        </w:rPr>
        <w:t>pval</w:t>
      </w:r>
      <w:proofErr w:type="spellEnd"/>
      <w:r w:rsidRPr="00902D5D">
        <w:rPr>
          <w:rFonts w:ascii="Calibri" w:hAnsi="Calibri" w:cs="Calibri"/>
          <w:color w:val="000000"/>
          <w:sz w:val="22"/>
          <w:szCs w:val="22"/>
        </w:rPr>
        <w:t>;</w:t>
      </w:r>
      <w:proofErr w:type="gramEnd"/>
    </w:p>
    <w:p w14:paraId="77530F61" w14:textId="620EA888" w:rsidR="00902D5D" w:rsidRDefault="00902D5D">
      <w:pPr>
        <w:rPr>
          <w:rFonts w:ascii="Calibri" w:hAnsi="Calibri" w:cs="Calibri"/>
          <w:color w:val="000000"/>
          <w:sz w:val="22"/>
          <w:szCs w:val="22"/>
        </w:rPr>
      </w:pPr>
      <w:r w:rsidRPr="00902D5D">
        <w:rPr>
          <w:rFonts w:ascii="Calibri" w:hAnsi="Calibri" w:cs="Calibri"/>
          <w:color w:val="000000"/>
          <w:sz w:val="22"/>
          <w:szCs w:val="22"/>
        </w:rPr>
        <w:t>ascat_10_21_slope;</w:t>
      </w:r>
      <w:r>
        <w:rPr>
          <w:rFonts w:ascii="Calibri" w:hAnsi="Calibri" w:cs="Calibri"/>
          <w:color w:val="000000"/>
          <w:sz w:val="22"/>
          <w:szCs w:val="22"/>
        </w:rPr>
        <w:t xml:space="preserve"> </w:t>
      </w:r>
      <w:r w:rsidRPr="00902D5D">
        <w:rPr>
          <w:rFonts w:ascii="Calibri" w:hAnsi="Calibri" w:cs="Calibri"/>
          <w:color w:val="000000"/>
          <w:sz w:val="22"/>
          <w:szCs w:val="22"/>
        </w:rPr>
        <w:t>ascat_10_21_slope_stderr;</w:t>
      </w:r>
      <w:r>
        <w:rPr>
          <w:rFonts w:ascii="Calibri" w:hAnsi="Calibri" w:cs="Calibri"/>
          <w:color w:val="000000"/>
          <w:sz w:val="22"/>
          <w:szCs w:val="22"/>
        </w:rPr>
        <w:t xml:space="preserve"> </w:t>
      </w:r>
      <w:r w:rsidRPr="00902D5D">
        <w:rPr>
          <w:rFonts w:ascii="Calibri" w:hAnsi="Calibri" w:cs="Calibri"/>
          <w:color w:val="000000"/>
          <w:sz w:val="22"/>
          <w:szCs w:val="22"/>
        </w:rPr>
        <w:t>ascat_10_21_slope_r2;</w:t>
      </w:r>
      <w:r>
        <w:rPr>
          <w:rFonts w:ascii="Calibri" w:hAnsi="Calibri" w:cs="Calibri"/>
          <w:color w:val="000000"/>
          <w:sz w:val="22"/>
          <w:szCs w:val="22"/>
        </w:rPr>
        <w:t xml:space="preserve"> </w:t>
      </w:r>
      <w:r w:rsidRPr="00902D5D">
        <w:rPr>
          <w:rFonts w:ascii="Calibri" w:hAnsi="Calibri" w:cs="Calibri"/>
          <w:color w:val="000000"/>
          <w:sz w:val="22"/>
          <w:szCs w:val="22"/>
        </w:rPr>
        <w:t>ascat_10_21_slope_</w:t>
      </w:r>
      <w:proofErr w:type="gramStart"/>
      <w:r w:rsidRPr="00902D5D">
        <w:rPr>
          <w:rFonts w:ascii="Calibri" w:hAnsi="Calibri" w:cs="Calibri"/>
          <w:color w:val="000000"/>
          <w:sz w:val="22"/>
          <w:szCs w:val="22"/>
        </w:rPr>
        <w:t>pval;</w:t>
      </w:r>
      <w:proofErr w:type="gramEnd"/>
    </w:p>
    <w:p w14:paraId="24F9F623" w14:textId="77777777" w:rsidR="0073682F" w:rsidRPr="00AF151B" w:rsidRDefault="0073682F">
      <w:pPr>
        <w:rPr>
          <w:rFonts w:ascii="Calibri" w:hAnsi="Calibri" w:cs="Calibri"/>
          <w:sz w:val="22"/>
          <w:szCs w:val="22"/>
        </w:rPr>
      </w:pPr>
    </w:p>
    <w:p w14:paraId="0BD8D740" w14:textId="77B97B9D" w:rsidR="00897DAC" w:rsidRDefault="00897DAC">
      <w:pPr>
        <w:rPr>
          <w:rFonts w:ascii="Calibri" w:hAnsi="Calibri" w:cs="Calibri"/>
          <w:sz w:val="22"/>
          <w:szCs w:val="22"/>
        </w:rPr>
      </w:pPr>
      <w:r>
        <w:rPr>
          <w:rFonts w:ascii="Calibri" w:hAnsi="Calibri" w:cs="Calibri"/>
          <w:sz w:val="22"/>
          <w:szCs w:val="22"/>
        </w:rPr>
        <w:t xml:space="preserve">• WSF3D building metrics </w:t>
      </w:r>
      <w:r w:rsidR="00907E2F">
        <w:rPr>
          <w:rFonts w:ascii="Calibri" w:hAnsi="Calibri" w:cs="Calibri"/>
          <w:sz w:val="22"/>
          <w:szCs w:val="22"/>
        </w:rPr>
        <w:t xml:space="preserve">(from </w:t>
      </w:r>
      <w:r w:rsidR="00907E2F" w:rsidRPr="00907E2F">
        <w:rPr>
          <w:sz w:val="22"/>
          <w:szCs w:val="22"/>
        </w:rPr>
        <w:t>World Settlement Footprint 3D</w:t>
      </w:r>
      <w:r w:rsidR="00907E2F">
        <w:rPr>
          <w:sz w:val="22"/>
          <w:szCs w:val="22"/>
        </w:rPr>
        <w:t>)</w:t>
      </w:r>
      <w:r w:rsidR="00907E2F" w:rsidRPr="00897DAC">
        <w:rPr>
          <w:rFonts w:ascii="Calibri" w:hAnsi="Calibri" w:cs="Calibri"/>
          <w:sz w:val="22"/>
          <w:szCs w:val="22"/>
        </w:rPr>
        <w:t xml:space="preserve"> </w:t>
      </w:r>
      <w:r w:rsidRPr="00897DAC">
        <w:rPr>
          <w:rFonts w:ascii="Calibri" w:hAnsi="Calibri" w:cs="Calibri"/>
          <w:sz w:val="22"/>
          <w:szCs w:val="22"/>
        </w:rPr>
        <w:t>(not used in three-decade analysis)</w:t>
      </w:r>
      <w:r>
        <w:rPr>
          <w:rFonts w:ascii="Calibri" w:hAnsi="Calibri" w:cs="Calibri"/>
          <w:sz w:val="22"/>
          <w:szCs w:val="22"/>
        </w:rPr>
        <w:t>; second set of values is smoothed over 3x3 grid of grid cells, using mean smoothing</w:t>
      </w:r>
    </w:p>
    <w:p w14:paraId="30169E16" w14:textId="42C63A88" w:rsidR="00897DAC" w:rsidRPr="00897DAC" w:rsidRDefault="00897DAC">
      <w:pPr>
        <w:rPr>
          <w:rFonts w:ascii="Calibri" w:hAnsi="Calibri" w:cs="Calibri"/>
          <w:color w:val="000000"/>
          <w:sz w:val="22"/>
          <w:szCs w:val="22"/>
        </w:rPr>
      </w:pPr>
      <w:r w:rsidRPr="00897DAC">
        <w:rPr>
          <w:rFonts w:ascii="Calibri" w:hAnsi="Calibri" w:cs="Calibri"/>
          <w:color w:val="000000"/>
          <w:sz w:val="22"/>
          <w:szCs w:val="22"/>
        </w:rPr>
        <w:t>WSF3D_Vol_sum;</w:t>
      </w:r>
      <w:r>
        <w:rPr>
          <w:rFonts w:ascii="Calibri" w:hAnsi="Calibri" w:cs="Calibri"/>
          <w:color w:val="000000"/>
          <w:sz w:val="22"/>
          <w:szCs w:val="22"/>
        </w:rPr>
        <w:t xml:space="preserve"> </w:t>
      </w:r>
      <w:r w:rsidRPr="00897DAC">
        <w:rPr>
          <w:rFonts w:ascii="Calibri" w:hAnsi="Calibri" w:cs="Calibri"/>
          <w:color w:val="000000"/>
          <w:sz w:val="22"/>
          <w:szCs w:val="22"/>
        </w:rPr>
        <w:t>WSF3D_BF_mean;</w:t>
      </w:r>
      <w:r>
        <w:rPr>
          <w:rFonts w:ascii="Calibri" w:hAnsi="Calibri" w:cs="Calibri"/>
          <w:color w:val="000000"/>
          <w:sz w:val="22"/>
          <w:szCs w:val="22"/>
        </w:rPr>
        <w:t xml:space="preserve"> </w:t>
      </w:r>
      <w:r w:rsidR="00AC4849" w:rsidRPr="00AC4849">
        <w:rPr>
          <w:rFonts w:ascii="Calibri" w:hAnsi="Calibri" w:cs="Calibri"/>
          <w:color w:val="000000"/>
          <w:sz w:val="22"/>
          <w:szCs w:val="22"/>
        </w:rPr>
        <w:t>WSF3D_BA_sum</w:t>
      </w:r>
      <w:r w:rsidR="00AC4849">
        <w:rPr>
          <w:rFonts w:ascii="Calibri" w:hAnsi="Calibri" w:cs="Calibri"/>
          <w:color w:val="000000"/>
          <w:sz w:val="22"/>
          <w:szCs w:val="22"/>
        </w:rPr>
        <w:t xml:space="preserve">; </w:t>
      </w:r>
      <w:r w:rsidRPr="00897DAC">
        <w:rPr>
          <w:rFonts w:ascii="Calibri" w:hAnsi="Calibri" w:cs="Calibri"/>
          <w:color w:val="000000"/>
          <w:sz w:val="22"/>
          <w:szCs w:val="22"/>
        </w:rPr>
        <w:t>WSF3D_HT_mean;</w:t>
      </w:r>
      <w:r>
        <w:rPr>
          <w:rFonts w:ascii="Calibri" w:hAnsi="Calibri" w:cs="Calibri"/>
          <w:color w:val="000000"/>
          <w:sz w:val="22"/>
          <w:szCs w:val="22"/>
        </w:rPr>
        <w:t xml:space="preserve"> </w:t>
      </w:r>
      <w:r w:rsidRPr="00897DAC">
        <w:rPr>
          <w:rFonts w:ascii="Calibri" w:hAnsi="Calibri" w:cs="Calibri"/>
          <w:color w:val="000000"/>
          <w:sz w:val="22"/>
          <w:szCs w:val="22"/>
        </w:rPr>
        <w:t>WSF3D_Vol_sum_3x3smooth;</w:t>
      </w:r>
      <w:r>
        <w:rPr>
          <w:rFonts w:ascii="Calibri" w:hAnsi="Calibri" w:cs="Calibri"/>
          <w:color w:val="000000"/>
          <w:sz w:val="22"/>
          <w:szCs w:val="22"/>
        </w:rPr>
        <w:t xml:space="preserve"> </w:t>
      </w:r>
      <w:r w:rsidRPr="00897DAC">
        <w:rPr>
          <w:rFonts w:ascii="Calibri" w:hAnsi="Calibri" w:cs="Calibri"/>
          <w:color w:val="000000"/>
          <w:sz w:val="22"/>
          <w:szCs w:val="22"/>
        </w:rPr>
        <w:t>WSF3D_BF_mean_3x3smooth;</w:t>
      </w:r>
      <w:r>
        <w:rPr>
          <w:rFonts w:ascii="Calibri" w:hAnsi="Calibri" w:cs="Calibri"/>
          <w:color w:val="000000"/>
          <w:sz w:val="22"/>
          <w:szCs w:val="22"/>
        </w:rPr>
        <w:t xml:space="preserve"> </w:t>
      </w:r>
      <w:r w:rsidR="00AC4849" w:rsidRPr="00AC4849">
        <w:rPr>
          <w:rFonts w:ascii="Calibri" w:hAnsi="Calibri" w:cs="Calibri"/>
          <w:color w:val="000000"/>
          <w:sz w:val="22"/>
          <w:szCs w:val="22"/>
        </w:rPr>
        <w:t>WSF3D_BA_sum</w:t>
      </w:r>
      <w:r w:rsidR="00AC4849">
        <w:rPr>
          <w:rFonts w:ascii="Calibri" w:hAnsi="Calibri" w:cs="Calibri"/>
          <w:color w:val="000000"/>
          <w:sz w:val="22"/>
          <w:szCs w:val="22"/>
        </w:rPr>
        <w:t xml:space="preserve">_3x3smooth; </w:t>
      </w:r>
      <w:r w:rsidRPr="00897DAC">
        <w:rPr>
          <w:rFonts w:ascii="Calibri" w:hAnsi="Calibri" w:cs="Calibri"/>
          <w:color w:val="000000"/>
          <w:sz w:val="22"/>
          <w:szCs w:val="22"/>
        </w:rPr>
        <w:t>WSF3D_HT_mean_3x3smooth</w:t>
      </w:r>
    </w:p>
    <w:p w14:paraId="6B6B1DAD" w14:textId="77777777" w:rsidR="00897DAC" w:rsidRDefault="00897DAC">
      <w:pPr>
        <w:rPr>
          <w:rFonts w:ascii="Calibri" w:hAnsi="Calibri" w:cs="Calibri"/>
          <w:sz w:val="22"/>
          <w:szCs w:val="22"/>
        </w:rPr>
      </w:pPr>
    </w:p>
    <w:p w14:paraId="619210BC" w14:textId="7A9A8B49" w:rsidR="00897DAC" w:rsidRDefault="00897DAC">
      <w:pPr>
        <w:rPr>
          <w:rFonts w:ascii="Calibri" w:hAnsi="Calibri" w:cs="Calibri"/>
          <w:sz w:val="22"/>
          <w:szCs w:val="22"/>
        </w:rPr>
      </w:pPr>
      <w:r>
        <w:rPr>
          <w:rFonts w:ascii="Calibri" w:hAnsi="Calibri" w:cs="Calibri"/>
          <w:sz w:val="22"/>
          <w:szCs w:val="22"/>
        </w:rPr>
        <w:t xml:space="preserve">• WSF-evolution percent built for 1985-2015 (from </w:t>
      </w:r>
      <w:r w:rsidR="00907E2F" w:rsidRPr="00907E2F">
        <w:rPr>
          <w:sz w:val="22"/>
          <w:szCs w:val="22"/>
        </w:rPr>
        <w:t>World Settlement Footprint Evolution</w:t>
      </w:r>
      <w:r>
        <w:rPr>
          <w:rFonts w:ascii="Calibri" w:hAnsi="Calibri" w:cs="Calibri"/>
          <w:sz w:val="22"/>
          <w:szCs w:val="22"/>
        </w:rPr>
        <w:t>)</w:t>
      </w:r>
    </w:p>
    <w:p w14:paraId="2F9BC6E9" w14:textId="1FE0B7C7" w:rsidR="00897DAC" w:rsidRPr="00897DAC" w:rsidRDefault="00897DAC" w:rsidP="00897DAC">
      <w:pPr>
        <w:rPr>
          <w:rFonts w:ascii="Calibri" w:hAnsi="Calibri" w:cs="Calibri"/>
          <w:color w:val="000000"/>
          <w:sz w:val="22"/>
          <w:szCs w:val="22"/>
        </w:rPr>
      </w:pPr>
      <w:r w:rsidRPr="00897DAC">
        <w:rPr>
          <w:rFonts w:ascii="Calibri" w:hAnsi="Calibri" w:cs="Calibri"/>
          <w:color w:val="000000"/>
          <w:sz w:val="22"/>
          <w:szCs w:val="22"/>
        </w:rPr>
        <w:t>WSFEvolution_1985_mean</w:t>
      </w:r>
      <w:r>
        <w:rPr>
          <w:rFonts w:ascii="Calibri" w:hAnsi="Calibri" w:cs="Calibri"/>
          <w:color w:val="000000"/>
          <w:sz w:val="22"/>
          <w:szCs w:val="22"/>
        </w:rPr>
        <w:t>,</w:t>
      </w:r>
      <w:r w:rsidRPr="00897DAC">
        <w:rPr>
          <w:rFonts w:ascii="Calibri" w:hAnsi="Calibri" w:cs="Calibri"/>
          <w:color w:val="000000"/>
          <w:sz w:val="22"/>
          <w:szCs w:val="22"/>
        </w:rPr>
        <w:t xml:space="preserve"> </w:t>
      </w:r>
      <w:proofErr w:type="gramStart"/>
      <w:r w:rsidRPr="00897DAC">
        <w:rPr>
          <w:rFonts w:ascii="Calibri" w:hAnsi="Calibri" w:cs="Calibri"/>
          <w:color w:val="000000"/>
          <w:sz w:val="22"/>
          <w:szCs w:val="22"/>
        </w:rPr>
        <w:t>… ,</w:t>
      </w:r>
      <w:proofErr w:type="gramEnd"/>
      <w:r w:rsidRPr="00897DAC">
        <w:rPr>
          <w:rFonts w:ascii="Calibri" w:hAnsi="Calibri" w:cs="Calibri"/>
          <w:color w:val="000000"/>
          <w:sz w:val="22"/>
          <w:szCs w:val="22"/>
        </w:rPr>
        <w:t xml:space="preserve"> WSFEvolution_2015_mean</w:t>
      </w:r>
    </w:p>
    <w:p w14:paraId="5B2FDED4" w14:textId="1D20D75E" w:rsidR="00897DAC" w:rsidRDefault="00897DAC" w:rsidP="00897DAC">
      <w:pPr>
        <w:rPr>
          <w:rFonts w:ascii="Aptos Narrow" w:hAnsi="Aptos Narrow"/>
          <w:color w:val="000000"/>
        </w:rPr>
      </w:pPr>
    </w:p>
    <w:p w14:paraId="3BA863E7" w14:textId="40C61F87" w:rsidR="00660CC2" w:rsidRPr="00336592" w:rsidRDefault="00660CC2" w:rsidP="00660CC2">
      <w:pPr>
        <w:rPr>
          <w:rFonts w:ascii="Calibri" w:hAnsi="Calibri" w:cs="Calibri"/>
          <w:color w:val="000000"/>
          <w:sz w:val="22"/>
          <w:szCs w:val="22"/>
        </w:rPr>
      </w:pPr>
      <w:r w:rsidRPr="00336592">
        <w:rPr>
          <w:rFonts w:ascii="Calibri" w:hAnsi="Calibri" w:cs="Calibri"/>
          <w:color w:val="000000"/>
          <w:sz w:val="22"/>
          <w:szCs w:val="22"/>
        </w:rPr>
        <w:t xml:space="preserve">• annualized rate of increase in </w:t>
      </w:r>
      <w:proofErr w:type="spellStart"/>
      <w:r w:rsidRPr="00336592">
        <w:rPr>
          <w:rFonts w:ascii="Calibri" w:hAnsi="Calibri" w:cs="Calibri"/>
          <w:color w:val="000000"/>
          <w:sz w:val="22"/>
          <w:szCs w:val="22"/>
        </w:rPr>
        <w:t>WSFEvolution</w:t>
      </w:r>
      <w:proofErr w:type="spellEnd"/>
      <w:r w:rsidRPr="00336592">
        <w:rPr>
          <w:rFonts w:ascii="Calibri" w:hAnsi="Calibri" w:cs="Calibri"/>
          <w:color w:val="000000"/>
          <w:sz w:val="22"/>
          <w:szCs w:val="22"/>
        </w:rPr>
        <w:t xml:space="preserve"> built fraction:</w:t>
      </w:r>
    </w:p>
    <w:p w14:paraId="4D3F2610" w14:textId="7D416BE2" w:rsidR="00897DAC" w:rsidRPr="00336592" w:rsidRDefault="00897DAC">
      <w:pPr>
        <w:rPr>
          <w:rFonts w:ascii="Calibri" w:hAnsi="Calibri" w:cs="Calibri"/>
          <w:color w:val="000000"/>
          <w:sz w:val="22"/>
          <w:szCs w:val="22"/>
        </w:rPr>
      </w:pPr>
      <w:r w:rsidRPr="00336592">
        <w:rPr>
          <w:rFonts w:ascii="Calibri" w:hAnsi="Calibri" w:cs="Calibri"/>
          <w:color w:val="000000"/>
          <w:sz w:val="22"/>
          <w:szCs w:val="22"/>
        </w:rPr>
        <w:t>del_wsf_bf_93_00;</w:t>
      </w:r>
      <w:r w:rsidR="00660CC2" w:rsidRPr="00336592">
        <w:rPr>
          <w:rFonts w:ascii="Calibri" w:hAnsi="Calibri" w:cs="Calibri"/>
          <w:color w:val="000000"/>
          <w:sz w:val="22"/>
          <w:szCs w:val="22"/>
        </w:rPr>
        <w:t xml:space="preserve"> </w:t>
      </w:r>
      <w:r w:rsidRPr="00336592">
        <w:rPr>
          <w:rFonts w:ascii="Calibri" w:hAnsi="Calibri" w:cs="Calibri"/>
          <w:color w:val="000000"/>
          <w:sz w:val="22"/>
          <w:szCs w:val="22"/>
        </w:rPr>
        <w:t>del_wsf_bf_99_09;</w:t>
      </w:r>
      <w:r w:rsidR="00660CC2" w:rsidRPr="00336592">
        <w:rPr>
          <w:rFonts w:ascii="Calibri" w:hAnsi="Calibri" w:cs="Calibri"/>
          <w:color w:val="000000"/>
          <w:sz w:val="22"/>
          <w:szCs w:val="22"/>
        </w:rPr>
        <w:t xml:space="preserve"> </w:t>
      </w:r>
      <w:r w:rsidRPr="00336592">
        <w:rPr>
          <w:rFonts w:ascii="Calibri" w:hAnsi="Calibri" w:cs="Calibri"/>
          <w:color w:val="000000"/>
          <w:sz w:val="22"/>
          <w:szCs w:val="22"/>
        </w:rPr>
        <w:t>del_wsf_bf_10_15</w:t>
      </w:r>
    </w:p>
    <w:p w14:paraId="7BB0D911" w14:textId="77777777" w:rsidR="00897DAC" w:rsidRDefault="00897DAC">
      <w:pPr>
        <w:rPr>
          <w:rFonts w:ascii="Calibri" w:hAnsi="Calibri" w:cs="Calibri"/>
          <w:sz w:val="22"/>
          <w:szCs w:val="22"/>
        </w:rPr>
      </w:pPr>
    </w:p>
    <w:p w14:paraId="6960CBCD" w14:textId="77777777" w:rsidR="00FB0BE2" w:rsidRDefault="00FB0BE2">
      <w:pPr>
        <w:rPr>
          <w:rFonts w:ascii="Calibri" w:hAnsi="Calibri" w:cs="Calibri"/>
          <w:sz w:val="22"/>
          <w:szCs w:val="22"/>
        </w:rPr>
      </w:pPr>
    </w:p>
    <w:p w14:paraId="41101BB6" w14:textId="72D806FD" w:rsidR="0002620C" w:rsidRPr="00B7285A" w:rsidRDefault="0002620C">
      <w:pPr>
        <w:rPr>
          <w:rFonts w:ascii="Calibri" w:hAnsi="Calibri" w:cs="Calibri"/>
          <w:b/>
          <w:bCs/>
          <w:sz w:val="22"/>
          <w:szCs w:val="22"/>
          <w:u w:val="single"/>
        </w:rPr>
      </w:pPr>
      <w:r w:rsidRPr="00B7285A">
        <w:rPr>
          <w:rFonts w:ascii="Calibri" w:hAnsi="Calibri" w:cs="Calibri"/>
          <w:b/>
          <w:bCs/>
          <w:sz w:val="22"/>
          <w:szCs w:val="22"/>
          <w:u w:val="single"/>
        </w:rPr>
        <w:t>GIS files:</w:t>
      </w:r>
    </w:p>
    <w:p w14:paraId="0528E3D2" w14:textId="43023F14" w:rsidR="00B450E0" w:rsidRDefault="00B450E0" w:rsidP="00B450E0">
      <w:pPr>
        <w:rPr>
          <w:rFonts w:ascii="Calibri" w:hAnsi="Calibri" w:cs="Calibri"/>
          <w:sz w:val="22"/>
          <w:szCs w:val="22"/>
        </w:rPr>
      </w:pPr>
      <w:r w:rsidRPr="006A7A53">
        <w:rPr>
          <w:rFonts w:ascii="Calibri" w:hAnsi="Calibri" w:cs="Calibri"/>
          <w:sz w:val="22"/>
          <w:szCs w:val="22"/>
        </w:rPr>
        <w:t>Figure ED8</w:t>
      </w:r>
      <w:r w:rsidRPr="00B450E0">
        <w:rPr>
          <w:rFonts w:ascii="Calibri" w:hAnsi="Calibri" w:cs="Calibri"/>
          <w:sz w:val="22"/>
          <w:szCs w:val="22"/>
        </w:rPr>
        <w:t xml:space="preserve"> is generated in QGIS using </w:t>
      </w:r>
      <w:r w:rsidR="00336592">
        <w:rPr>
          <w:rFonts w:ascii="Calibri" w:hAnsi="Calibri" w:cs="Calibri"/>
          <w:sz w:val="22"/>
          <w:szCs w:val="22"/>
        </w:rPr>
        <w:t>a shape file</w:t>
      </w:r>
      <w:r w:rsidRPr="00B450E0">
        <w:rPr>
          <w:rFonts w:ascii="Calibri" w:hAnsi="Calibri" w:cs="Calibri"/>
          <w:sz w:val="22"/>
          <w:szCs w:val="22"/>
        </w:rPr>
        <w:t xml:space="preserve"> for </w:t>
      </w:r>
      <w:r>
        <w:rPr>
          <w:rFonts w:ascii="Calibri" w:hAnsi="Calibri" w:cs="Calibri"/>
          <w:sz w:val="22"/>
          <w:szCs w:val="22"/>
        </w:rPr>
        <w:t xml:space="preserve">MUA polygons </w:t>
      </w:r>
      <w:r w:rsidR="00336592">
        <w:rPr>
          <w:rFonts w:ascii="Calibri" w:hAnsi="Calibri" w:cs="Calibri"/>
          <w:sz w:val="22"/>
          <w:szCs w:val="22"/>
        </w:rPr>
        <w:t xml:space="preserve">from </w:t>
      </w:r>
      <w:proofErr w:type="spellStart"/>
      <w:r w:rsidR="00336592">
        <w:rPr>
          <w:rFonts w:ascii="Calibri" w:hAnsi="Calibri" w:cs="Calibri"/>
          <w:sz w:val="22"/>
          <w:szCs w:val="22"/>
        </w:rPr>
        <w:t>Taubenbock</w:t>
      </w:r>
      <w:proofErr w:type="spellEnd"/>
      <w:r w:rsidR="00336592">
        <w:rPr>
          <w:rFonts w:ascii="Calibri" w:hAnsi="Calibri" w:cs="Calibri"/>
          <w:sz w:val="22"/>
          <w:szCs w:val="22"/>
        </w:rPr>
        <w:t xml:space="preserve"> et al. (2019) (</w:t>
      </w:r>
      <w:proofErr w:type="spellStart"/>
      <w:r w:rsidR="00336592" w:rsidRPr="00336592">
        <w:rPr>
          <w:rFonts w:ascii="Calibri" w:hAnsi="Calibri" w:cs="Calibri"/>
          <w:b/>
          <w:bCs/>
          <w:sz w:val="22"/>
          <w:szCs w:val="22"/>
        </w:rPr>
        <w:t>Morphological_Urban_Area.shp</w:t>
      </w:r>
      <w:proofErr w:type="spellEnd"/>
      <w:r w:rsidR="00336592">
        <w:rPr>
          <w:rFonts w:ascii="Calibri" w:hAnsi="Calibri" w:cs="Calibri"/>
          <w:sz w:val="22"/>
          <w:szCs w:val="22"/>
        </w:rPr>
        <w:t>)</w:t>
      </w:r>
      <w:r w:rsidR="00FB0BE2">
        <w:rPr>
          <w:rFonts w:ascii="Calibri" w:hAnsi="Calibri" w:cs="Calibri"/>
          <w:sz w:val="22"/>
          <w:szCs w:val="22"/>
        </w:rPr>
        <w:t>,</w:t>
      </w:r>
      <w:r w:rsidR="00336592">
        <w:rPr>
          <w:rFonts w:ascii="Calibri" w:hAnsi="Calibri" w:cs="Calibri"/>
          <w:sz w:val="22"/>
          <w:szCs w:val="22"/>
        </w:rPr>
        <w:t xml:space="preserve"> </w:t>
      </w:r>
      <w:r>
        <w:rPr>
          <w:rFonts w:ascii="Calibri" w:hAnsi="Calibri" w:cs="Calibri"/>
          <w:sz w:val="22"/>
          <w:szCs w:val="22"/>
        </w:rPr>
        <w:t xml:space="preserve">and </w:t>
      </w:r>
      <w:r w:rsidR="00FB0BE2">
        <w:rPr>
          <w:rFonts w:ascii="Calibri" w:hAnsi="Calibri" w:cs="Calibri"/>
          <w:sz w:val="22"/>
          <w:szCs w:val="22"/>
        </w:rPr>
        <w:t xml:space="preserve">a </w:t>
      </w:r>
      <w:r w:rsidR="00336592">
        <w:rPr>
          <w:rFonts w:ascii="Calibri" w:hAnsi="Calibri" w:cs="Calibri"/>
          <w:sz w:val="22"/>
          <w:szCs w:val="22"/>
        </w:rPr>
        <w:t xml:space="preserve">raster </w:t>
      </w:r>
      <w:proofErr w:type="spellStart"/>
      <w:r w:rsidR="00336592">
        <w:rPr>
          <w:rFonts w:ascii="Calibri" w:hAnsi="Calibri" w:cs="Calibri"/>
          <w:sz w:val="22"/>
          <w:szCs w:val="22"/>
        </w:rPr>
        <w:t>geotiff</w:t>
      </w:r>
      <w:proofErr w:type="spellEnd"/>
      <w:r w:rsidR="00336592">
        <w:rPr>
          <w:rFonts w:ascii="Calibri" w:hAnsi="Calibri" w:cs="Calibri"/>
          <w:sz w:val="22"/>
          <w:szCs w:val="22"/>
        </w:rPr>
        <w:t xml:space="preserve"> file identifying all 0.05° </w:t>
      </w:r>
      <w:proofErr w:type="spellStart"/>
      <w:r w:rsidR="00336592">
        <w:rPr>
          <w:rFonts w:ascii="Calibri" w:hAnsi="Calibri" w:cs="Calibri"/>
          <w:sz w:val="22"/>
          <w:szCs w:val="22"/>
        </w:rPr>
        <w:t>lat</w:t>
      </w:r>
      <w:proofErr w:type="spellEnd"/>
      <w:r w:rsidR="00336592">
        <w:rPr>
          <w:rFonts w:ascii="Calibri" w:hAnsi="Calibri" w:cs="Calibri"/>
          <w:sz w:val="22"/>
          <w:szCs w:val="22"/>
        </w:rPr>
        <w:t>/</w:t>
      </w:r>
      <w:proofErr w:type="spellStart"/>
      <w:r w:rsidR="00336592">
        <w:rPr>
          <w:rFonts w:ascii="Calibri" w:hAnsi="Calibri" w:cs="Calibri"/>
          <w:sz w:val="22"/>
          <w:szCs w:val="22"/>
        </w:rPr>
        <w:t>lon</w:t>
      </w:r>
      <w:proofErr w:type="spellEnd"/>
      <w:r w:rsidR="00336592">
        <w:rPr>
          <w:rFonts w:ascii="Calibri" w:hAnsi="Calibri" w:cs="Calibri"/>
          <w:sz w:val="22"/>
          <w:szCs w:val="22"/>
        </w:rPr>
        <w:t xml:space="preserve"> grid cells that intersect with the MUA polygon shape file (</w:t>
      </w:r>
      <w:proofErr w:type="spellStart"/>
      <w:r w:rsidR="00336592" w:rsidRPr="00336592">
        <w:rPr>
          <w:rFonts w:ascii="Calibri" w:hAnsi="Calibri" w:cs="Calibri"/>
          <w:b/>
          <w:bCs/>
          <w:sz w:val="22"/>
          <w:szCs w:val="22"/>
        </w:rPr>
        <w:t>mua_mask.tif</w:t>
      </w:r>
      <w:proofErr w:type="spellEnd"/>
      <w:r w:rsidR="00336592">
        <w:rPr>
          <w:rFonts w:ascii="Calibri" w:hAnsi="Calibri" w:cs="Calibri"/>
          <w:sz w:val="22"/>
          <w:szCs w:val="22"/>
        </w:rPr>
        <w:t>)</w:t>
      </w:r>
      <w:r>
        <w:rPr>
          <w:rFonts w:ascii="Calibri" w:hAnsi="Calibri" w:cs="Calibri"/>
          <w:sz w:val="22"/>
          <w:szCs w:val="22"/>
        </w:rPr>
        <w:t xml:space="preserve">.  </w:t>
      </w:r>
    </w:p>
    <w:p w14:paraId="564AD241" w14:textId="77777777" w:rsidR="00B450E0" w:rsidRDefault="00B450E0" w:rsidP="00B450E0">
      <w:pPr>
        <w:rPr>
          <w:rFonts w:ascii="Calibri" w:hAnsi="Calibri" w:cs="Calibri"/>
          <w:sz w:val="22"/>
          <w:szCs w:val="22"/>
        </w:rPr>
      </w:pPr>
    </w:p>
    <w:p w14:paraId="2B34BADB" w14:textId="47006571" w:rsidR="0002620C" w:rsidRPr="00B450E0" w:rsidRDefault="0002620C" w:rsidP="00B450E0">
      <w:pPr>
        <w:rPr>
          <w:rFonts w:ascii="Calibri" w:hAnsi="Calibri" w:cs="Calibri"/>
          <w:sz w:val="22"/>
          <w:szCs w:val="22"/>
        </w:rPr>
      </w:pPr>
      <w:r>
        <w:rPr>
          <w:rFonts w:ascii="Calibri" w:hAnsi="Calibri" w:cs="Calibri"/>
          <w:sz w:val="22"/>
          <w:szCs w:val="22"/>
        </w:rPr>
        <w:lastRenderedPageBreak/>
        <w:t xml:space="preserve">A second set of </w:t>
      </w:r>
      <w:proofErr w:type="gramStart"/>
      <w:r>
        <w:rPr>
          <w:rFonts w:ascii="Calibri" w:hAnsi="Calibri" w:cs="Calibri"/>
          <w:sz w:val="22"/>
          <w:szCs w:val="22"/>
        </w:rPr>
        <w:t>raster</w:t>
      </w:r>
      <w:proofErr w:type="gramEnd"/>
      <w:r>
        <w:rPr>
          <w:rFonts w:ascii="Calibri" w:hAnsi="Calibri" w:cs="Calibri"/>
          <w:sz w:val="22"/>
          <w:szCs w:val="22"/>
        </w:rPr>
        <w:t xml:space="preserve"> </w:t>
      </w:r>
      <w:proofErr w:type="spellStart"/>
      <w:r>
        <w:rPr>
          <w:rFonts w:ascii="Calibri" w:hAnsi="Calibri" w:cs="Calibri"/>
          <w:sz w:val="22"/>
          <w:szCs w:val="22"/>
        </w:rPr>
        <w:t>geotiff</w:t>
      </w:r>
      <w:proofErr w:type="spellEnd"/>
      <w:r>
        <w:rPr>
          <w:rFonts w:ascii="Calibri" w:hAnsi="Calibri" w:cs="Calibri"/>
          <w:sz w:val="22"/>
          <w:szCs w:val="22"/>
        </w:rPr>
        <w:t xml:space="preserve"> files are used to make Fig. 1.  These files are generated in one of the R codes below.</w:t>
      </w:r>
    </w:p>
    <w:p w14:paraId="45EF5876" w14:textId="07EB5CE3" w:rsidR="00987B85" w:rsidRPr="00B7285A" w:rsidRDefault="0073682F" w:rsidP="00987B85">
      <w:pPr>
        <w:rPr>
          <w:rFonts w:ascii="Calibri" w:hAnsi="Calibri" w:cs="Calibri"/>
          <w:b/>
          <w:bCs/>
          <w:sz w:val="36"/>
          <w:szCs w:val="36"/>
          <w:u w:val="single"/>
        </w:rPr>
      </w:pPr>
      <w:r w:rsidRPr="00106677">
        <w:rPr>
          <w:rFonts w:ascii="Calibri" w:hAnsi="Calibri" w:cs="Calibri"/>
          <w:sz w:val="22"/>
          <w:szCs w:val="22"/>
        </w:rPr>
        <w:br/>
      </w:r>
      <w:r w:rsidR="00485F2C" w:rsidRPr="00B7285A">
        <w:rPr>
          <w:rFonts w:ascii="Calibri" w:hAnsi="Calibri" w:cs="Calibri"/>
          <w:b/>
          <w:bCs/>
          <w:sz w:val="36"/>
          <w:szCs w:val="36"/>
          <w:u w:val="single"/>
        </w:rPr>
        <w:t xml:space="preserve">PART 2. </w:t>
      </w:r>
      <w:r w:rsidR="00D52AEC">
        <w:rPr>
          <w:rFonts w:ascii="Calibri" w:hAnsi="Calibri" w:cs="Calibri"/>
          <w:b/>
          <w:bCs/>
          <w:sz w:val="36"/>
          <w:szCs w:val="36"/>
          <w:u w:val="single"/>
        </w:rPr>
        <w:t xml:space="preserve">ANALYSIS </w:t>
      </w:r>
      <w:r w:rsidR="00485F2C" w:rsidRPr="00B7285A">
        <w:rPr>
          <w:rFonts w:ascii="Calibri" w:hAnsi="Calibri" w:cs="Calibri"/>
          <w:b/>
          <w:bCs/>
          <w:sz w:val="36"/>
          <w:szCs w:val="36"/>
          <w:u w:val="single"/>
        </w:rPr>
        <w:t>CODES</w:t>
      </w:r>
    </w:p>
    <w:p w14:paraId="08FF51BC" w14:textId="0A21856E" w:rsidR="00987B85" w:rsidRDefault="00987B85">
      <w:pPr>
        <w:rPr>
          <w:rFonts w:ascii="Calibri" w:hAnsi="Calibri" w:cs="Calibri"/>
          <w:b/>
          <w:bCs/>
          <w:sz w:val="22"/>
          <w:szCs w:val="22"/>
        </w:rPr>
      </w:pPr>
    </w:p>
    <w:p w14:paraId="39874B19" w14:textId="39DD3A4D" w:rsidR="00987B85" w:rsidRPr="00987B85" w:rsidRDefault="00987B85">
      <w:pPr>
        <w:rPr>
          <w:rFonts w:ascii="Calibri" w:hAnsi="Calibri" w:cs="Calibri"/>
          <w:sz w:val="22"/>
          <w:szCs w:val="22"/>
        </w:rPr>
      </w:pPr>
      <w:r w:rsidRPr="00987B85">
        <w:rPr>
          <w:rFonts w:ascii="Calibri" w:hAnsi="Calibri" w:cs="Calibri"/>
          <w:sz w:val="22"/>
          <w:szCs w:val="22"/>
        </w:rPr>
        <w:t xml:space="preserve">There are </w:t>
      </w:r>
      <w:r w:rsidR="00B7285A">
        <w:rPr>
          <w:rFonts w:ascii="Calibri" w:hAnsi="Calibri" w:cs="Calibri"/>
          <w:sz w:val="22"/>
          <w:szCs w:val="22"/>
        </w:rPr>
        <w:t>six</w:t>
      </w:r>
      <w:r w:rsidRPr="00987B85">
        <w:rPr>
          <w:rFonts w:ascii="Calibri" w:hAnsi="Calibri" w:cs="Calibri"/>
          <w:sz w:val="22"/>
          <w:szCs w:val="22"/>
        </w:rPr>
        <w:t xml:space="preserve"> </w:t>
      </w:r>
      <w:r>
        <w:rPr>
          <w:rFonts w:ascii="Calibri" w:hAnsi="Calibri" w:cs="Calibri"/>
          <w:sz w:val="22"/>
          <w:szCs w:val="22"/>
        </w:rPr>
        <w:t>R</w:t>
      </w:r>
      <w:r w:rsidRPr="00987B85">
        <w:rPr>
          <w:rFonts w:ascii="Calibri" w:hAnsi="Calibri" w:cs="Calibri"/>
          <w:sz w:val="22"/>
          <w:szCs w:val="22"/>
        </w:rPr>
        <w:t xml:space="preserve"> codes that generate</w:t>
      </w:r>
      <w:r w:rsidR="00B450E0">
        <w:rPr>
          <w:rFonts w:ascii="Calibri" w:hAnsi="Calibri" w:cs="Calibri"/>
          <w:sz w:val="22"/>
          <w:szCs w:val="22"/>
        </w:rPr>
        <w:t xml:space="preserve"> most of</w:t>
      </w:r>
      <w:r w:rsidRPr="00987B85">
        <w:rPr>
          <w:rFonts w:ascii="Calibri" w:hAnsi="Calibri" w:cs="Calibri"/>
          <w:sz w:val="22"/>
          <w:szCs w:val="22"/>
        </w:rPr>
        <w:t xml:space="preserve"> the figures in the </w:t>
      </w:r>
      <w:proofErr w:type="gramStart"/>
      <w:r w:rsidRPr="00987B85">
        <w:rPr>
          <w:rFonts w:ascii="Calibri" w:hAnsi="Calibri" w:cs="Calibri"/>
          <w:sz w:val="22"/>
          <w:szCs w:val="22"/>
        </w:rPr>
        <w:t>paper</w:t>
      </w:r>
      <w:proofErr w:type="gramEnd"/>
    </w:p>
    <w:p w14:paraId="4A00491B" w14:textId="77777777" w:rsidR="00987B85" w:rsidRDefault="00987B85">
      <w:pPr>
        <w:rPr>
          <w:rFonts w:ascii="Calibri" w:hAnsi="Calibri" w:cs="Calibri"/>
          <w:b/>
          <w:bCs/>
          <w:sz w:val="22"/>
          <w:szCs w:val="22"/>
        </w:rPr>
      </w:pPr>
    </w:p>
    <w:p w14:paraId="3456CD85" w14:textId="0A882CFC" w:rsidR="00B450E0" w:rsidRPr="00430FCA" w:rsidRDefault="00B450E0">
      <w:pPr>
        <w:rPr>
          <w:rFonts w:ascii="Calibri" w:hAnsi="Calibri" w:cs="Calibri"/>
          <w:b/>
          <w:bCs/>
          <w:sz w:val="22"/>
          <w:szCs w:val="22"/>
          <w:u w:val="single"/>
        </w:rPr>
      </w:pPr>
      <w:r w:rsidRPr="00430FCA">
        <w:rPr>
          <w:rFonts w:ascii="Calibri" w:hAnsi="Calibri" w:cs="Calibri"/>
          <w:sz w:val="22"/>
          <w:szCs w:val="22"/>
        </w:rPr>
        <w:t>Figure 1</w:t>
      </w:r>
      <w:r w:rsidRPr="00B450E0">
        <w:rPr>
          <w:rFonts w:ascii="Calibri" w:hAnsi="Calibri" w:cs="Calibri"/>
          <w:sz w:val="22"/>
          <w:szCs w:val="22"/>
        </w:rPr>
        <w:t xml:space="preserve"> is generated in QGIS using </w:t>
      </w:r>
      <w:r w:rsidR="00336592">
        <w:rPr>
          <w:rFonts w:ascii="Calibri" w:hAnsi="Calibri" w:cs="Calibri"/>
          <w:sz w:val="22"/>
          <w:szCs w:val="22"/>
        </w:rPr>
        <w:t xml:space="preserve">a </w:t>
      </w:r>
      <w:proofErr w:type="spellStart"/>
      <w:r w:rsidRPr="00B450E0">
        <w:rPr>
          <w:rFonts w:ascii="Calibri" w:hAnsi="Calibri" w:cs="Calibri"/>
          <w:sz w:val="22"/>
          <w:szCs w:val="22"/>
        </w:rPr>
        <w:t>geotiff</w:t>
      </w:r>
      <w:proofErr w:type="spellEnd"/>
      <w:r w:rsidRPr="00B450E0">
        <w:rPr>
          <w:rFonts w:ascii="Calibri" w:hAnsi="Calibri" w:cs="Calibri"/>
          <w:sz w:val="22"/>
          <w:szCs w:val="22"/>
        </w:rPr>
        <w:t xml:space="preserve"> </w:t>
      </w:r>
      <w:r>
        <w:rPr>
          <w:rFonts w:ascii="Calibri" w:hAnsi="Calibri" w:cs="Calibri"/>
          <w:sz w:val="22"/>
          <w:szCs w:val="22"/>
        </w:rPr>
        <w:t xml:space="preserve">raster </w:t>
      </w:r>
      <w:r w:rsidRPr="00B450E0">
        <w:rPr>
          <w:rFonts w:ascii="Calibri" w:hAnsi="Calibri" w:cs="Calibri"/>
          <w:sz w:val="22"/>
          <w:szCs w:val="22"/>
        </w:rPr>
        <w:t xml:space="preserve">files for gridded bivariate values.  These </w:t>
      </w:r>
      <w:proofErr w:type="spellStart"/>
      <w:r w:rsidRPr="00B450E0">
        <w:rPr>
          <w:rFonts w:ascii="Calibri" w:hAnsi="Calibri" w:cs="Calibri"/>
          <w:sz w:val="22"/>
          <w:szCs w:val="22"/>
        </w:rPr>
        <w:t>geotiff</w:t>
      </w:r>
      <w:proofErr w:type="spellEnd"/>
      <w:r w:rsidRPr="00B450E0">
        <w:rPr>
          <w:rFonts w:ascii="Calibri" w:hAnsi="Calibri" w:cs="Calibri"/>
          <w:sz w:val="22"/>
          <w:szCs w:val="22"/>
        </w:rPr>
        <w:t xml:space="preserve"> files are generated in </w:t>
      </w:r>
      <w:r w:rsidR="00430FCA" w:rsidRPr="00B7285A">
        <w:rPr>
          <w:rFonts w:ascii="Calibri" w:hAnsi="Calibri" w:cs="Calibri"/>
          <w:b/>
          <w:bCs/>
          <w:sz w:val="22"/>
          <w:szCs w:val="22"/>
          <w:u w:val="single"/>
        </w:rPr>
        <w:t>bivariate_choropleth_plots_v</w:t>
      </w:r>
      <w:proofErr w:type="gramStart"/>
      <w:r w:rsidR="00430FCA" w:rsidRPr="00B7285A">
        <w:rPr>
          <w:rFonts w:ascii="Calibri" w:hAnsi="Calibri" w:cs="Calibri"/>
          <w:b/>
          <w:bCs/>
          <w:sz w:val="22"/>
          <w:szCs w:val="22"/>
          <w:u w:val="single"/>
        </w:rPr>
        <w:t>3.R</w:t>
      </w:r>
      <w:proofErr w:type="gramEnd"/>
      <w:r w:rsidR="00430FCA">
        <w:rPr>
          <w:rFonts w:ascii="Calibri" w:hAnsi="Calibri" w:cs="Calibri"/>
          <w:b/>
          <w:bCs/>
          <w:sz w:val="22"/>
          <w:szCs w:val="22"/>
          <w:u w:val="single"/>
        </w:rPr>
        <w:t xml:space="preserve"> </w:t>
      </w:r>
      <w:r w:rsidRPr="00B450E0">
        <w:rPr>
          <w:rFonts w:ascii="Calibri" w:hAnsi="Calibri" w:cs="Calibri"/>
          <w:sz w:val="22"/>
          <w:szCs w:val="22"/>
        </w:rPr>
        <w:t>(below).</w:t>
      </w:r>
    </w:p>
    <w:p w14:paraId="713A4F15" w14:textId="77777777" w:rsidR="00B450E0" w:rsidRDefault="00B450E0">
      <w:pPr>
        <w:rPr>
          <w:rFonts w:ascii="Calibri" w:hAnsi="Calibri" w:cs="Calibri"/>
          <w:b/>
          <w:bCs/>
          <w:sz w:val="22"/>
          <w:szCs w:val="22"/>
        </w:rPr>
      </w:pPr>
    </w:p>
    <w:p w14:paraId="6572CAC4" w14:textId="1C473B2F" w:rsidR="00987B85" w:rsidRPr="00B7285A" w:rsidRDefault="00913DD9">
      <w:pPr>
        <w:rPr>
          <w:rFonts w:ascii="Calibri" w:hAnsi="Calibri" w:cs="Calibri"/>
          <w:b/>
          <w:bCs/>
          <w:sz w:val="22"/>
          <w:szCs w:val="22"/>
          <w:u w:val="single"/>
        </w:rPr>
      </w:pPr>
      <w:r w:rsidRPr="00B7285A">
        <w:rPr>
          <w:rFonts w:ascii="Calibri" w:hAnsi="Calibri" w:cs="Calibri"/>
          <w:b/>
          <w:bCs/>
          <w:sz w:val="22"/>
          <w:szCs w:val="22"/>
          <w:u w:val="single"/>
        </w:rPr>
        <w:t>BF_&amp;_</w:t>
      </w:r>
      <w:proofErr w:type="spellStart"/>
      <w:r w:rsidRPr="00B7285A">
        <w:rPr>
          <w:rFonts w:ascii="Calibri" w:hAnsi="Calibri" w:cs="Calibri"/>
          <w:b/>
          <w:bCs/>
          <w:sz w:val="22"/>
          <w:szCs w:val="22"/>
          <w:u w:val="single"/>
        </w:rPr>
        <w:t>PR_timeseries_and_v_floor_area_and_accel_decel_</w:t>
      </w:r>
      <w:proofErr w:type="gramStart"/>
      <w:r w:rsidRPr="00B7285A">
        <w:rPr>
          <w:rFonts w:ascii="Calibri" w:hAnsi="Calibri" w:cs="Calibri"/>
          <w:b/>
          <w:bCs/>
          <w:sz w:val="22"/>
          <w:szCs w:val="22"/>
          <w:u w:val="single"/>
        </w:rPr>
        <w:t>plots</w:t>
      </w:r>
      <w:r w:rsidR="0060704A" w:rsidRPr="00B7285A">
        <w:rPr>
          <w:rFonts w:ascii="Calibri" w:hAnsi="Calibri" w:cs="Calibri"/>
          <w:b/>
          <w:bCs/>
          <w:sz w:val="22"/>
          <w:szCs w:val="22"/>
          <w:u w:val="single"/>
        </w:rPr>
        <w:t>.R</w:t>
      </w:r>
      <w:proofErr w:type="spellEnd"/>
      <w:proofErr w:type="gramEnd"/>
    </w:p>
    <w:p w14:paraId="6270B44F" w14:textId="77777777" w:rsidR="0060704A" w:rsidRDefault="0060704A">
      <w:pPr>
        <w:rPr>
          <w:rFonts w:ascii="Calibri" w:hAnsi="Calibri" w:cs="Calibri"/>
          <w:b/>
          <w:bCs/>
          <w:sz w:val="22"/>
          <w:szCs w:val="22"/>
        </w:rPr>
      </w:pPr>
    </w:p>
    <w:p w14:paraId="69E834CD" w14:textId="7350F09C" w:rsidR="0060704A" w:rsidRPr="00330BD2" w:rsidRDefault="0060704A">
      <w:pPr>
        <w:rPr>
          <w:rFonts w:ascii="Calibri" w:hAnsi="Calibri" w:cs="Calibri"/>
          <w:sz w:val="22"/>
          <w:szCs w:val="22"/>
        </w:rPr>
      </w:pPr>
      <w:r w:rsidRPr="00330BD2">
        <w:rPr>
          <w:rFonts w:ascii="Calibri" w:hAnsi="Calibri" w:cs="Calibri"/>
          <w:sz w:val="22"/>
          <w:szCs w:val="22"/>
        </w:rPr>
        <w:t xml:space="preserve">Reads </w:t>
      </w:r>
      <w:r w:rsidR="00330BD2">
        <w:rPr>
          <w:rFonts w:ascii="Calibri" w:hAnsi="Calibri" w:cs="Calibri"/>
          <w:sz w:val="22"/>
          <w:szCs w:val="22"/>
        </w:rPr>
        <w:t>four input</w:t>
      </w:r>
      <w:r w:rsidR="00330BD2" w:rsidRPr="00330BD2">
        <w:rPr>
          <w:rFonts w:ascii="Calibri" w:hAnsi="Calibri" w:cs="Calibri"/>
          <w:sz w:val="22"/>
          <w:szCs w:val="22"/>
        </w:rPr>
        <w:t xml:space="preserve"> files</w:t>
      </w:r>
      <w:r w:rsidR="00330BD2">
        <w:rPr>
          <w:rFonts w:ascii="Calibri" w:hAnsi="Calibri" w:cs="Calibri"/>
          <w:sz w:val="22"/>
          <w:szCs w:val="22"/>
        </w:rPr>
        <w:t>:</w:t>
      </w:r>
    </w:p>
    <w:p w14:paraId="602581B6" w14:textId="192EC110" w:rsidR="00330BD2" w:rsidRPr="00330BD2" w:rsidRDefault="00330BD2">
      <w:pPr>
        <w:rPr>
          <w:rFonts w:ascii="Calibri" w:hAnsi="Calibri" w:cs="Calibri"/>
          <w:i/>
          <w:iCs/>
          <w:sz w:val="22"/>
          <w:szCs w:val="22"/>
        </w:rPr>
      </w:pPr>
      <w:r w:rsidRPr="00330BD2">
        <w:rPr>
          <w:rFonts w:ascii="Calibri" w:hAnsi="Calibri" w:cs="Calibri"/>
          <w:i/>
          <w:iCs/>
          <w:sz w:val="22"/>
          <w:szCs w:val="22"/>
        </w:rPr>
        <w:t>• global_china_total_floor_area_data.csv</w:t>
      </w:r>
    </w:p>
    <w:p w14:paraId="727DC6C7" w14:textId="41326384" w:rsidR="00330BD2" w:rsidRPr="00330BD2" w:rsidRDefault="00330BD2">
      <w:pPr>
        <w:rPr>
          <w:rFonts w:ascii="Calibri" w:hAnsi="Calibri" w:cs="Calibri"/>
          <w:i/>
          <w:iCs/>
          <w:sz w:val="22"/>
          <w:szCs w:val="22"/>
        </w:rPr>
      </w:pPr>
      <w:r w:rsidRPr="00330BD2">
        <w:rPr>
          <w:rFonts w:ascii="Calibri" w:hAnsi="Calibri" w:cs="Calibri"/>
          <w:i/>
          <w:iCs/>
          <w:sz w:val="22"/>
          <w:szCs w:val="22"/>
        </w:rPr>
        <w:t>• global_mua_grid_variables_table_wat_lt_50_NA.csv</w:t>
      </w:r>
    </w:p>
    <w:p w14:paraId="7B01A97A" w14:textId="45209B1D" w:rsidR="00330BD2" w:rsidRPr="00330BD2" w:rsidRDefault="00330BD2">
      <w:pPr>
        <w:rPr>
          <w:rFonts w:ascii="Calibri" w:hAnsi="Calibri" w:cs="Calibri"/>
          <w:i/>
          <w:iCs/>
          <w:sz w:val="22"/>
          <w:szCs w:val="22"/>
        </w:rPr>
      </w:pPr>
      <w:r w:rsidRPr="00330BD2">
        <w:rPr>
          <w:rFonts w:ascii="Calibri" w:hAnsi="Calibri" w:cs="Calibri"/>
          <w:i/>
          <w:iCs/>
          <w:sz w:val="22"/>
          <w:szCs w:val="22"/>
        </w:rPr>
        <w:t>• mua_city_list_lat_lon_clean_Jul2023.csv</w:t>
      </w:r>
    </w:p>
    <w:p w14:paraId="2BE8DD7B" w14:textId="0EEB916A" w:rsidR="00330BD2" w:rsidRPr="00330BD2" w:rsidRDefault="00330BD2">
      <w:pPr>
        <w:rPr>
          <w:rFonts w:ascii="Calibri" w:hAnsi="Calibri" w:cs="Calibri"/>
          <w:i/>
          <w:iCs/>
          <w:sz w:val="22"/>
          <w:szCs w:val="22"/>
        </w:rPr>
      </w:pPr>
      <w:r w:rsidRPr="00330BD2">
        <w:rPr>
          <w:rFonts w:ascii="Calibri" w:hAnsi="Calibri" w:cs="Calibri"/>
          <w:i/>
          <w:iCs/>
          <w:sz w:val="22"/>
          <w:szCs w:val="22"/>
        </w:rPr>
        <w:t>• mua_country_list_economy_region.csv</w:t>
      </w:r>
    </w:p>
    <w:p w14:paraId="08B2AE54" w14:textId="77777777" w:rsidR="00330BD2" w:rsidRPr="00330BD2" w:rsidRDefault="00330BD2">
      <w:pPr>
        <w:rPr>
          <w:rFonts w:ascii="Calibri" w:hAnsi="Calibri" w:cs="Calibri"/>
          <w:i/>
          <w:iCs/>
          <w:sz w:val="22"/>
          <w:szCs w:val="22"/>
        </w:rPr>
      </w:pPr>
    </w:p>
    <w:p w14:paraId="1FB7FE6E" w14:textId="4C963E2F" w:rsidR="006117B9" w:rsidRPr="00330BD2" w:rsidRDefault="006117B9" w:rsidP="006117B9">
      <w:pPr>
        <w:rPr>
          <w:rFonts w:ascii="Calibri" w:hAnsi="Calibri" w:cs="Calibri"/>
          <w:sz w:val="22"/>
          <w:szCs w:val="22"/>
        </w:rPr>
      </w:pPr>
      <w:r w:rsidRPr="00330BD2">
        <w:rPr>
          <w:rFonts w:ascii="Calibri" w:hAnsi="Calibri" w:cs="Calibri"/>
          <w:sz w:val="22"/>
          <w:szCs w:val="22"/>
        </w:rPr>
        <w:t xml:space="preserve">Generates </w:t>
      </w:r>
      <w:r w:rsidR="00913DD9">
        <w:rPr>
          <w:rFonts w:ascii="Calibri" w:hAnsi="Calibri" w:cs="Calibri"/>
          <w:sz w:val="22"/>
          <w:szCs w:val="22"/>
        </w:rPr>
        <w:t>seven</w:t>
      </w:r>
      <w:r w:rsidRPr="00330BD2">
        <w:rPr>
          <w:rFonts w:ascii="Calibri" w:hAnsi="Calibri" w:cs="Calibri"/>
          <w:sz w:val="22"/>
          <w:szCs w:val="22"/>
        </w:rPr>
        <w:t xml:space="preserve"> pdf files, two 12-panel time series figures (</w:t>
      </w:r>
      <w:r w:rsidRPr="00430FCA">
        <w:rPr>
          <w:rFonts w:ascii="Calibri" w:hAnsi="Calibri" w:cs="Calibri"/>
          <w:sz w:val="22"/>
          <w:szCs w:val="22"/>
        </w:rPr>
        <w:t>Fig. Extended Data ED1</w:t>
      </w:r>
      <w:r w:rsidRPr="00330BD2">
        <w:rPr>
          <w:rFonts w:ascii="Calibri" w:hAnsi="Calibri" w:cs="Calibri"/>
          <w:sz w:val="22"/>
          <w:szCs w:val="22"/>
        </w:rPr>
        <w:t>)</w:t>
      </w:r>
      <w:r>
        <w:rPr>
          <w:rFonts w:ascii="Calibri" w:hAnsi="Calibri" w:cs="Calibri"/>
          <w:sz w:val="22"/>
          <w:szCs w:val="22"/>
        </w:rPr>
        <w:t>,</w:t>
      </w:r>
      <w:r w:rsidRPr="00330BD2">
        <w:rPr>
          <w:rFonts w:ascii="Calibri" w:hAnsi="Calibri" w:cs="Calibri"/>
          <w:sz w:val="22"/>
          <w:szCs w:val="22"/>
        </w:rPr>
        <w:t xml:space="preserve"> one 8-panel BF and PR vs. floor area figures (Fig. ED</w:t>
      </w:r>
      <w:r>
        <w:rPr>
          <w:rFonts w:ascii="Calibri" w:hAnsi="Calibri" w:cs="Calibri"/>
          <w:sz w:val="22"/>
          <w:szCs w:val="22"/>
        </w:rPr>
        <w:t>2</w:t>
      </w:r>
      <w:r w:rsidRPr="00330BD2">
        <w:rPr>
          <w:rFonts w:ascii="Calibri" w:hAnsi="Calibri" w:cs="Calibri"/>
          <w:sz w:val="22"/>
          <w:szCs w:val="22"/>
        </w:rPr>
        <w:t>)</w:t>
      </w:r>
      <w:r>
        <w:rPr>
          <w:rFonts w:ascii="Calibri" w:hAnsi="Calibri" w:cs="Calibri"/>
          <w:sz w:val="22"/>
          <w:szCs w:val="22"/>
        </w:rPr>
        <w:t>, a single panel time series for three cities in Syria (</w:t>
      </w:r>
      <w:r w:rsidRPr="00430FCA">
        <w:rPr>
          <w:rFonts w:ascii="Calibri" w:hAnsi="Calibri" w:cs="Calibri"/>
          <w:sz w:val="22"/>
          <w:szCs w:val="22"/>
        </w:rPr>
        <w:t>Fig. ED7</w:t>
      </w:r>
      <w:r>
        <w:rPr>
          <w:rFonts w:ascii="Calibri" w:hAnsi="Calibri" w:cs="Calibri"/>
          <w:sz w:val="22"/>
          <w:szCs w:val="22"/>
        </w:rPr>
        <w:t>)</w:t>
      </w:r>
      <w:r w:rsidR="00913DD9">
        <w:rPr>
          <w:rFonts w:ascii="Calibri" w:hAnsi="Calibri" w:cs="Calibri"/>
          <w:sz w:val="22"/>
          <w:szCs w:val="22"/>
        </w:rPr>
        <w:t>, and three multi-panel pdf files of mean PR and BF interdecadal acceleration/deceleration arrows</w:t>
      </w:r>
      <w:r w:rsidR="00430FCA">
        <w:rPr>
          <w:rFonts w:ascii="Calibri" w:hAnsi="Calibri" w:cs="Calibri"/>
          <w:sz w:val="22"/>
          <w:szCs w:val="22"/>
        </w:rPr>
        <w:t xml:space="preserve"> (</w:t>
      </w:r>
      <w:r w:rsidR="00430FCA" w:rsidRPr="00430FCA">
        <w:rPr>
          <w:rFonts w:ascii="Calibri" w:hAnsi="Calibri" w:cs="Calibri"/>
          <w:sz w:val="22"/>
          <w:szCs w:val="22"/>
        </w:rPr>
        <w:t>Fig. 3</w:t>
      </w:r>
      <w:r w:rsidR="00430FCA">
        <w:rPr>
          <w:rFonts w:ascii="Calibri" w:hAnsi="Calibri" w:cs="Calibri"/>
          <w:sz w:val="22"/>
          <w:szCs w:val="22"/>
        </w:rPr>
        <w:t>)</w:t>
      </w:r>
      <w:r w:rsidR="00913DD9">
        <w:rPr>
          <w:rFonts w:ascii="Calibri" w:hAnsi="Calibri" w:cs="Calibri"/>
          <w:sz w:val="22"/>
          <w:szCs w:val="22"/>
        </w:rPr>
        <w:t xml:space="preserve">, using intercalibrated sensor </w:t>
      </w:r>
      <w:proofErr w:type="gramStart"/>
      <w:r w:rsidR="00913DD9">
        <w:rPr>
          <w:rFonts w:ascii="Calibri" w:hAnsi="Calibri" w:cs="Calibri"/>
          <w:sz w:val="22"/>
          <w:szCs w:val="22"/>
        </w:rPr>
        <w:t>trends</w:t>
      </w:r>
      <w:proofErr w:type="gramEnd"/>
      <w:r w:rsidR="00913DD9">
        <w:rPr>
          <w:rFonts w:ascii="Calibri" w:hAnsi="Calibri" w:cs="Calibri"/>
          <w:sz w:val="22"/>
          <w:szCs w:val="22"/>
        </w:rPr>
        <w:t xml:space="preserve"> </w:t>
      </w:r>
    </w:p>
    <w:p w14:paraId="70A87283" w14:textId="77777777" w:rsidR="006117B9" w:rsidRPr="00330BD2" w:rsidRDefault="006117B9" w:rsidP="006117B9">
      <w:pPr>
        <w:rPr>
          <w:rFonts w:ascii="Calibri" w:hAnsi="Calibri" w:cs="Calibri"/>
          <w:i/>
          <w:iCs/>
          <w:sz w:val="22"/>
          <w:szCs w:val="22"/>
        </w:rPr>
      </w:pPr>
      <w:r w:rsidRPr="00330BD2">
        <w:rPr>
          <w:rFonts w:ascii="Calibri" w:hAnsi="Calibri" w:cs="Calibri"/>
          <w:i/>
          <w:iCs/>
          <w:sz w:val="22"/>
          <w:szCs w:val="22"/>
        </w:rPr>
        <w:t>• backscatter_&amp;_bf_v_floor_area_plots.pdf</w:t>
      </w:r>
    </w:p>
    <w:p w14:paraId="093E0068" w14:textId="77777777" w:rsidR="006117B9" w:rsidRPr="00330BD2" w:rsidRDefault="006117B9" w:rsidP="006117B9">
      <w:pPr>
        <w:rPr>
          <w:rFonts w:ascii="Calibri" w:hAnsi="Calibri" w:cs="Calibri"/>
          <w:i/>
          <w:iCs/>
          <w:sz w:val="22"/>
          <w:szCs w:val="22"/>
        </w:rPr>
      </w:pPr>
      <w:r w:rsidRPr="00330BD2">
        <w:rPr>
          <w:rFonts w:ascii="Calibri" w:hAnsi="Calibri" w:cs="Calibri"/>
          <w:i/>
          <w:iCs/>
          <w:sz w:val="22"/>
          <w:szCs w:val="22"/>
        </w:rPr>
        <w:t>• region_mean_timeseries_PR_WSFevo.pdf</w:t>
      </w:r>
    </w:p>
    <w:p w14:paraId="2AA25027" w14:textId="77777777" w:rsidR="006117B9" w:rsidRPr="00330BD2" w:rsidRDefault="006117B9" w:rsidP="006117B9">
      <w:pPr>
        <w:rPr>
          <w:rFonts w:ascii="Calibri" w:hAnsi="Calibri" w:cs="Calibri"/>
          <w:i/>
          <w:iCs/>
          <w:sz w:val="22"/>
          <w:szCs w:val="22"/>
        </w:rPr>
      </w:pPr>
      <w:r w:rsidRPr="00330BD2">
        <w:rPr>
          <w:rFonts w:ascii="Calibri" w:hAnsi="Calibri" w:cs="Calibri"/>
          <w:i/>
          <w:iCs/>
          <w:sz w:val="22"/>
          <w:szCs w:val="22"/>
        </w:rPr>
        <w:t>• mua_mean_timeseries_PR_WSFevo.pdf</w:t>
      </w:r>
    </w:p>
    <w:p w14:paraId="2FE9AEC0" w14:textId="77777777" w:rsidR="006117B9" w:rsidRPr="00D65A85" w:rsidRDefault="006117B9" w:rsidP="006117B9">
      <w:pPr>
        <w:rPr>
          <w:rFonts w:ascii="Calibri" w:hAnsi="Calibri" w:cs="Calibri"/>
          <w:i/>
          <w:iCs/>
          <w:sz w:val="22"/>
          <w:szCs w:val="22"/>
        </w:rPr>
      </w:pPr>
      <w:r w:rsidRPr="00D65A85">
        <w:rPr>
          <w:rFonts w:ascii="Calibri" w:hAnsi="Calibri" w:cs="Calibri"/>
          <w:i/>
          <w:iCs/>
          <w:sz w:val="22"/>
          <w:szCs w:val="22"/>
        </w:rPr>
        <w:t>• syria_city_timeseries.pdf</w:t>
      </w:r>
    </w:p>
    <w:p w14:paraId="32E1D9A3" w14:textId="42599E75" w:rsidR="006117B9" w:rsidRPr="00913DD9" w:rsidRDefault="00913DD9" w:rsidP="006117B9">
      <w:pPr>
        <w:rPr>
          <w:rFonts w:ascii="Calibri" w:hAnsi="Calibri" w:cs="Calibri"/>
          <w:sz w:val="22"/>
          <w:szCs w:val="22"/>
        </w:rPr>
      </w:pPr>
      <w:r w:rsidRPr="00913DD9">
        <w:rPr>
          <w:rFonts w:ascii="Calibri" w:hAnsi="Calibri" w:cs="Calibri"/>
          <w:sz w:val="22"/>
          <w:szCs w:val="22"/>
        </w:rPr>
        <w:t xml:space="preserve">• </w:t>
      </w:r>
      <w:r w:rsidRPr="00913DD9">
        <w:rPr>
          <w:rFonts w:ascii="Calibri" w:hAnsi="Calibri" w:cs="Calibri"/>
          <w:i/>
          <w:iCs/>
          <w:sz w:val="22"/>
          <w:szCs w:val="22"/>
        </w:rPr>
        <w:t>mua_mean_growth_rate_PR_WSFevo.pdf</w:t>
      </w:r>
    </w:p>
    <w:p w14:paraId="66B4441B" w14:textId="2F332EFA" w:rsidR="00913DD9" w:rsidRPr="00913DD9" w:rsidRDefault="00913DD9" w:rsidP="00913DD9">
      <w:pPr>
        <w:rPr>
          <w:rFonts w:ascii="Calibri" w:hAnsi="Calibri" w:cs="Calibri"/>
          <w:sz w:val="22"/>
          <w:szCs w:val="22"/>
        </w:rPr>
      </w:pPr>
      <w:r w:rsidRPr="00913DD9">
        <w:rPr>
          <w:rFonts w:ascii="Calibri" w:hAnsi="Calibri" w:cs="Calibri"/>
          <w:sz w:val="22"/>
          <w:szCs w:val="22"/>
        </w:rPr>
        <w:t xml:space="preserve">• </w:t>
      </w:r>
      <w:r>
        <w:rPr>
          <w:rFonts w:ascii="Calibri" w:hAnsi="Calibri" w:cs="Calibri"/>
          <w:i/>
          <w:iCs/>
          <w:sz w:val="22"/>
          <w:szCs w:val="22"/>
        </w:rPr>
        <w:t>region</w:t>
      </w:r>
      <w:r w:rsidRPr="00913DD9">
        <w:rPr>
          <w:rFonts w:ascii="Calibri" w:hAnsi="Calibri" w:cs="Calibri"/>
          <w:i/>
          <w:iCs/>
          <w:sz w:val="22"/>
          <w:szCs w:val="22"/>
        </w:rPr>
        <w:t>_mean_growth_rate_PR_WSFevo.pdf</w:t>
      </w:r>
    </w:p>
    <w:p w14:paraId="2CA5B6F2" w14:textId="2E090744" w:rsidR="00913DD9" w:rsidRPr="00913DD9" w:rsidRDefault="00913DD9" w:rsidP="00913DD9">
      <w:pPr>
        <w:rPr>
          <w:rFonts w:ascii="Calibri" w:hAnsi="Calibri" w:cs="Calibri"/>
          <w:sz w:val="22"/>
          <w:szCs w:val="22"/>
        </w:rPr>
      </w:pPr>
      <w:r w:rsidRPr="00913DD9">
        <w:rPr>
          <w:rFonts w:ascii="Calibri" w:hAnsi="Calibri" w:cs="Calibri"/>
          <w:sz w:val="22"/>
          <w:szCs w:val="22"/>
        </w:rPr>
        <w:t xml:space="preserve">• </w:t>
      </w:r>
      <w:r>
        <w:rPr>
          <w:rFonts w:ascii="Calibri" w:hAnsi="Calibri" w:cs="Calibri"/>
          <w:i/>
          <w:iCs/>
          <w:sz w:val="22"/>
          <w:szCs w:val="22"/>
        </w:rPr>
        <w:t>subregion_</w:t>
      </w:r>
      <w:r w:rsidRPr="00913DD9">
        <w:rPr>
          <w:rFonts w:ascii="Calibri" w:hAnsi="Calibri" w:cs="Calibri"/>
          <w:i/>
          <w:iCs/>
          <w:sz w:val="22"/>
          <w:szCs w:val="22"/>
        </w:rPr>
        <w:t>_mean_growth_rate_PR_WSFevo.pdf</w:t>
      </w:r>
    </w:p>
    <w:p w14:paraId="18E6E9D8" w14:textId="77777777" w:rsidR="00913DD9" w:rsidRDefault="00913DD9" w:rsidP="006117B9">
      <w:pPr>
        <w:rPr>
          <w:rFonts w:ascii="Calibri" w:hAnsi="Calibri" w:cs="Calibri"/>
          <w:b/>
          <w:bCs/>
          <w:sz w:val="22"/>
          <w:szCs w:val="22"/>
        </w:rPr>
      </w:pPr>
    </w:p>
    <w:p w14:paraId="67501A2D" w14:textId="00B0A043" w:rsidR="00987B85" w:rsidRPr="00B7285A" w:rsidRDefault="006117B9">
      <w:pPr>
        <w:rPr>
          <w:rFonts w:ascii="Calibri" w:hAnsi="Calibri" w:cs="Calibri"/>
          <w:b/>
          <w:bCs/>
          <w:sz w:val="22"/>
          <w:szCs w:val="22"/>
          <w:u w:val="single"/>
        </w:rPr>
      </w:pPr>
      <w:r w:rsidRPr="00B7285A">
        <w:rPr>
          <w:rFonts w:ascii="Calibri" w:hAnsi="Calibri" w:cs="Calibri"/>
          <w:b/>
          <w:bCs/>
          <w:sz w:val="22"/>
          <w:szCs w:val="22"/>
          <w:u w:val="single"/>
        </w:rPr>
        <w:t>city_backscatter_PR_v_WSF3D_</w:t>
      </w:r>
      <w:proofErr w:type="gramStart"/>
      <w:r w:rsidRPr="00B7285A">
        <w:rPr>
          <w:rFonts w:ascii="Calibri" w:hAnsi="Calibri" w:cs="Calibri"/>
          <w:b/>
          <w:bCs/>
          <w:sz w:val="22"/>
          <w:szCs w:val="22"/>
          <w:u w:val="single"/>
        </w:rPr>
        <w:t>plots.R</w:t>
      </w:r>
      <w:proofErr w:type="gramEnd"/>
    </w:p>
    <w:p w14:paraId="44D5B5EB" w14:textId="77777777" w:rsidR="006117B9" w:rsidRDefault="006117B9">
      <w:pPr>
        <w:rPr>
          <w:rFonts w:ascii="Calibri" w:hAnsi="Calibri" w:cs="Calibri"/>
          <w:b/>
          <w:bCs/>
          <w:sz w:val="22"/>
          <w:szCs w:val="22"/>
        </w:rPr>
      </w:pPr>
    </w:p>
    <w:p w14:paraId="24A75F5D" w14:textId="702D9391" w:rsidR="006117B9" w:rsidRPr="00330BD2" w:rsidRDefault="006117B9" w:rsidP="006117B9">
      <w:pPr>
        <w:rPr>
          <w:rFonts w:ascii="Calibri" w:hAnsi="Calibri" w:cs="Calibri"/>
          <w:sz w:val="22"/>
          <w:szCs w:val="22"/>
        </w:rPr>
      </w:pPr>
      <w:r w:rsidRPr="00330BD2">
        <w:rPr>
          <w:rFonts w:ascii="Calibri" w:hAnsi="Calibri" w:cs="Calibri"/>
          <w:sz w:val="22"/>
          <w:szCs w:val="22"/>
        </w:rPr>
        <w:t xml:space="preserve">Reads </w:t>
      </w:r>
      <w:r>
        <w:rPr>
          <w:rFonts w:ascii="Calibri" w:hAnsi="Calibri" w:cs="Calibri"/>
          <w:sz w:val="22"/>
          <w:szCs w:val="22"/>
        </w:rPr>
        <w:t>one input</w:t>
      </w:r>
      <w:r w:rsidRPr="00330BD2">
        <w:rPr>
          <w:rFonts w:ascii="Calibri" w:hAnsi="Calibri" w:cs="Calibri"/>
          <w:sz w:val="22"/>
          <w:szCs w:val="22"/>
        </w:rPr>
        <w:t xml:space="preserve"> file</w:t>
      </w:r>
      <w:r>
        <w:rPr>
          <w:rFonts w:ascii="Calibri" w:hAnsi="Calibri" w:cs="Calibri"/>
          <w:sz w:val="22"/>
          <w:szCs w:val="22"/>
        </w:rPr>
        <w:t>:</w:t>
      </w:r>
    </w:p>
    <w:p w14:paraId="23D88F1D" w14:textId="77777777" w:rsidR="006117B9" w:rsidRPr="00330BD2" w:rsidRDefault="006117B9" w:rsidP="006117B9">
      <w:pPr>
        <w:rPr>
          <w:rFonts w:ascii="Calibri" w:hAnsi="Calibri" w:cs="Calibri"/>
          <w:i/>
          <w:iCs/>
          <w:sz w:val="22"/>
          <w:szCs w:val="22"/>
        </w:rPr>
      </w:pPr>
      <w:r w:rsidRPr="00330BD2">
        <w:rPr>
          <w:rFonts w:ascii="Calibri" w:hAnsi="Calibri" w:cs="Calibri"/>
          <w:i/>
          <w:iCs/>
          <w:sz w:val="22"/>
          <w:szCs w:val="22"/>
        </w:rPr>
        <w:t>• global_mua_grid_variables_table_wat_lt_50_NA.csv</w:t>
      </w:r>
    </w:p>
    <w:p w14:paraId="18097D27" w14:textId="77777777" w:rsidR="006117B9" w:rsidRPr="00330BD2" w:rsidRDefault="006117B9" w:rsidP="006117B9">
      <w:pPr>
        <w:rPr>
          <w:rFonts w:ascii="Calibri" w:hAnsi="Calibri" w:cs="Calibri"/>
          <w:i/>
          <w:iCs/>
          <w:sz w:val="22"/>
          <w:szCs w:val="22"/>
        </w:rPr>
      </w:pPr>
    </w:p>
    <w:p w14:paraId="13F0DDE7" w14:textId="2A978D74" w:rsidR="006117B9" w:rsidRPr="00330BD2" w:rsidRDefault="006117B9" w:rsidP="006117B9">
      <w:pPr>
        <w:rPr>
          <w:rFonts w:ascii="Calibri" w:hAnsi="Calibri" w:cs="Calibri"/>
          <w:sz w:val="22"/>
          <w:szCs w:val="22"/>
        </w:rPr>
      </w:pPr>
      <w:r w:rsidRPr="00330BD2">
        <w:rPr>
          <w:rFonts w:ascii="Calibri" w:hAnsi="Calibri" w:cs="Calibri"/>
          <w:sz w:val="22"/>
          <w:szCs w:val="22"/>
        </w:rPr>
        <w:t xml:space="preserve">Generates </w:t>
      </w:r>
      <w:r>
        <w:rPr>
          <w:rFonts w:ascii="Calibri" w:hAnsi="Calibri" w:cs="Calibri"/>
          <w:sz w:val="22"/>
          <w:szCs w:val="22"/>
        </w:rPr>
        <w:t>one</w:t>
      </w:r>
      <w:r w:rsidRPr="00330BD2">
        <w:rPr>
          <w:rFonts w:ascii="Calibri" w:hAnsi="Calibri" w:cs="Calibri"/>
          <w:sz w:val="22"/>
          <w:szCs w:val="22"/>
        </w:rPr>
        <w:t xml:space="preserve"> pdf file</w:t>
      </w:r>
      <w:r>
        <w:rPr>
          <w:rFonts w:ascii="Calibri" w:hAnsi="Calibri" w:cs="Calibri"/>
          <w:sz w:val="22"/>
          <w:szCs w:val="22"/>
        </w:rPr>
        <w:t xml:space="preserve"> containing three </w:t>
      </w:r>
      <w:r w:rsidRPr="00330BD2">
        <w:rPr>
          <w:rFonts w:ascii="Calibri" w:hAnsi="Calibri" w:cs="Calibri"/>
          <w:sz w:val="22"/>
          <w:szCs w:val="22"/>
        </w:rPr>
        <w:t xml:space="preserve">12-panel </w:t>
      </w:r>
      <w:r>
        <w:rPr>
          <w:rFonts w:ascii="Calibri" w:hAnsi="Calibri" w:cs="Calibri"/>
          <w:sz w:val="22"/>
          <w:szCs w:val="22"/>
        </w:rPr>
        <w:t>scatterplot</w:t>
      </w:r>
      <w:r w:rsidRPr="00330BD2">
        <w:rPr>
          <w:rFonts w:ascii="Calibri" w:hAnsi="Calibri" w:cs="Calibri"/>
          <w:sz w:val="22"/>
          <w:szCs w:val="22"/>
        </w:rPr>
        <w:t xml:space="preserve"> figures </w:t>
      </w:r>
      <w:r>
        <w:rPr>
          <w:rFonts w:ascii="Calibri" w:hAnsi="Calibri" w:cs="Calibri"/>
          <w:sz w:val="22"/>
          <w:szCs w:val="22"/>
        </w:rPr>
        <w:t xml:space="preserve">of ASCAT PR vs. smoothed WSF3D building volume, building height, and building fraction area </w:t>
      </w:r>
      <w:r w:rsidRPr="00330BD2">
        <w:rPr>
          <w:rFonts w:ascii="Calibri" w:hAnsi="Calibri" w:cs="Calibri"/>
          <w:sz w:val="22"/>
          <w:szCs w:val="22"/>
        </w:rPr>
        <w:t xml:space="preserve">(Fig. </w:t>
      </w:r>
      <w:r>
        <w:rPr>
          <w:rFonts w:ascii="Calibri" w:hAnsi="Calibri" w:cs="Calibri"/>
          <w:sz w:val="22"/>
          <w:szCs w:val="22"/>
        </w:rPr>
        <w:t>Supplemental S2</w:t>
      </w:r>
      <w:r w:rsidRPr="00330BD2">
        <w:rPr>
          <w:rFonts w:ascii="Calibri" w:hAnsi="Calibri" w:cs="Calibri"/>
          <w:sz w:val="22"/>
          <w:szCs w:val="22"/>
        </w:rPr>
        <w:t>)</w:t>
      </w:r>
    </w:p>
    <w:p w14:paraId="1A7DB2BF" w14:textId="77777777" w:rsidR="006117B9" w:rsidRPr="00D65A85" w:rsidRDefault="006117B9" w:rsidP="006117B9">
      <w:pPr>
        <w:rPr>
          <w:rFonts w:ascii="Calibri" w:hAnsi="Calibri" w:cs="Calibri"/>
          <w:i/>
          <w:iCs/>
          <w:sz w:val="22"/>
          <w:szCs w:val="22"/>
        </w:rPr>
      </w:pPr>
      <w:r w:rsidRPr="00330BD2">
        <w:rPr>
          <w:rFonts w:ascii="Calibri" w:hAnsi="Calibri" w:cs="Calibri"/>
          <w:i/>
          <w:iCs/>
          <w:sz w:val="22"/>
          <w:szCs w:val="22"/>
        </w:rPr>
        <w:t xml:space="preserve">• </w:t>
      </w:r>
      <w:r w:rsidRPr="006117B9">
        <w:rPr>
          <w:rFonts w:ascii="Calibri" w:hAnsi="Calibri" w:cs="Calibri"/>
          <w:i/>
          <w:iCs/>
          <w:sz w:val="22"/>
          <w:szCs w:val="22"/>
        </w:rPr>
        <w:t>mua_12_ascat_v_wsf3d</w:t>
      </w:r>
      <w:r w:rsidRPr="00D65A85">
        <w:rPr>
          <w:rFonts w:ascii="Calibri" w:hAnsi="Calibri" w:cs="Calibri"/>
          <w:i/>
          <w:iCs/>
          <w:sz w:val="22"/>
          <w:szCs w:val="22"/>
        </w:rPr>
        <w:t>.pdf</w:t>
      </w:r>
    </w:p>
    <w:p w14:paraId="633F1C55" w14:textId="77777777" w:rsidR="006117B9" w:rsidRPr="00330BD2" w:rsidRDefault="006117B9" w:rsidP="006117B9">
      <w:pPr>
        <w:rPr>
          <w:rFonts w:ascii="Calibri" w:hAnsi="Calibri" w:cs="Calibri"/>
          <w:sz w:val="22"/>
          <w:szCs w:val="22"/>
        </w:rPr>
      </w:pPr>
    </w:p>
    <w:p w14:paraId="4FED6588" w14:textId="778E354E" w:rsidR="006117B9" w:rsidRPr="00B7285A" w:rsidRDefault="006F35A4">
      <w:pPr>
        <w:rPr>
          <w:rFonts w:ascii="Calibri" w:hAnsi="Calibri" w:cs="Calibri"/>
          <w:b/>
          <w:bCs/>
          <w:sz w:val="22"/>
          <w:szCs w:val="22"/>
          <w:u w:val="single"/>
        </w:rPr>
      </w:pPr>
      <w:proofErr w:type="spellStart"/>
      <w:r w:rsidRPr="00B7285A">
        <w:rPr>
          <w:rFonts w:ascii="Calibri" w:hAnsi="Calibri" w:cs="Calibri"/>
          <w:b/>
          <w:bCs/>
          <w:sz w:val="22"/>
          <w:szCs w:val="22"/>
          <w:u w:val="single"/>
        </w:rPr>
        <w:t>backscatter_sensor_PR_trend_</w:t>
      </w:r>
      <w:proofErr w:type="gramStart"/>
      <w:r w:rsidRPr="00B7285A">
        <w:rPr>
          <w:rFonts w:ascii="Calibri" w:hAnsi="Calibri" w:cs="Calibri"/>
          <w:b/>
          <w:bCs/>
          <w:sz w:val="22"/>
          <w:szCs w:val="22"/>
          <w:u w:val="single"/>
        </w:rPr>
        <w:t>intercalibration.R</w:t>
      </w:r>
      <w:proofErr w:type="spellEnd"/>
      <w:proofErr w:type="gramEnd"/>
    </w:p>
    <w:p w14:paraId="00FCCFBF" w14:textId="77777777" w:rsidR="006F35A4" w:rsidRDefault="006F35A4">
      <w:pPr>
        <w:rPr>
          <w:rFonts w:ascii="Calibri" w:hAnsi="Calibri" w:cs="Calibri"/>
          <w:b/>
          <w:bCs/>
          <w:sz w:val="22"/>
          <w:szCs w:val="22"/>
        </w:rPr>
      </w:pPr>
    </w:p>
    <w:p w14:paraId="16372D43" w14:textId="24468695" w:rsidR="00886F34" w:rsidRPr="00330BD2" w:rsidRDefault="00886F34" w:rsidP="00886F34">
      <w:pPr>
        <w:rPr>
          <w:rFonts w:ascii="Calibri" w:hAnsi="Calibri" w:cs="Calibri"/>
          <w:sz w:val="22"/>
          <w:szCs w:val="22"/>
        </w:rPr>
      </w:pPr>
      <w:r w:rsidRPr="00330BD2">
        <w:rPr>
          <w:rFonts w:ascii="Calibri" w:hAnsi="Calibri" w:cs="Calibri"/>
          <w:sz w:val="22"/>
          <w:szCs w:val="22"/>
        </w:rPr>
        <w:t xml:space="preserve">Reads </w:t>
      </w:r>
      <w:r>
        <w:rPr>
          <w:rFonts w:ascii="Calibri" w:hAnsi="Calibri" w:cs="Calibri"/>
          <w:sz w:val="22"/>
          <w:szCs w:val="22"/>
        </w:rPr>
        <w:t>three input</w:t>
      </w:r>
      <w:r w:rsidRPr="00330BD2">
        <w:rPr>
          <w:rFonts w:ascii="Calibri" w:hAnsi="Calibri" w:cs="Calibri"/>
          <w:sz w:val="22"/>
          <w:szCs w:val="22"/>
        </w:rPr>
        <w:t xml:space="preserve"> files</w:t>
      </w:r>
      <w:r>
        <w:rPr>
          <w:rFonts w:ascii="Calibri" w:hAnsi="Calibri" w:cs="Calibri"/>
          <w:sz w:val="22"/>
          <w:szCs w:val="22"/>
        </w:rPr>
        <w:t>:</w:t>
      </w:r>
    </w:p>
    <w:p w14:paraId="15276928" w14:textId="77777777" w:rsidR="00886F34" w:rsidRPr="00330BD2" w:rsidRDefault="00886F34" w:rsidP="00886F34">
      <w:pPr>
        <w:rPr>
          <w:rFonts w:ascii="Calibri" w:hAnsi="Calibri" w:cs="Calibri"/>
          <w:i/>
          <w:iCs/>
          <w:sz w:val="22"/>
          <w:szCs w:val="22"/>
        </w:rPr>
      </w:pPr>
      <w:r w:rsidRPr="00330BD2">
        <w:rPr>
          <w:rFonts w:ascii="Calibri" w:hAnsi="Calibri" w:cs="Calibri"/>
          <w:i/>
          <w:iCs/>
          <w:sz w:val="22"/>
          <w:szCs w:val="22"/>
        </w:rPr>
        <w:t>• global_mua_grid_variables_table_wat_lt_50_NA.csv</w:t>
      </w:r>
    </w:p>
    <w:p w14:paraId="23F9F14F" w14:textId="77777777" w:rsidR="00886F34" w:rsidRPr="00330BD2" w:rsidRDefault="00886F34" w:rsidP="00886F34">
      <w:pPr>
        <w:rPr>
          <w:rFonts w:ascii="Calibri" w:hAnsi="Calibri" w:cs="Calibri"/>
          <w:i/>
          <w:iCs/>
          <w:sz w:val="22"/>
          <w:szCs w:val="22"/>
        </w:rPr>
      </w:pPr>
      <w:r w:rsidRPr="00330BD2">
        <w:rPr>
          <w:rFonts w:ascii="Calibri" w:hAnsi="Calibri" w:cs="Calibri"/>
          <w:i/>
          <w:iCs/>
          <w:sz w:val="22"/>
          <w:szCs w:val="22"/>
        </w:rPr>
        <w:t>• mua_city_list_lat_lon_clean_Jul2023.csv</w:t>
      </w:r>
    </w:p>
    <w:p w14:paraId="46AB2C01" w14:textId="77777777" w:rsidR="00886F34" w:rsidRPr="00330BD2" w:rsidRDefault="00886F34" w:rsidP="00886F34">
      <w:pPr>
        <w:rPr>
          <w:rFonts w:ascii="Calibri" w:hAnsi="Calibri" w:cs="Calibri"/>
          <w:i/>
          <w:iCs/>
          <w:sz w:val="22"/>
          <w:szCs w:val="22"/>
        </w:rPr>
      </w:pPr>
      <w:r w:rsidRPr="00330BD2">
        <w:rPr>
          <w:rFonts w:ascii="Calibri" w:hAnsi="Calibri" w:cs="Calibri"/>
          <w:i/>
          <w:iCs/>
          <w:sz w:val="22"/>
          <w:szCs w:val="22"/>
        </w:rPr>
        <w:t>• mua_country_list_economy_region.csv</w:t>
      </w:r>
    </w:p>
    <w:p w14:paraId="791B5088" w14:textId="77777777" w:rsidR="006F35A4" w:rsidRDefault="006F35A4">
      <w:pPr>
        <w:rPr>
          <w:rFonts w:ascii="Calibri" w:hAnsi="Calibri" w:cs="Calibri"/>
          <w:b/>
          <w:bCs/>
          <w:sz w:val="22"/>
          <w:szCs w:val="22"/>
        </w:rPr>
      </w:pPr>
    </w:p>
    <w:p w14:paraId="1B60820F" w14:textId="572D0ED2" w:rsidR="00886F34" w:rsidRPr="00330BD2" w:rsidRDefault="00886F34" w:rsidP="00886F34">
      <w:pPr>
        <w:rPr>
          <w:rFonts w:ascii="Calibri" w:hAnsi="Calibri" w:cs="Calibri"/>
          <w:sz w:val="22"/>
          <w:szCs w:val="22"/>
        </w:rPr>
      </w:pPr>
      <w:r w:rsidRPr="00330BD2">
        <w:rPr>
          <w:rFonts w:ascii="Calibri" w:hAnsi="Calibri" w:cs="Calibri"/>
          <w:sz w:val="22"/>
          <w:szCs w:val="22"/>
        </w:rPr>
        <w:lastRenderedPageBreak/>
        <w:t xml:space="preserve">Generates </w:t>
      </w:r>
      <w:r>
        <w:rPr>
          <w:rFonts w:ascii="Calibri" w:hAnsi="Calibri" w:cs="Calibri"/>
          <w:sz w:val="22"/>
          <w:szCs w:val="22"/>
        </w:rPr>
        <w:t>one</w:t>
      </w:r>
      <w:r w:rsidRPr="00330BD2">
        <w:rPr>
          <w:rFonts w:ascii="Calibri" w:hAnsi="Calibri" w:cs="Calibri"/>
          <w:sz w:val="22"/>
          <w:szCs w:val="22"/>
        </w:rPr>
        <w:t xml:space="preserve"> pdf file</w:t>
      </w:r>
      <w:r>
        <w:rPr>
          <w:rFonts w:ascii="Calibri" w:hAnsi="Calibri" w:cs="Calibri"/>
          <w:sz w:val="22"/>
          <w:szCs w:val="22"/>
        </w:rPr>
        <w:t xml:space="preserve"> containing a 4</w:t>
      </w:r>
      <w:r w:rsidRPr="00330BD2">
        <w:rPr>
          <w:rFonts w:ascii="Calibri" w:hAnsi="Calibri" w:cs="Calibri"/>
          <w:sz w:val="22"/>
          <w:szCs w:val="22"/>
        </w:rPr>
        <w:t xml:space="preserve">-panel </w:t>
      </w:r>
      <w:r>
        <w:rPr>
          <w:rFonts w:ascii="Calibri" w:hAnsi="Calibri" w:cs="Calibri"/>
          <w:sz w:val="22"/>
          <w:szCs w:val="22"/>
        </w:rPr>
        <w:t>scatterplot</w:t>
      </w:r>
      <w:r w:rsidRPr="00330BD2">
        <w:rPr>
          <w:rFonts w:ascii="Calibri" w:hAnsi="Calibri" w:cs="Calibri"/>
          <w:sz w:val="22"/>
          <w:szCs w:val="22"/>
        </w:rPr>
        <w:t xml:space="preserve"> </w:t>
      </w:r>
      <w:r>
        <w:rPr>
          <w:rFonts w:ascii="Calibri" w:hAnsi="Calibri" w:cs="Calibri"/>
          <w:sz w:val="22"/>
          <w:szCs w:val="22"/>
        </w:rPr>
        <w:t xml:space="preserve">of scatterometer sensor PR trends for ‘overlapping years </w:t>
      </w:r>
      <w:r w:rsidRPr="00330BD2">
        <w:rPr>
          <w:rFonts w:ascii="Calibri" w:hAnsi="Calibri" w:cs="Calibri"/>
          <w:sz w:val="22"/>
          <w:szCs w:val="22"/>
        </w:rPr>
        <w:t>(</w:t>
      </w:r>
      <w:r w:rsidRPr="00430FCA">
        <w:rPr>
          <w:rFonts w:ascii="Calibri" w:hAnsi="Calibri" w:cs="Calibri"/>
          <w:sz w:val="22"/>
          <w:szCs w:val="22"/>
        </w:rPr>
        <w:t>Fig. ED9</w:t>
      </w:r>
      <w:r w:rsidRPr="00330BD2">
        <w:rPr>
          <w:rFonts w:ascii="Calibri" w:hAnsi="Calibri" w:cs="Calibri"/>
          <w:sz w:val="22"/>
          <w:szCs w:val="22"/>
        </w:rPr>
        <w:t>)</w:t>
      </w:r>
      <w:r>
        <w:rPr>
          <w:rFonts w:ascii="Calibri" w:hAnsi="Calibri" w:cs="Calibri"/>
          <w:sz w:val="22"/>
          <w:szCs w:val="22"/>
        </w:rPr>
        <w:t>:</w:t>
      </w:r>
    </w:p>
    <w:p w14:paraId="606A31DE" w14:textId="36288DCB" w:rsidR="00886F34" w:rsidRPr="00886F34" w:rsidRDefault="00886F34" w:rsidP="00886F34">
      <w:pPr>
        <w:rPr>
          <w:rFonts w:ascii="Calibri" w:hAnsi="Calibri" w:cs="Calibri"/>
          <w:b/>
          <w:bCs/>
          <w:sz w:val="22"/>
          <w:szCs w:val="22"/>
        </w:rPr>
      </w:pPr>
      <w:r w:rsidRPr="00330BD2">
        <w:rPr>
          <w:rFonts w:ascii="Calibri" w:hAnsi="Calibri" w:cs="Calibri"/>
          <w:i/>
          <w:iCs/>
          <w:sz w:val="22"/>
          <w:szCs w:val="22"/>
        </w:rPr>
        <w:t xml:space="preserve">• </w:t>
      </w:r>
      <w:r w:rsidRPr="00886F34">
        <w:rPr>
          <w:rFonts w:ascii="Calibri" w:hAnsi="Calibri" w:cs="Calibri"/>
          <w:i/>
          <w:iCs/>
          <w:sz w:val="22"/>
          <w:szCs w:val="22"/>
        </w:rPr>
        <w:t>scatterometer_trend_intercalibration_plot</w:t>
      </w:r>
      <w:r w:rsidRPr="00D65A85">
        <w:rPr>
          <w:rFonts w:ascii="Calibri" w:hAnsi="Calibri" w:cs="Calibri"/>
          <w:i/>
          <w:iCs/>
          <w:sz w:val="22"/>
          <w:szCs w:val="22"/>
        </w:rPr>
        <w:t>.pdf</w:t>
      </w:r>
    </w:p>
    <w:p w14:paraId="3F4A2B00" w14:textId="77777777" w:rsidR="00886F34" w:rsidRDefault="00886F34">
      <w:pPr>
        <w:rPr>
          <w:rFonts w:ascii="Calibri" w:hAnsi="Calibri" w:cs="Calibri"/>
          <w:b/>
          <w:bCs/>
          <w:sz w:val="22"/>
          <w:szCs w:val="22"/>
        </w:rPr>
      </w:pPr>
    </w:p>
    <w:p w14:paraId="469D8A83" w14:textId="77777777" w:rsidR="006117B9" w:rsidRDefault="006117B9">
      <w:pPr>
        <w:rPr>
          <w:rFonts w:ascii="Calibri" w:hAnsi="Calibri" w:cs="Calibri"/>
          <w:b/>
          <w:bCs/>
          <w:sz w:val="22"/>
          <w:szCs w:val="22"/>
        </w:rPr>
      </w:pPr>
    </w:p>
    <w:p w14:paraId="1EC21D24" w14:textId="5C75D5F4" w:rsidR="00886F34" w:rsidRPr="00B7285A" w:rsidRDefault="004F4E57">
      <w:pPr>
        <w:rPr>
          <w:rFonts w:ascii="Calibri" w:hAnsi="Calibri" w:cs="Calibri"/>
          <w:b/>
          <w:bCs/>
          <w:sz w:val="22"/>
          <w:szCs w:val="22"/>
          <w:u w:val="single"/>
        </w:rPr>
      </w:pPr>
      <w:r w:rsidRPr="00B7285A">
        <w:rPr>
          <w:rFonts w:ascii="Calibri" w:hAnsi="Calibri" w:cs="Calibri"/>
          <w:b/>
          <w:bCs/>
          <w:sz w:val="22"/>
          <w:szCs w:val="22"/>
          <w:u w:val="single"/>
        </w:rPr>
        <w:t>Asia_region_BF_&amp;_</w:t>
      </w:r>
      <w:proofErr w:type="spellStart"/>
      <w:r w:rsidRPr="00B7285A">
        <w:rPr>
          <w:rFonts w:ascii="Calibri" w:hAnsi="Calibri" w:cs="Calibri"/>
          <w:b/>
          <w:bCs/>
          <w:sz w:val="22"/>
          <w:szCs w:val="22"/>
          <w:u w:val="single"/>
        </w:rPr>
        <w:t>PR_trends_by_pop_</w:t>
      </w:r>
      <w:proofErr w:type="gramStart"/>
      <w:r w:rsidRPr="00B7285A">
        <w:rPr>
          <w:rFonts w:ascii="Calibri" w:hAnsi="Calibri" w:cs="Calibri"/>
          <w:b/>
          <w:bCs/>
          <w:sz w:val="22"/>
          <w:szCs w:val="22"/>
          <w:u w:val="single"/>
        </w:rPr>
        <w:t>bin.R</w:t>
      </w:r>
      <w:proofErr w:type="spellEnd"/>
      <w:proofErr w:type="gramEnd"/>
    </w:p>
    <w:p w14:paraId="38F417CF" w14:textId="77777777" w:rsidR="00886F34" w:rsidRDefault="00886F34">
      <w:pPr>
        <w:rPr>
          <w:rFonts w:ascii="Calibri" w:hAnsi="Calibri" w:cs="Calibri"/>
          <w:b/>
          <w:bCs/>
          <w:sz w:val="22"/>
          <w:szCs w:val="22"/>
        </w:rPr>
      </w:pPr>
    </w:p>
    <w:p w14:paraId="1B29146E" w14:textId="77777777" w:rsidR="002434AC" w:rsidRPr="00330BD2" w:rsidRDefault="002434AC" w:rsidP="002434AC">
      <w:pPr>
        <w:rPr>
          <w:rFonts w:ascii="Calibri" w:hAnsi="Calibri" w:cs="Calibri"/>
          <w:sz w:val="22"/>
          <w:szCs w:val="22"/>
        </w:rPr>
      </w:pPr>
      <w:r w:rsidRPr="00330BD2">
        <w:rPr>
          <w:rFonts w:ascii="Calibri" w:hAnsi="Calibri" w:cs="Calibri"/>
          <w:sz w:val="22"/>
          <w:szCs w:val="22"/>
        </w:rPr>
        <w:t xml:space="preserve">Reads </w:t>
      </w:r>
      <w:r>
        <w:rPr>
          <w:rFonts w:ascii="Calibri" w:hAnsi="Calibri" w:cs="Calibri"/>
          <w:sz w:val="22"/>
          <w:szCs w:val="22"/>
        </w:rPr>
        <w:t>three input</w:t>
      </w:r>
      <w:r w:rsidRPr="00330BD2">
        <w:rPr>
          <w:rFonts w:ascii="Calibri" w:hAnsi="Calibri" w:cs="Calibri"/>
          <w:sz w:val="22"/>
          <w:szCs w:val="22"/>
        </w:rPr>
        <w:t xml:space="preserve"> files</w:t>
      </w:r>
      <w:r>
        <w:rPr>
          <w:rFonts w:ascii="Calibri" w:hAnsi="Calibri" w:cs="Calibri"/>
          <w:sz w:val="22"/>
          <w:szCs w:val="22"/>
        </w:rPr>
        <w:t>:</w:t>
      </w:r>
    </w:p>
    <w:p w14:paraId="479155E5" w14:textId="77777777" w:rsidR="002434AC" w:rsidRPr="00330BD2" w:rsidRDefault="002434AC" w:rsidP="002434AC">
      <w:pPr>
        <w:rPr>
          <w:rFonts w:ascii="Calibri" w:hAnsi="Calibri" w:cs="Calibri"/>
          <w:i/>
          <w:iCs/>
          <w:sz w:val="22"/>
          <w:szCs w:val="22"/>
        </w:rPr>
      </w:pPr>
      <w:r w:rsidRPr="00330BD2">
        <w:rPr>
          <w:rFonts w:ascii="Calibri" w:hAnsi="Calibri" w:cs="Calibri"/>
          <w:i/>
          <w:iCs/>
          <w:sz w:val="22"/>
          <w:szCs w:val="22"/>
        </w:rPr>
        <w:t>• global_mua_grid_variables_table_wat_lt_50_NA.csv</w:t>
      </w:r>
    </w:p>
    <w:p w14:paraId="2D990297" w14:textId="77777777" w:rsidR="002434AC" w:rsidRPr="00330BD2" w:rsidRDefault="002434AC" w:rsidP="002434AC">
      <w:pPr>
        <w:rPr>
          <w:rFonts w:ascii="Calibri" w:hAnsi="Calibri" w:cs="Calibri"/>
          <w:i/>
          <w:iCs/>
          <w:sz w:val="22"/>
          <w:szCs w:val="22"/>
        </w:rPr>
      </w:pPr>
      <w:r w:rsidRPr="00330BD2">
        <w:rPr>
          <w:rFonts w:ascii="Calibri" w:hAnsi="Calibri" w:cs="Calibri"/>
          <w:i/>
          <w:iCs/>
          <w:sz w:val="22"/>
          <w:szCs w:val="22"/>
        </w:rPr>
        <w:t>• mua_city_list_lat_lon_clean_Jul2023.csv</w:t>
      </w:r>
    </w:p>
    <w:p w14:paraId="620530DF" w14:textId="77777777" w:rsidR="002434AC" w:rsidRPr="00330BD2" w:rsidRDefault="002434AC" w:rsidP="002434AC">
      <w:pPr>
        <w:rPr>
          <w:rFonts w:ascii="Calibri" w:hAnsi="Calibri" w:cs="Calibri"/>
          <w:i/>
          <w:iCs/>
          <w:sz w:val="22"/>
          <w:szCs w:val="22"/>
        </w:rPr>
      </w:pPr>
      <w:r w:rsidRPr="00330BD2">
        <w:rPr>
          <w:rFonts w:ascii="Calibri" w:hAnsi="Calibri" w:cs="Calibri"/>
          <w:i/>
          <w:iCs/>
          <w:sz w:val="22"/>
          <w:szCs w:val="22"/>
        </w:rPr>
        <w:t>• mua_country_list_economy_region.csv</w:t>
      </w:r>
    </w:p>
    <w:p w14:paraId="52E10F7A" w14:textId="77777777" w:rsidR="004F4E57" w:rsidRDefault="004F4E57">
      <w:pPr>
        <w:rPr>
          <w:rFonts w:ascii="Calibri" w:hAnsi="Calibri" w:cs="Calibri"/>
          <w:b/>
          <w:bCs/>
          <w:sz w:val="22"/>
          <w:szCs w:val="22"/>
        </w:rPr>
      </w:pPr>
    </w:p>
    <w:p w14:paraId="1F1B8C78" w14:textId="3ADC6405" w:rsidR="004F4E57" w:rsidRPr="00330BD2" w:rsidRDefault="004F4E57" w:rsidP="004F4E57">
      <w:pPr>
        <w:rPr>
          <w:rFonts w:ascii="Calibri" w:hAnsi="Calibri" w:cs="Calibri"/>
          <w:sz w:val="22"/>
          <w:szCs w:val="22"/>
        </w:rPr>
      </w:pPr>
      <w:r w:rsidRPr="00330BD2">
        <w:rPr>
          <w:rFonts w:ascii="Calibri" w:hAnsi="Calibri" w:cs="Calibri"/>
          <w:sz w:val="22"/>
          <w:szCs w:val="22"/>
        </w:rPr>
        <w:t xml:space="preserve">Generates </w:t>
      </w:r>
      <w:r>
        <w:rPr>
          <w:rFonts w:ascii="Calibri" w:hAnsi="Calibri" w:cs="Calibri"/>
          <w:sz w:val="22"/>
          <w:szCs w:val="22"/>
        </w:rPr>
        <w:t>one</w:t>
      </w:r>
      <w:r w:rsidRPr="00330BD2">
        <w:rPr>
          <w:rFonts w:ascii="Calibri" w:hAnsi="Calibri" w:cs="Calibri"/>
          <w:sz w:val="22"/>
          <w:szCs w:val="22"/>
        </w:rPr>
        <w:t xml:space="preserve"> pdf file</w:t>
      </w:r>
      <w:r>
        <w:rPr>
          <w:rFonts w:ascii="Calibri" w:hAnsi="Calibri" w:cs="Calibri"/>
          <w:sz w:val="22"/>
          <w:szCs w:val="22"/>
        </w:rPr>
        <w:t xml:space="preserve"> containing </w:t>
      </w:r>
      <w:r w:rsidR="002434AC">
        <w:rPr>
          <w:rFonts w:ascii="Calibri" w:hAnsi="Calibri" w:cs="Calibri"/>
          <w:sz w:val="22"/>
          <w:szCs w:val="22"/>
        </w:rPr>
        <w:t>two</w:t>
      </w:r>
      <w:r>
        <w:rPr>
          <w:rFonts w:ascii="Calibri" w:hAnsi="Calibri" w:cs="Calibri"/>
          <w:sz w:val="22"/>
          <w:szCs w:val="22"/>
        </w:rPr>
        <w:t xml:space="preserve"> 4</w:t>
      </w:r>
      <w:r w:rsidRPr="00330BD2">
        <w:rPr>
          <w:rFonts w:ascii="Calibri" w:hAnsi="Calibri" w:cs="Calibri"/>
          <w:sz w:val="22"/>
          <w:szCs w:val="22"/>
        </w:rPr>
        <w:t xml:space="preserve">-panel </w:t>
      </w:r>
      <w:r w:rsidR="002434AC">
        <w:rPr>
          <w:rFonts w:ascii="Calibri" w:hAnsi="Calibri" w:cs="Calibri"/>
          <w:sz w:val="22"/>
          <w:szCs w:val="22"/>
        </w:rPr>
        <w:t>box-whisker plots</w:t>
      </w:r>
      <w:r w:rsidRPr="00330BD2">
        <w:rPr>
          <w:rFonts w:ascii="Calibri" w:hAnsi="Calibri" w:cs="Calibri"/>
          <w:sz w:val="22"/>
          <w:szCs w:val="22"/>
        </w:rPr>
        <w:t xml:space="preserve"> </w:t>
      </w:r>
      <w:r>
        <w:rPr>
          <w:rFonts w:ascii="Calibri" w:hAnsi="Calibri" w:cs="Calibri"/>
          <w:sz w:val="22"/>
          <w:szCs w:val="22"/>
        </w:rPr>
        <w:t xml:space="preserve">of </w:t>
      </w:r>
      <w:r w:rsidR="002434AC">
        <w:rPr>
          <w:rFonts w:ascii="Calibri" w:hAnsi="Calibri" w:cs="Calibri"/>
          <w:sz w:val="22"/>
          <w:szCs w:val="22"/>
        </w:rPr>
        <w:t>BF &amp; PR trends by decade, binned by city population, for East Asia, China, Southeast Asia, and India</w:t>
      </w:r>
      <w:r>
        <w:rPr>
          <w:rFonts w:ascii="Calibri" w:hAnsi="Calibri" w:cs="Calibri"/>
          <w:sz w:val="22"/>
          <w:szCs w:val="22"/>
        </w:rPr>
        <w:t xml:space="preserve"> </w:t>
      </w:r>
      <w:r w:rsidRPr="00330BD2">
        <w:rPr>
          <w:rFonts w:ascii="Calibri" w:hAnsi="Calibri" w:cs="Calibri"/>
          <w:sz w:val="22"/>
          <w:szCs w:val="22"/>
        </w:rPr>
        <w:t>(</w:t>
      </w:r>
      <w:r w:rsidRPr="00430FCA">
        <w:rPr>
          <w:rFonts w:ascii="Calibri" w:hAnsi="Calibri" w:cs="Calibri"/>
          <w:sz w:val="22"/>
          <w:szCs w:val="22"/>
        </w:rPr>
        <w:t>Fig. ED4</w:t>
      </w:r>
      <w:r w:rsidRPr="00330BD2">
        <w:rPr>
          <w:rFonts w:ascii="Calibri" w:hAnsi="Calibri" w:cs="Calibri"/>
          <w:sz w:val="22"/>
          <w:szCs w:val="22"/>
        </w:rPr>
        <w:t>)</w:t>
      </w:r>
      <w:r>
        <w:rPr>
          <w:rFonts w:ascii="Calibri" w:hAnsi="Calibri" w:cs="Calibri"/>
          <w:sz w:val="22"/>
          <w:szCs w:val="22"/>
        </w:rPr>
        <w:t>:</w:t>
      </w:r>
    </w:p>
    <w:p w14:paraId="7EE8A691" w14:textId="0F010469" w:rsidR="004F4E57" w:rsidRPr="00886F34" w:rsidRDefault="004F4E57" w:rsidP="004F4E57">
      <w:pPr>
        <w:rPr>
          <w:rFonts w:ascii="Calibri" w:hAnsi="Calibri" w:cs="Calibri"/>
          <w:b/>
          <w:bCs/>
          <w:sz w:val="22"/>
          <w:szCs w:val="22"/>
        </w:rPr>
      </w:pPr>
      <w:r w:rsidRPr="00330BD2">
        <w:rPr>
          <w:rFonts w:ascii="Calibri" w:hAnsi="Calibri" w:cs="Calibri"/>
          <w:i/>
          <w:iCs/>
          <w:sz w:val="22"/>
          <w:szCs w:val="22"/>
        </w:rPr>
        <w:t xml:space="preserve">• </w:t>
      </w:r>
      <w:r w:rsidR="002434AC" w:rsidRPr="002434AC">
        <w:rPr>
          <w:rFonts w:ascii="Calibri" w:hAnsi="Calibri" w:cs="Calibri"/>
          <w:i/>
          <w:iCs/>
          <w:sz w:val="22"/>
          <w:szCs w:val="22"/>
        </w:rPr>
        <w:t>regional_grid_trends_binned_by_pop</w:t>
      </w:r>
      <w:r w:rsidRPr="00D65A85">
        <w:rPr>
          <w:rFonts w:ascii="Calibri" w:hAnsi="Calibri" w:cs="Calibri"/>
          <w:i/>
          <w:iCs/>
          <w:sz w:val="22"/>
          <w:szCs w:val="22"/>
        </w:rPr>
        <w:t>.pdf</w:t>
      </w:r>
    </w:p>
    <w:p w14:paraId="659F02C9" w14:textId="77777777" w:rsidR="001809B0" w:rsidRDefault="001809B0">
      <w:pPr>
        <w:rPr>
          <w:rFonts w:ascii="Calibri" w:hAnsi="Calibri" w:cs="Calibri"/>
          <w:b/>
          <w:bCs/>
          <w:sz w:val="22"/>
          <w:szCs w:val="22"/>
        </w:rPr>
      </w:pPr>
    </w:p>
    <w:p w14:paraId="0BDA5AD3" w14:textId="77777777" w:rsidR="001809B0" w:rsidRDefault="001809B0">
      <w:pPr>
        <w:rPr>
          <w:rFonts w:ascii="Calibri" w:hAnsi="Calibri" w:cs="Calibri"/>
          <w:b/>
          <w:bCs/>
          <w:sz w:val="22"/>
          <w:szCs w:val="22"/>
        </w:rPr>
      </w:pPr>
    </w:p>
    <w:p w14:paraId="364022EA" w14:textId="77777777" w:rsidR="001809B0" w:rsidRDefault="001809B0">
      <w:pPr>
        <w:rPr>
          <w:rFonts w:ascii="Calibri" w:hAnsi="Calibri" w:cs="Calibri"/>
          <w:b/>
          <w:bCs/>
          <w:sz w:val="22"/>
          <w:szCs w:val="22"/>
        </w:rPr>
      </w:pPr>
    </w:p>
    <w:p w14:paraId="4B57AA5B" w14:textId="77777777" w:rsidR="00181269" w:rsidRPr="00B7285A" w:rsidRDefault="001809B0">
      <w:pPr>
        <w:rPr>
          <w:rFonts w:ascii="Calibri" w:hAnsi="Calibri" w:cs="Calibri"/>
          <w:b/>
          <w:bCs/>
          <w:sz w:val="22"/>
          <w:szCs w:val="22"/>
          <w:u w:val="single"/>
        </w:rPr>
      </w:pPr>
      <w:r w:rsidRPr="00B7285A">
        <w:rPr>
          <w:rFonts w:ascii="Calibri" w:hAnsi="Calibri" w:cs="Calibri"/>
          <w:b/>
          <w:bCs/>
          <w:sz w:val="22"/>
          <w:szCs w:val="22"/>
          <w:u w:val="single"/>
        </w:rPr>
        <w:t>bivariate_choropleth_plots_v</w:t>
      </w:r>
      <w:proofErr w:type="gramStart"/>
      <w:r w:rsidRPr="00B7285A">
        <w:rPr>
          <w:rFonts w:ascii="Calibri" w:hAnsi="Calibri" w:cs="Calibri"/>
          <w:b/>
          <w:bCs/>
          <w:sz w:val="22"/>
          <w:szCs w:val="22"/>
          <w:u w:val="single"/>
        </w:rPr>
        <w:t>3.R</w:t>
      </w:r>
      <w:proofErr w:type="gramEnd"/>
    </w:p>
    <w:p w14:paraId="193F0736" w14:textId="77777777" w:rsidR="00181269" w:rsidRDefault="00181269">
      <w:pPr>
        <w:rPr>
          <w:rFonts w:ascii="Calibri" w:hAnsi="Calibri" w:cs="Calibri"/>
          <w:b/>
          <w:bCs/>
          <w:sz w:val="22"/>
          <w:szCs w:val="22"/>
        </w:rPr>
      </w:pPr>
    </w:p>
    <w:p w14:paraId="220462AF" w14:textId="77777777" w:rsidR="00181269" w:rsidRPr="00330BD2" w:rsidRDefault="00181269" w:rsidP="00181269">
      <w:pPr>
        <w:rPr>
          <w:rFonts w:ascii="Calibri" w:hAnsi="Calibri" w:cs="Calibri"/>
          <w:sz w:val="22"/>
          <w:szCs w:val="22"/>
        </w:rPr>
      </w:pPr>
      <w:r w:rsidRPr="00330BD2">
        <w:rPr>
          <w:rFonts w:ascii="Calibri" w:hAnsi="Calibri" w:cs="Calibri"/>
          <w:sz w:val="22"/>
          <w:szCs w:val="22"/>
        </w:rPr>
        <w:t xml:space="preserve">Reads </w:t>
      </w:r>
      <w:r>
        <w:rPr>
          <w:rFonts w:ascii="Calibri" w:hAnsi="Calibri" w:cs="Calibri"/>
          <w:sz w:val="22"/>
          <w:szCs w:val="22"/>
        </w:rPr>
        <w:t>three input</w:t>
      </w:r>
      <w:r w:rsidRPr="00330BD2">
        <w:rPr>
          <w:rFonts w:ascii="Calibri" w:hAnsi="Calibri" w:cs="Calibri"/>
          <w:sz w:val="22"/>
          <w:szCs w:val="22"/>
        </w:rPr>
        <w:t xml:space="preserve"> files</w:t>
      </w:r>
      <w:r>
        <w:rPr>
          <w:rFonts w:ascii="Calibri" w:hAnsi="Calibri" w:cs="Calibri"/>
          <w:sz w:val="22"/>
          <w:szCs w:val="22"/>
        </w:rPr>
        <w:t>:</w:t>
      </w:r>
    </w:p>
    <w:p w14:paraId="1D4A92AB" w14:textId="77777777" w:rsidR="00181269" w:rsidRPr="00330BD2" w:rsidRDefault="00181269" w:rsidP="00181269">
      <w:pPr>
        <w:rPr>
          <w:rFonts w:ascii="Calibri" w:hAnsi="Calibri" w:cs="Calibri"/>
          <w:i/>
          <w:iCs/>
          <w:sz w:val="22"/>
          <w:szCs w:val="22"/>
        </w:rPr>
      </w:pPr>
      <w:r w:rsidRPr="00330BD2">
        <w:rPr>
          <w:rFonts w:ascii="Calibri" w:hAnsi="Calibri" w:cs="Calibri"/>
          <w:i/>
          <w:iCs/>
          <w:sz w:val="22"/>
          <w:szCs w:val="22"/>
        </w:rPr>
        <w:t>• global_mua_grid_variables_table_wat_lt_50_NA.csv</w:t>
      </w:r>
    </w:p>
    <w:p w14:paraId="50E95B59" w14:textId="77777777" w:rsidR="00181269" w:rsidRPr="00330BD2" w:rsidRDefault="00181269" w:rsidP="00181269">
      <w:pPr>
        <w:rPr>
          <w:rFonts w:ascii="Calibri" w:hAnsi="Calibri" w:cs="Calibri"/>
          <w:i/>
          <w:iCs/>
          <w:sz w:val="22"/>
          <w:szCs w:val="22"/>
        </w:rPr>
      </w:pPr>
      <w:r w:rsidRPr="00330BD2">
        <w:rPr>
          <w:rFonts w:ascii="Calibri" w:hAnsi="Calibri" w:cs="Calibri"/>
          <w:i/>
          <w:iCs/>
          <w:sz w:val="22"/>
          <w:szCs w:val="22"/>
        </w:rPr>
        <w:t>• mua_city_list_lat_lon_clean_Jul2023.csv</w:t>
      </w:r>
    </w:p>
    <w:p w14:paraId="23624C23" w14:textId="77777777" w:rsidR="00181269" w:rsidRPr="00330BD2" w:rsidRDefault="00181269" w:rsidP="00181269">
      <w:pPr>
        <w:rPr>
          <w:rFonts w:ascii="Calibri" w:hAnsi="Calibri" w:cs="Calibri"/>
          <w:i/>
          <w:iCs/>
          <w:sz w:val="22"/>
          <w:szCs w:val="22"/>
        </w:rPr>
      </w:pPr>
      <w:r w:rsidRPr="00330BD2">
        <w:rPr>
          <w:rFonts w:ascii="Calibri" w:hAnsi="Calibri" w:cs="Calibri"/>
          <w:i/>
          <w:iCs/>
          <w:sz w:val="22"/>
          <w:szCs w:val="22"/>
        </w:rPr>
        <w:t>• mua_country_list_economy_region.csv</w:t>
      </w:r>
    </w:p>
    <w:p w14:paraId="0D0F9649" w14:textId="77777777" w:rsidR="00181269" w:rsidRDefault="00181269" w:rsidP="00181269">
      <w:pPr>
        <w:rPr>
          <w:rFonts w:ascii="Calibri" w:hAnsi="Calibri" w:cs="Calibri"/>
          <w:b/>
          <w:bCs/>
          <w:sz w:val="22"/>
          <w:szCs w:val="22"/>
        </w:rPr>
      </w:pPr>
    </w:p>
    <w:p w14:paraId="7E31E484" w14:textId="688FC459" w:rsidR="00181269" w:rsidRDefault="00181269" w:rsidP="00181269">
      <w:pPr>
        <w:rPr>
          <w:rFonts w:ascii="Calibri" w:hAnsi="Calibri" w:cs="Calibri"/>
          <w:sz w:val="22"/>
          <w:szCs w:val="22"/>
        </w:rPr>
      </w:pPr>
      <w:r w:rsidRPr="00330BD2">
        <w:rPr>
          <w:rFonts w:ascii="Calibri" w:hAnsi="Calibri" w:cs="Calibri"/>
          <w:sz w:val="22"/>
          <w:szCs w:val="22"/>
        </w:rPr>
        <w:t xml:space="preserve">Generates </w:t>
      </w:r>
      <w:r>
        <w:rPr>
          <w:rFonts w:ascii="Calibri" w:hAnsi="Calibri" w:cs="Calibri"/>
          <w:sz w:val="22"/>
          <w:szCs w:val="22"/>
        </w:rPr>
        <w:t xml:space="preserve">9 csv files that can be used to construct </w:t>
      </w:r>
      <w:r w:rsidRPr="00430FCA">
        <w:rPr>
          <w:rFonts w:ascii="Calibri" w:hAnsi="Calibri" w:cs="Calibri"/>
          <w:sz w:val="22"/>
          <w:szCs w:val="22"/>
        </w:rPr>
        <w:t>Table 1</w:t>
      </w:r>
      <w:r>
        <w:rPr>
          <w:rFonts w:ascii="Calibri" w:hAnsi="Calibri" w:cs="Calibri"/>
          <w:sz w:val="22"/>
          <w:szCs w:val="22"/>
        </w:rPr>
        <w:t>:</w:t>
      </w:r>
    </w:p>
    <w:p w14:paraId="57291EF0" w14:textId="3DF48F40" w:rsidR="00181269" w:rsidRDefault="00181269" w:rsidP="00181269">
      <w:pPr>
        <w:rPr>
          <w:rFonts w:ascii="Calibri" w:hAnsi="Calibri" w:cs="Calibri"/>
          <w:sz w:val="22"/>
          <w:szCs w:val="22"/>
        </w:rPr>
      </w:pPr>
      <w:r>
        <w:rPr>
          <w:rFonts w:ascii="Calibri" w:hAnsi="Calibri" w:cs="Calibri"/>
          <w:sz w:val="22"/>
          <w:szCs w:val="22"/>
        </w:rPr>
        <w:t xml:space="preserve">• </w:t>
      </w:r>
      <w:r w:rsidRPr="00181269">
        <w:rPr>
          <w:rFonts w:ascii="Calibri" w:hAnsi="Calibri" w:cs="Calibri"/>
          <w:i/>
          <w:iCs/>
          <w:sz w:val="22"/>
          <w:szCs w:val="22"/>
        </w:rPr>
        <w:t>region_bivariate_cluster_stats_Y1_Y2.csv</w:t>
      </w:r>
      <w:r>
        <w:rPr>
          <w:rFonts w:ascii="Calibri" w:hAnsi="Calibri" w:cs="Calibri"/>
          <w:sz w:val="22"/>
          <w:szCs w:val="22"/>
        </w:rPr>
        <w:t xml:space="preserve">               where Y1_Y2 Is 93_00 r 99_09 or 10_21</w:t>
      </w:r>
    </w:p>
    <w:p w14:paraId="4ECAB36C" w14:textId="6A2859AC" w:rsidR="00181269" w:rsidRDefault="00181269" w:rsidP="00181269">
      <w:pPr>
        <w:rPr>
          <w:rFonts w:ascii="Calibri" w:hAnsi="Calibri" w:cs="Calibri"/>
          <w:sz w:val="22"/>
          <w:szCs w:val="22"/>
        </w:rPr>
      </w:pPr>
      <w:r>
        <w:rPr>
          <w:rFonts w:ascii="Calibri" w:hAnsi="Calibri" w:cs="Calibri"/>
          <w:sz w:val="22"/>
          <w:szCs w:val="22"/>
        </w:rPr>
        <w:t xml:space="preserve">• </w:t>
      </w:r>
      <w:r w:rsidRPr="00181269">
        <w:rPr>
          <w:rFonts w:ascii="Calibri" w:hAnsi="Calibri" w:cs="Calibri"/>
          <w:i/>
          <w:iCs/>
          <w:sz w:val="22"/>
          <w:szCs w:val="22"/>
        </w:rPr>
        <w:t>sub_region_bivariate_cluster_stats_Y1_Y2.csv</w:t>
      </w:r>
      <w:r>
        <w:rPr>
          <w:rFonts w:ascii="Calibri" w:hAnsi="Calibri" w:cs="Calibri"/>
          <w:sz w:val="22"/>
          <w:szCs w:val="22"/>
        </w:rPr>
        <w:t xml:space="preserve">      where Y1_Y2 Is 93_00 r 99_09 or 10_21</w:t>
      </w:r>
    </w:p>
    <w:p w14:paraId="51521D7C" w14:textId="29050A01" w:rsidR="00181269" w:rsidRDefault="00181269" w:rsidP="00181269">
      <w:pPr>
        <w:rPr>
          <w:rFonts w:ascii="Calibri" w:hAnsi="Calibri" w:cs="Calibri"/>
          <w:sz w:val="22"/>
          <w:szCs w:val="22"/>
        </w:rPr>
      </w:pPr>
      <w:r>
        <w:rPr>
          <w:rFonts w:ascii="Calibri" w:hAnsi="Calibri" w:cs="Calibri"/>
          <w:sz w:val="22"/>
          <w:szCs w:val="22"/>
        </w:rPr>
        <w:t xml:space="preserve">• </w:t>
      </w:r>
      <w:r w:rsidRPr="00181269">
        <w:rPr>
          <w:rFonts w:ascii="Calibri" w:hAnsi="Calibri" w:cs="Calibri"/>
          <w:i/>
          <w:iCs/>
          <w:sz w:val="22"/>
          <w:szCs w:val="22"/>
        </w:rPr>
        <w:t>economy_bivariate_cluster_stats_Y1_Y2.csv</w:t>
      </w:r>
      <w:r>
        <w:rPr>
          <w:rFonts w:ascii="Calibri" w:hAnsi="Calibri" w:cs="Calibri"/>
          <w:sz w:val="22"/>
          <w:szCs w:val="22"/>
        </w:rPr>
        <w:t xml:space="preserve">          where Y1_Y2 Is 93_00 r 99_09 or 10_21</w:t>
      </w:r>
    </w:p>
    <w:p w14:paraId="5408C714" w14:textId="77777777" w:rsidR="00181269" w:rsidRDefault="00181269" w:rsidP="00181269">
      <w:pPr>
        <w:rPr>
          <w:rFonts w:ascii="Calibri" w:hAnsi="Calibri" w:cs="Calibri"/>
          <w:sz w:val="22"/>
          <w:szCs w:val="22"/>
        </w:rPr>
      </w:pPr>
    </w:p>
    <w:p w14:paraId="2A053182" w14:textId="2B959ADC" w:rsidR="00181269" w:rsidRPr="00330BD2" w:rsidRDefault="00181269" w:rsidP="00181269">
      <w:pPr>
        <w:rPr>
          <w:rFonts w:ascii="Calibri" w:hAnsi="Calibri" w:cs="Calibri"/>
          <w:sz w:val="22"/>
          <w:szCs w:val="22"/>
        </w:rPr>
      </w:pPr>
      <w:r>
        <w:rPr>
          <w:rFonts w:ascii="Calibri" w:hAnsi="Calibri" w:cs="Calibri"/>
          <w:sz w:val="22"/>
          <w:szCs w:val="22"/>
        </w:rPr>
        <w:t>Generates two</w:t>
      </w:r>
      <w:r w:rsidRPr="00330BD2">
        <w:rPr>
          <w:rFonts w:ascii="Calibri" w:hAnsi="Calibri" w:cs="Calibri"/>
          <w:sz w:val="22"/>
          <w:szCs w:val="22"/>
        </w:rPr>
        <w:t xml:space="preserve"> pdf file</w:t>
      </w:r>
      <w:r>
        <w:rPr>
          <w:rFonts w:ascii="Calibri" w:hAnsi="Calibri" w:cs="Calibri"/>
          <w:sz w:val="22"/>
          <w:szCs w:val="22"/>
        </w:rPr>
        <w:t xml:space="preserve">s containing </w:t>
      </w:r>
      <w:proofErr w:type="gramStart"/>
      <w:r>
        <w:rPr>
          <w:rFonts w:ascii="Calibri" w:hAnsi="Calibri" w:cs="Calibri"/>
          <w:sz w:val="22"/>
          <w:szCs w:val="22"/>
        </w:rPr>
        <w:t>a number of</w:t>
      </w:r>
      <w:proofErr w:type="gramEnd"/>
      <w:r>
        <w:rPr>
          <w:rFonts w:ascii="Calibri" w:hAnsi="Calibri" w:cs="Calibri"/>
          <w:sz w:val="22"/>
          <w:szCs w:val="22"/>
        </w:rPr>
        <w:t xml:space="preserve"> three panel pages of plots of grid cell number by growth type, city population, and decade, one page of each region or sub-region </w:t>
      </w:r>
      <w:r w:rsidRPr="00330BD2">
        <w:rPr>
          <w:rFonts w:ascii="Calibri" w:hAnsi="Calibri" w:cs="Calibri"/>
          <w:sz w:val="22"/>
          <w:szCs w:val="22"/>
        </w:rPr>
        <w:t>(</w:t>
      </w:r>
      <w:r w:rsidRPr="00430FCA">
        <w:rPr>
          <w:rFonts w:ascii="Calibri" w:hAnsi="Calibri" w:cs="Calibri"/>
          <w:sz w:val="22"/>
          <w:szCs w:val="22"/>
        </w:rPr>
        <w:t>Figs. 2, ED3, S1</w:t>
      </w:r>
      <w:r w:rsidRPr="00330BD2">
        <w:rPr>
          <w:rFonts w:ascii="Calibri" w:hAnsi="Calibri" w:cs="Calibri"/>
          <w:sz w:val="22"/>
          <w:szCs w:val="22"/>
        </w:rPr>
        <w:t>)</w:t>
      </w:r>
      <w:r>
        <w:rPr>
          <w:rFonts w:ascii="Calibri" w:hAnsi="Calibri" w:cs="Calibri"/>
          <w:sz w:val="22"/>
          <w:szCs w:val="22"/>
        </w:rPr>
        <w:t>:</w:t>
      </w:r>
    </w:p>
    <w:p w14:paraId="24490A8A" w14:textId="77777777" w:rsidR="00181269" w:rsidRPr="00886F34" w:rsidRDefault="00181269" w:rsidP="00181269">
      <w:pPr>
        <w:rPr>
          <w:rFonts w:ascii="Calibri" w:hAnsi="Calibri" w:cs="Calibri"/>
          <w:b/>
          <w:bCs/>
          <w:sz w:val="22"/>
          <w:szCs w:val="22"/>
        </w:rPr>
      </w:pPr>
      <w:r w:rsidRPr="00330BD2">
        <w:rPr>
          <w:rFonts w:ascii="Calibri" w:hAnsi="Calibri" w:cs="Calibri"/>
          <w:i/>
          <w:iCs/>
          <w:sz w:val="22"/>
          <w:szCs w:val="22"/>
        </w:rPr>
        <w:t xml:space="preserve">• </w:t>
      </w:r>
      <w:r w:rsidRPr="002434AC">
        <w:rPr>
          <w:rFonts w:ascii="Calibri" w:hAnsi="Calibri" w:cs="Calibri"/>
          <w:i/>
          <w:iCs/>
          <w:sz w:val="22"/>
          <w:szCs w:val="22"/>
        </w:rPr>
        <w:t>regional_grid_trends_binned_by_pop</w:t>
      </w:r>
      <w:r w:rsidRPr="00D65A85">
        <w:rPr>
          <w:rFonts w:ascii="Calibri" w:hAnsi="Calibri" w:cs="Calibri"/>
          <w:i/>
          <w:iCs/>
          <w:sz w:val="22"/>
          <w:szCs w:val="22"/>
        </w:rPr>
        <w:t>.pdf</w:t>
      </w:r>
    </w:p>
    <w:p w14:paraId="21262075" w14:textId="77777777" w:rsidR="00181269" w:rsidRDefault="00181269" w:rsidP="00181269">
      <w:pPr>
        <w:rPr>
          <w:rFonts w:ascii="Calibri" w:hAnsi="Calibri" w:cs="Calibri"/>
          <w:b/>
          <w:bCs/>
          <w:sz w:val="22"/>
          <w:szCs w:val="22"/>
        </w:rPr>
      </w:pPr>
    </w:p>
    <w:p w14:paraId="4EB7F78D" w14:textId="2CB32E6D" w:rsidR="00181269" w:rsidRPr="00181269" w:rsidRDefault="00181269" w:rsidP="00181269">
      <w:pPr>
        <w:rPr>
          <w:rFonts w:ascii="Calibri" w:hAnsi="Calibri" w:cs="Calibri"/>
          <w:sz w:val="22"/>
          <w:szCs w:val="22"/>
        </w:rPr>
      </w:pPr>
      <w:r w:rsidRPr="00181269">
        <w:rPr>
          <w:rFonts w:ascii="Calibri" w:hAnsi="Calibri" w:cs="Calibri"/>
          <w:sz w:val="22"/>
          <w:szCs w:val="22"/>
        </w:rPr>
        <w:t xml:space="preserve">Generates three </w:t>
      </w:r>
      <w:proofErr w:type="spellStart"/>
      <w:r w:rsidRPr="00181269">
        <w:rPr>
          <w:rFonts w:ascii="Calibri" w:hAnsi="Calibri" w:cs="Calibri"/>
          <w:sz w:val="22"/>
          <w:szCs w:val="22"/>
        </w:rPr>
        <w:t>geotiff</w:t>
      </w:r>
      <w:proofErr w:type="spellEnd"/>
      <w:r w:rsidRPr="00181269">
        <w:rPr>
          <w:rFonts w:ascii="Calibri" w:hAnsi="Calibri" w:cs="Calibri"/>
          <w:sz w:val="22"/>
          <w:szCs w:val="22"/>
        </w:rPr>
        <w:t xml:space="preserve"> files for loading into QGIS for the city map panels in </w:t>
      </w:r>
      <w:r w:rsidRPr="00430FCA">
        <w:rPr>
          <w:rFonts w:ascii="Calibri" w:hAnsi="Calibri" w:cs="Calibri"/>
          <w:sz w:val="22"/>
          <w:szCs w:val="22"/>
        </w:rPr>
        <w:t>Fig. 1</w:t>
      </w:r>
    </w:p>
    <w:p w14:paraId="0561CC38" w14:textId="415D9F21" w:rsidR="00181269" w:rsidRPr="00181269" w:rsidRDefault="00181269" w:rsidP="00181269">
      <w:pPr>
        <w:rPr>
          <w:rFonts w:ascii="Calibri" w:hAnsi="Calibri" w:cs="Calibri"/>
          <w:i/>
          <w:iCs/>
          <w:sz w:val="22"/>
          <w:szCs w:val="22"/>
        </w:rPr>
      </w:pPr>
      <w:r w:rsidRPr="00181269">
        <w:rPr>
          <w:rFonts w:ascii="Calibri" w:hAnsi="Calibri" w:cs="Calibri"/>
          <w:sz w:val="22"/>
          <w:szCs w:val="22"/>
        </w:rPr>
        <w:t xml:space="preserve">• </w:t>
      </w:r>
      <w:r w:rsidRPr="00181269">
        <w:rPr>
          <w:rFonts w:ascii="Calibri" w:hAnsi="Calibri" w:cs="Calibri"/>
          <w:i/>
          <w:iCs/>
          <w:sz w:val="22"/>
          <w:szCs w:val="22"/>
        </w:rPr>
        <w:t>ascat_intercal_wsfevo_10_21_6bin_grid.tif</w:t>
      </w:r>
    </w:p>
    <w:p w14:paraId="13E43FD0" w14:textId="3FAE9BDD" w:rsidR="00181269" w:rsidRPr="00181269" w:rsidRDefault="00181269" w:rsidP="00181269">
      <w:pPr>
        <w:rPr>
          <w:rFonts w:ascii="Calibri" w:hAnsi="Calibri" w:cs="Calibri"/>
          <w:i/>
          <w:iCs/>
          <w:sz w:val="22"/>
          <w:szCs w:val="22"/>
        </w:rPr>
      </w:pPr>
      <w:r w:rsidRPr="00181269">
        <w:rPr>
          <w:rFonts w:ascii="Calibri" w:hAnsi="Calibri" w:cs="Calibri"/>
          <w:sz w:val="22"/>
          <w:szCs w:val="22"/>
        </w:rPr>
        <w:t xml:space="preserve">• </w:t>
      </w:r>
      <w:r w:rsidRPr="00181269">
        <w:rPr>
          <w:rFonts w:ascii="Calibri" w:hAnsi="Calibri" w:cs="Calibri"/>
          <w:i/>
          <w:iCs/>
          <w:sz w:val="22"/>
          <w:szCs w:val="22"/>
        </w:rPr>
        <w:t>ers_intercal_wsfevo_10_21_6bin_grid.tif</w:t>
      </w:r>
    </w:p>
    <w:p w14:paraId="3670BC45" w14:textId="289E5630" w:rsidR="00181269" w:rsidRPr="00181269" w:rsidRDefault="00181269" w:rsidP="00181269">
      <w:pPr>
        <w:rPr>
          <w:rFonts w:ascii="Calibri" w:hAnsi="Calibri" w:cs="Calibri"/>
          <w:i/>
          <w:iCs/>
          <w:sz w:val="22"/>
          <w:szCs w:val="22"/>
        </w:rPr>
      </w:pPr>
      <w:r w:rsidRPr="00181269">
        <w:rPr>
          <w:rFonts w:ascii="Calibri" w:hAnsi="Calibri" w:cs="Calibri"/>
          <w:sz w:val="22"/>
          <w:szCs w:val="22"/>
        </w:rPr>
        <w:t xml:space="preserve">• </w:t>
      </w:r>
      <w:r w:rsidRPr="00181269">
        <w:rPr>
          <w:rFonts w:ascii="Calibri" w:hAnsi="Calibri" w:cs="Calibri"/>
          <w:i/>
          <w:iCs/>
          <w:sz w:val="22"/>
          <w:szCs w:val="22"/>
        </w:rPr>
        <w:t>qscat_wsfevo_10_21_6bin_grid.tif</w:t>
      </w:r>
    </w:p>
    <w:p w14:paraId="79463A2C" w14:textId="77777777" w:rsidR="00181269" w:rsidRDefault="00181269" w:rsidP="00181269">
      <w:pPr>
        <w:rPr>
          <w:rFonts w:ascii="Calibri" w:hAnsi="Calibri" w:cs="Calibri"/>
          <w:b/>
          <w:bCs/>
          <w:sz w:val="22"/>
          <w:szCs w:val="22"/>
        </w:rPr>
      </w:pPr>
    </w:p>
    <w:p w14:paraId="576793BF" w14:textId="77777777" w:rsidR="002D40A8" w:rsidRDefault="002D40A8">
      <w:pPr>
        <w:rPr>
          <w:rFonts w:ascii="Calibri" w:hAnsi="Calibri" w:cs="Calibri"/>
          <w:b/>
          <w:bCs/>
          <w:sz w:val="22"/>
          <w:szCs w:val="22"/>
        </w:rPr>
      </w:pPr>
    </w:p>
    <w:p w14:paraId="756A8CD2" w14:textId="77777777" w:rsidR="002D40A8" w:rsidRPr="00B7285A" w:rsidRDefault="002D40A8">
      <w:pPr>
        <w:rPr>
          <w:rFonts w:ascii="Calibri" w:hAnsi="Calibri" w:cs="Calibri"/>
          <w:b/>
          <w:bCs/>
          <w:sz w:val="22"/>
          <w:szCs w:val="22"/>
          <w:u w:val="single"/>
        </w:rPr>
      </w:pPr>
      <w:proofErr w:type="spellStart"/>
      <w:r w:rsidRPr="00B7285A">
        <w:rPr>
          <w:rFonts w:ascii="Calibri" w:hAnsi="Calibri" w:cs="Calibri"/>
          <w:b/>
          <w:bCs/>
          <w:sz w:val="22"/>
          <w:szCs w:val="22"/>
          <w:u w:val="single"/>
        </w:rPr>
        <w:t>kmeans_cluster_analysis_by_</w:t>
      </w:r>
      <w:proofErr w:type="gramStart"/>
      <w:r w:rsidRPr="00B7285A">
        <w:rPr>
          <w:rFonts w:ascii="Calibri" w:hAnsi="Calibri" w:cs="Calibri"/>
          <w:b/>
          <w:bCs/>
          <w:sz w:val="22"/>
          <w:szCs w:val="22"/>
          <w:u w:val="single"/>
        </w:rPr>
        <w:t>decade.R</w:t>
      </w:r>
      <w:proofErr w:type="spellEnd"/>
      <w:proofErr w:type="gramEnd"/>
      <w:r w:rsidRPr="00B7285A">
        <w:rPr>
          <w:rFonts w:ascii="Calibri" w:hAnsi="Calibri" w:cs="Calibri"/>
          <w:b/>
          <w:bCs/>
          <w:sz w:val="22"/>
          <w:szCs w:val="22"/>
          <w:u w:val="single"/>
        </w:rPr>
        <w:t xml:space="preserve">  </w:t>
      </w:r>
    </w:p>
    <w:p w14:paraId="5FB6F324" w14:textId="77777777" w:rsidR="002D40A8" w:rsidRDefault="002D40A8">
      <w:pPr>
        <w:rPr>
          <w:rFonts w:ascii="Calibri" w:hAnsi="Calibri" w:cs="Calibri"/>
          <w:b/>
          <w:bCs/>
          <w:sz w:val="22"/>
          <w:szCs w:val="22"/>
        </w:rPr>
      </w:pPr>
    </w:p>
    <w:p w14:paraId="089A8ED6" w14:textId="77777777" w:rsidR="002D40A8" w:rsidRPr="002E6602" w:rsidRDefault="002D40A8" w:rsidP="002D40A8">
      <w:pPr>
        <w:rPr>
          <w:rFonts w:ascii="Calibri" w:hAnsi="Calibri" w:cs="Calibri"/>
          <w:color w:val="000000" w:themeColor="text1"/>
          <w:sz w:val="22"/>
          <w:szCs w:val="22"/>
        </w:rPr>
      </w:pPr>
      <w:r w:rsidRPr="002E6602">
        <w:rPr>
          <w:rFonts w:ascii="Calibri" w:hAnsi="Calibri" w:cs="Calibri"/>
          <w:color w:val="000000" w:themeColor="text1"/>
          <w:sz w:val="22"/>
          <w:szCs w:val="22"/>
        </w:rPr>
        <w:t>Reads three input files:</w:t>
      </w:r>
    </w:p>
    <w:p w14:paraId="2C666AA8" w14:textId="77777777" w:rsidR="002D40A8" w:rsidRPr="002E6602" w:rsidRDefault="002D40A8" w:rsidP="002D40A8">
      <w:pPr>
        <w:rPr>
          <w:rFonts w:ascii="Calibri" w:hAnsi="Calibri" w:cs="Calibri"/>
          <w:i/>
          <w:iCs/>
          <w:color w:val="000000" w:themeColor="text1"/>
          <w:sz w:val="22"/>
          <w:szCs w:val="22"/>
        </w:rPr>
      </w:pPr>
      <w:r w:rsidRPr="002E6602">
        <w:rPr>
          <w:rFonts w:ascii="Calibri" w:hAnsi="Calibri" w:cs="Calibri"/>
          <w:i/>
          <w:iCs/>
          <w:color w:val="000000" w:themeColor="text1"/>
          <w:sz w:val="22"/>
          <w:szCs w:val="22"/>
        </w:rPr>
        <w:t>• global_mua_grid_variables_table_wat_lt_50_NA.csv</w:t>
      </w:r>
    </w:p>
    <w:p w14:paraId="70166A5F" w14:textId="77777777" w:rsidR="002D40A8" w:rsidRPr="002E6602" w:rsidRDefault="002D40A8" w:rsidP="002D40A8">
      <w:pPr>
        <w:rPr>
          <w:rFonts w:ascii="Calibri" w:hAnsi="Calibri" w:cs="Calibri"/>
          <w:i/>
          <w:iCs/>
          <w:color w:val="000000" w:themeColor="text1"/>
          <w:sz w:val="22"/>
          <w:szCs w:val="22"/>
        </w:rPr>
      </w:pPr>
      <w:r w:rsidRPr="002E6602">
        <w:rPr>
          <w:rFonts w:ascii="Calibri" w:hAnsi="Calibri" w:cs="Calibri"/>
          <w:i/>
          <w:iCs/>
          <w:color w:val="000000" w:themeColor="text1"/>
          <w:sz w:val="22"/>
          <w:szCs w:val="22"/>
        </w:rPr>
        <w:t>• mua_city_list_lat_lon_clean_Jul2023.csv</w:t>
      </w:r>
    </w:p>
    <w:p w14:paraId="26FBB952" w14:textId="77777777" w:rsidR="002D40A8" w:rsidRPr="002E6602" w:rsidRDefault="002D40A8" w:rsidP="002D40A8">
      <w:pPr>
        <w:rPr>
          <w:rFonts w:ascii="Calibri" w:hAnsi="Calibri" w:cs="Calibri"/>
          <w:i/>
          <w:iCs/>
          <w:color w:val="000000" w:themeColor="text1"/>
          <w:sz w:val="22"/>
          <w:szCs w:val="22"/>
        </w:rPr>
      </w:pPr>
      <w:r w:rsidRPr="002E6602">
        <w:rPr>
          <w:rFonts w:ascii="Calibri" w:hAnsi="Calibri" w:cs="Calibri"/>
          <w:i/>
          <w:iCs/>
          <w:color w:val="000000" w:themeColor="text1"/>
          <w:sz w:val="22"/>
          <w:szCs w:val="22"/>
        </w:rPr>
        <w:t>• mua_country_list_economy_region.csv</w:t>
      </w:r>
    </w:p>
    <w:p w14:paraId="22014D8A" w14:textId="77777777" w:rsidR="002D40A8" w:rsidRPr="00BD07D2" w:rsidRDefault="002D40A8" w:rsidP="002D40A8">
      <w:pPr>
        <w:rPr>
          <w:rFonts w:ascii="Calibri" w:hAnsi="Calibri" w:cs="Calibri"/>
          <w:b/>
          <w:bCs/>
          <w:color w:val="FF0000"/>
          <w:sz w:val="22"/>
          <w:szCs w:val="22"/>
        </w:rPr>
      </w:pPr>
    </w:p>
    <w:p w14:paraId="27087D4D" w14:textId="22250BD2" w:rsidR="002D40A8" w:rsidRPr="002E6602" w:rsidRDefault="002D40A8" w:rsidP="002D40A8">
      <w:pPr>
        <w:rPr>
          <w:rFonts w:ascii="Calibri" w:hAnsi="Calibri" w:cs="Calibri"/>
          <w:color w:val="000000" w:themeColor="text1"/>
          <w:sz w:val="22"/>
          <w:szCs w:val="22"/>
        </w:rPr>
      </w:pPr>
      <w:r w:rsidRPr="002E6602">
        <w:rPr>
          <w:rFonts w:ascii="Calibri" w:hAnsi="Calibri" w:cs="Calibri"/>
          <w:color w:val="000000" w:themeColor="text1"/>
          <w:sz w:val="22"/>
          <w:szCs w:val="22"/>
        </w:rPr>
        <w:lastRenderedPageBreak/>
        <w:t xml:space="preserve">Generates </w:t>
      </w:r>
      <w:r w:rsidR="002E6602" w:rsidRPr="002E6602">
        <w:rPr>
          <w:rFonts w:ascii="Calibri" w:hAnsi="Calibri" w:cs="Calibri"/>
          <w:color w:val="000000" w:themeColor="text1"/>
          <w:sz w:val="22"/>
          <w:szCs w:val="22"/>
        </w:rPr>
        <w:t>2</w:t>
      </w:r>
      <w:r w:rsidRPr="002E6602">
        <w:rPr>
          <w:rFonts w:ascii="Calibri" w:hAnsi="Calibri" w:cs="Calibri"/>
          <w:color w:val="000000" w:themeColor="text1"/>
          <w:sz w:val="22"/>
          <w:szCs w:val="22"/>
        </w:rPr>
        <w:t xml:space="preserve"> csv files</w:t>
      </w:r>
      <w:r w:rsidR="00265ACA">
        <w:rPr>
          <w:rFonts w:ascii="Calibri" w:hAnsi="Calibri" w:cs="Calibri"/>
          <w:color w:val="000000" w:themeColor="text1"/>
          <w:sz w:val="22"/>
          <w:szCs w:val="22"/>
        </w:rPr>
        <w:t>:</w:t>
      </w:r>
      <w:r w:rsidRPr="002E6602">
        <w:rPr>
          <w:rFonts w:ascii="Calibri" w:hAnsi="Calibri" w:cs="Calibri"/>
          <w:color w:val="000000" w:themeColor="text1"/>
          <w:sz w:val="22"/>
          <w:szCs w:val="22"/>
        </w:rPr>
        <w:t xml:space="preserve"> </w:t>
      </w:r>
      <w:r w:rsidR="002E6602" w:rsidRPr="002E6602">
        <w:rPr>
          <w:rFonts w:ascii="Calibri" w:hAnsi="Calibri" w:cs="Calibri"/>
          <w:color w:val="000000" w:themeColor="text1"/>
          <w:sz w:val="22"/>
          <w:szCs w:val="22"/>
        </w:rPr>
        <w:t>one giving stats on the clusters (</w:t>
      </w:r>
      <w:proofErr w:type="gramStart"/>
      <w:r w:rsidR="002E6602" w:rsidRPr="002E6602">
        <w:rPr>
          <w:rFonts w:ascii="Calibri" w:hAnsi="Calibri" w:cs="Calibri"/>
          <w:color w:val="000000" w:themeColor="text1"/>
          <w:sz w:val="22"/>
          <w:szCs w:val="22"/>
        </w:rPr>
        <w:t>similar to</w:t>
      </w:r>
      <w:proofErr w:type="gramEnd"/>
      <w:r w:rsidR="002E6602" w:rsidRPr="002E6602">
        <w:rPr>
          <w:rFonts w:ascii="Calibri" w:hAnsi="Calibri" w:cs="Calibri"/>
          <w:color w:val="000000" w:themeColor="text1"/>
          <w:sz w:val="22"/>
          <w:szCs w:val="22"/>
        </w:rPr>
        <w:t xml:space="preserve"> info in box-whisker plots in Fig. ED5), </w:t>
      </w:r>
      <w:r w:rsidR="00265ACA">
        <w:rPr>
          <w:rFonts w:ascii="Calibri" w:hAnsi="Calibri" w:cs="Calibri"/>
          <w:color w:val="000000" w:themeColor="text1"/>
          <w:sz w:val="22"/>
          <w:szCs w:val="22"/>
        </w:rPr>
        <w:t xml:space="preserve">and includes the number of grid cells per cluster per decade (used in Table 2), </w:t>
      </w:r>
      <w:r w:rsidR="002E6602" w:rsidRPr="002E6602">
        <w:rPr>
          <w:rFonts w:ascii="Calibri" w:hAnsi="Calibri" w:cs="Calibri"/>
          <w:color w:val="000000" w:themeColor="text1"/>
          <w:sz w:val="22"/>
          <w:szCs w:val="22"/>
        </w:rPr>
        <w:t>and the second giving number of grid cells per region, sub-region, and country (used in Figs. 4, ED6, S3)</w:t>
      </w:r>
    </w:p>
    <w:p w14:paraId="530494AA" w14:textId="77777777" w:rsidR="002E6602" w:rsidRPr="002E6602" w:rsidRDefault="002E6602" w:rsidP="002E6602">
      <w:pPr>
        <w:rPr>
          <w:rFonts w:ascii="Calibri" w:hAnsi="Calibri" w:cs="Calibri"/>
          <w:i/>
          <w:iCs/>
          <w:color w:val="000000" w:themeColor="text1"/>
          <w:sz w:val="22"/>
          <w:szCs w:val="22"/>
        </w:rPr>
      </w:pPr>
      <w:r w:rsidRPr="002E6602">
        <w:rPr>
          <w:rFonts w:ascii="Calibri" w:hAnsi="Calibri" w:cs="Calibri"/>
          <w:color w:val="000000" w:themeColor="text1"/>
          <w:sz w:val="22"/>
          <w:szCs w:val="22"/>
        </w:rPr>
        <w:t xml:space="preserve">• </w:t>
      </w:r>
      <w:r w:rsidRPr="002E6602">
        <w:rPr>
          <w:rFonts w:ascii="Calibri" w:hAnsi="Calibri" w:cs="Calibri"/>
          <w:i/>
          <w:iCs/>
          <w:color w:val="000000" w:themeColor="text1"/>
          <w:sz w:val="22"/>
          <w:szCs w:val="22"/>
        </w:rPr>
        <w:t>grid_1990s_5_&amp;_2000s_5_&amp;_2010s_5kmeans_cluster_stats_array.</w:t>
      </w:r>
    </w:p>
    <w:p w14:paraId="62E183B6" w14:textId="77777777" w:rsidR="00577ABD" w:rsidRPr="002E6602" w:rsidRDefault="00577ABD" w:rsidP="00577ABD">
      <w:pPr>
        <w:rPr>
          <w:rFonts w:ascii="Calibri" w:hAnsi="Calibri" w:cs="Calibri"/>
          <w:color w:val="000000" w:themeColor="text1"/>
          <w:sz w:val="22"/>
          <w:szCs w:val="22"/>
        </w:rPr>
      </w:pPr>
      <w:r w:rsidRPr="002E6602">
        <w:rPr>
          <w:rFonts w:ascii="Calibri" w:hAnsi="Calibri" w:cs="Calibri"/>
          <w:color w:val="000000" w:themeColor="text1"/>
          <w:sz w:val="22"/>
          <w:szCs w:val="22"/>
        </w:rPr>
        <w:t xml:space="preserve">• </w:t>
      </w:r>
      <w:r w:rsidRPr="002E6602">
        <w:rPr>
          <w:rFonts w:ascii="Calibri" w:hAnsi="Calibri" w:cs="Calibri"/>
          <w:i/>
          <w:iCs/>
          <w:color w:val="000000" w:themeColor="text1"/>
          <w:sz w:val="22"/>
          <w:szCs w:val="22"/>
        </w:rPr>
        <w:t>grid_1990s_5_&amp;_2000s_5_&amp;_2010s_5_region_and_sub_region_and_country_num_grids.csv</w:t>
      </w:r>
      <w:r w:rsidRPr="002E6602">
        <w:rPr>
          <w:rFonts w:ascii="Calibri" w:hAnsi="Calibri" w:cs="Calibri"/>
          <w:color w:val="000000" w:themeColor="text1"/>
          <w:sz w:val="22"/>
          <w:szCs w:val="22"/>
        </w:rPr>
        <w:t xml:space="preserve">        </w:t>
      </w:r>
    </w:p>
    <w:p w14:paraId="7ED4F510" w14:textId="77777777" w:rsidR="002E6602" w:rsidRDefault="002E6602" w:rsidP="002E6602">
      <w:pPr>
        <w:rPr>
          <w:rFonts w:ascii="Calibri" w:hAnsi="Calibri" w:cs="Calibri"/>
          <w:i/>
          <w:iCs/>
          <w:color w:val="FF0000"/>
          <w:sz w:val="22"/>
          <w:szCs w:val="22"/>
        </w:rPr>
      </w:pPr>
    </w:p>
    <w:p w14:paraId="459D691C" w14:textId="2DDFD401" w:rsidR="002D40A8" w:rsidRPr="007F3718" w:rsidRDefault="002D40A8" w:rsidP="002E6602">
      <w:pPr>
        <w:rPr>
          <w:rFonts w:ascii="Calibri" w:hAnsi="Calibri" w:cs="Calibri"/>
          <w:color w:val="000000" w:themeColor="text1"/>
          <w:sz w:val="22"/>
          <w:szCs w:val="22"/>
        </w:rPr>
      </w:pPr>
      <w:r w:rsidRPr="007F3718">
        <w:rPr>
          <w:rFonts w:ascii="Calibri" w:hAnsi="Calibri" w:cs="Calibri"/>
          <w:color w:val="000000" w:themeColor="text1"/>
          <w:sz w:val="22"/>
          <w:szCs w:val="22"/>
        </w:rPr>
        <w:t xml:space="preserve">Generates </w:t>
      </w:r>
      <w:r w:rsidR="007F3718" w:rsidRPr="007F3718">
        <w:rPr>
          <w:rFonts w:ascii="Calibri" w:hAnsi="Calibri" w:cs="Calibri"/>
          <w:color w:val="000000" w:themeColor="text1"/>
          <w:sz w:val="22"/>
          <w:szCs w:val="22"/>
        </w:rPr>
        <w:t>one</w:t>
      </w:r>
      <w:r w:rsidRPr="007F3718">
        <w:rPr>
          <w:rFonts w:ascii="Calibri" w:hAnsi="Calibri" w:cs="Calibri"/>
          <w:color w:val="000000" w:themeColor="text1"/>
          <w:sz w:val="22"/>
          <w:szCs w:val="22"/>
        </w:rPr>
        <w:t xml:space="preserve"> pdf file containing a</w:t>
      </w:r>
      <w:r w:rsidR="007F3718" w:rsidRPr="007F3718">
        <w:rPr>
          <w:rFonts w:ascii="Calibri" w:hAnsi="Calibri" w:cs="Calibri"/>
          <w:color w:val="000000" w:themeColor="text1"/>
          <w:sz w:val="22"/>
          <w:szCs w:val="22"/>
        </w:rPr>
        <w:t xml:space="preserve"> series of alluvial plots of k-means cluster transitions between decades: global, regional, sub-regional (used to make </w:t>
      </w:r>
      <w:r w:rsidRPr="00430FCA">
        <w:rPr>
          <w:rFonts w:ascii="Calibri" w:hAnsi="Calibri" w:cs="Calibri"/>
          <w:color w:val="000000" w:themeColor="text1"/>
          <w:sz w:val="22"/>
          <w:szCs w:val="22"/>
        </w:rPr>
        <w:t xml:space="preserve">Figs. </w:t>
      </w:r>
      <w:r w:rsidR="007F3718" w:rsidRPr="00430FCA">
        <w:rPr>
          <w:rFonts w:ascii="Calibri" w:hAnsi="Calibri" w:cs="Calibri"/>
          <w:color w:val="000000" w:themeColor="text1"/>
          <w:sz w:val="22"/>
          <w:szCs w:val="22"/>
        </w:rPr>
        <w:t>4</w:t>
      </w:r>
      <w:r w:rsidRPr="00430FCA">
        <w:rPr>
          <w:rFonts w:ascii="Calibri" w:hAnsi="Calibri" w:cs="Calibri"/>
          <w:color w:val="000000" w:themeColor="text1"/>
          <w:sz w:val="22"/>
          <w:szCs w:val="22"/>
        </w:rPr>
        <w:t>, ED</w:t>
      </w:r>
      <w:r w:rsidR="007F3718" w:rsidRPr="00430FCA">
        <w:rPr>
          <w:rFonts w:ascii="Calibri" w:hAnsi="Calibri" w:cs="Calibri"/>
          <w:color w:val="000000" w:themeColor="text1"/>
          <w:sz w:val="22"/>
          <w:szCs w:val="22"/>
        </w:rPr>
        <w:t>6</w:t>
      </w:r>
      <w:r w:rsidRPr="00430FCA">
        <w:rPr>
          <w:rFonts w:ascii="Calibri" w:hAnsi="Calibri" w:cs="Calibri"/>
          <w:color w:val="000000" w:themeColor="text1"/>
          <w:sz w:val="22"/>
          <w:szCs w:val="22"/>
        </w:rPr>
        <w:t>, S</w:t>
      </w:r>
      <w:r w:rsidR="007F3718" w:rsidRPr="00430FCA">
        <w:rPr>
          <w:rFonts w:ascii="Calibri" w:hAnsi="Calibri" w:cs="Calibri"/>
          <w:color w:val="000000" w:themeColor="text1"/>
          <w:sz w:val="22"/>
          <w:szCs w:val="22"/>
        </w:rPr>
        <w:t>3</w:t>
      </w:r>
      <w:r w:rsidRPr="007F3718">
        <w:rPr>
          <w:rFonts w:ascii="Calibri" w:hAnsi="Calibri" w:cs="Calibri"/>
          <w:color w:val="000000" w:themeColor="text1"/>
          <w:sz w:val="22"/>
          <w:szCs w:val="22"/>
        </w:rPr>
        <w:t>):</w:t>
      </w:r>
    </w:p>
    <w:p w14:paraId="42D628FE" w14:textId="2A3A39E6" w:rsidR="002D40A8" w:rsidRPr="007F3718" w:rsidRDefault="002D40A8" w:rsidP="002D40A8">
      <w:pPr>
        <w:rPr>
          <w:rFonts w:ascii="Calibri" w:hAnsi="Calibri" w:cs="Calibri"/>
          <w:b/>
          <w:bCs/>
          <w:color w:val="000000" w:themeColor="text1"/>
          <w:sz w:val="22"/>
          <w:szCs w:val="22"/>
        </w:rPr>
      </w:pPr>
      <w:r w:rsidRPr="007F3718">
        <w:rPr>
          <w:rFonts w:ascii="Calibri" w:hAnsi="Calibri" w:cs="Calibri"/>
          <w:i/>
          <w:iCs/>
          <w:color w:val="000000" w:themeColor="text1"/>
          <w:sz w:val="22"/>
          <w:szCs w:val="22"/>
        </w:rPr>
        <w:t xml:space="preserve">• </w:t>
      </w:r>
      <w:r w:rsidR="007F3718" w:rsidRPr="007F3718">
        <w:rPr>
          <w:rFonts w:ascii="Calibri" w:hAnsi="Calibri" w:cs="Calibri"/>
          <w:i/>
          <w:iCs/>
          <w:color w:val="000000" w:themeColor="text1"/>
          <w:sz w:val="22"/>
          <w:szCs w:val="22"/>
        </w:rPr>
        <w:t>grid_1990s_5_&amp;_2000s_5_&amp;_2010s_5_kMeans_cluster_alluvial</w:t>
      </w:r>
      <w:r w:rsidRPr="007F3718">
        <w:rPr>
          <w:rFonts w:ascii="Calibri" w:hAnsi="Calibri" w:cs="Calibri"/>
          <w:i/>
          <w:iCs/>
          <w:color w:val="000000" w:themeColor="text1"/>
          <w:sz w:val="22"/>
          <w:szCs w:val="22"/>
        </w:rPr>
        <w:t>.pdf</w:t>
      </w:r>
    </w:p>
    <w:p w14:paraId="2CEF7F9A" w14:textId="77777777" w:rsidR="002D40A8" w:rsidRPr="007F3718" w:rsidRDefault="002D40A8" w:rsidP="002D40A8">
      <w:pPr>
        <w:rPr>
          <w:rFonts w:ascii="Calibri" w:hAnsi="Calibri" w:cs="Calibri"/>
          <w:b/>
          <w:bCs/>
          <w:color w:val="000000" w:themeColor="text1"/>
          <w:sz w:val="22"/>
          <w:szCs w:val="22"/>
        </w:rPr>
      </w:pPr>
    </w:p>
    <w:p w14:paraId="6FDCCA3C" w14:textId="6503463F" w:rsidR="007F3718" w:rsidRPr="007F3718" w:rsidRDefault="007F3718" w:rsidP="007F3718">
      <w:pPr>
        <w:rPr>
          <w:rFonts w:ascii="Calibri" w:hAnsi="Calibri" w:cs="Calibri"/>
          <w:color w:val="000000" w:themeColor="text1"/>
          <w:sz w:val="22"/>
          <w:szCs w:val="22"/>
        </w:rPr>
      </w:pPr>
      <w:r w:rsidRPr="007F3718">
        <w:rPr>
          <w:rFonts w:ascii="Calibri" w:hAnsi="Calibri" w:cs="Calibri"/>
          <w:color w:val="000000" w:themeColor="text1"/>
          <w:sz w:val="22"/>
          <w:szCs w:val="22"/>
        </w:rPr>
        <w:t>Generates one pdf file containing a series box-whisker plots</w:t>
      </w:r>
      <w:r w:rsidR="00430FCA">
        <w:rPr>
          <w:rFonts w:ascii="Calibri" w:hAnsi="Calibri" w:cs="Calibri"/>
          <w:color w:val="000000" w:themeColor="text1"/>
          <w:sz w:val="22"/>
          <w:szCs w:val="22"/>
        </w:rPr>
        <w:t xml:space="preserve"> that</w:t>
      </w:r>
      <w:r w:rsidRPr="007F3718">
        <w:rPr>
          <w:rFonts w:ascii="Calibri" w:hAnsi="Calibri" w:cs="Calibri"/>
          <w:color w:val="000000" w:themeColor="text1"/>
          <w:sz w:val="22"/>
          <w:szCs w:val="22"/>
        </w:rPr>
        <w:t xml:space="preserve"> characteriz</w:t>
      </w:r>
      <w:r w:rsidR="00430FCA">
        <w:rPr>
          <w:rFonts w:ascii="Calibri" w:hAnsi="Calibri" w:cs="Calibri"/>
          <w:color w:val="000000" w:themeColor="text1"/>
          <w:sz w:val="22"/>
          <w:szCs w:val="22"/>
        </w:rPr>
        <w:t>e</w:t>
      </w:r>
      <w:r w:rsidRPr="007F3718">
        <w:rPr>
          <w:rFonts w:ascii="Calibri" w:hAnsi="Calibri" w:cs="Calibri"/>
          <w:color w:val="000000" w:themeColor="text1"/>
          <w:sz w:val="22"/>
          <w:szCs w:val="22"/>
        </w:rPr>
        <w:t xml:space="preserve"> the k-means clusters (used to make </w:t>
      </w:r>
      <w:r w:rsidRPr="00430FCA">
        <w:rPr>
          <w:rFonts w:ascii="Calibri" w:hAnsi="Calibri" w:cs="Calibri"/>
          <w:color w:val="000000" w:themeColor="text1"/>
          <w:sz w:val="22"/>
          <w:szCs w:val="22"/>
        </w:rPr>
        <w:t>Fig. ED5</w:t>
      </w:r>
      <w:r w:rsidRPr="007F3718">
        <w:rPr>
          <w:rFonts w:ascii="Calibri" w:hAnsi="Calibri" w:cs="Calibri"/>
          <w:color w:val="000000" w:themeColor="text1"/>
          <w:sz w:val="22"/>
          <w:szCs w:val="22"/>
        </w:rPr>
        <w:t>):</w:t>
      </w:r>
    </w:p>
    <w:p w14:paraId="0447646D" w14:textId="2805F209" w:rsidR="007F3718" w:rsidRPr="007F3718" w:rsidRDefault="007F3718" w:rsidP="007F3718">
      <w:pPr>
        <w:rPr>
          <w:rFonts w:ascii="Calibri" w:hAnsi="Calibri" w:cs="Calibri"/>
          <w:b/>
          <w:bCs/>
          <w:color w:val="000000" w:themeColor="text1"/>
          <w:sz w:val="22"/>
          <w:szCs w:val="22"/>
        </w:rPr>
      </w:pPr>
      <w:r w:rsidRPr="007F3718">
        <w:rPr>
          <w:rFonts w:ascii="Calibri" w:hAnsi="Calibri" w:cs="Calibri"/>
          <w:i/>
          <w:iCs/>
          <w:color w:val="000000" w:themeColor="text1"/>
          <w:sz w:val="22"/>
          <w:szCs w:val="22"/>
        </w:rPr>
        <w:t>• grid_1990s_5_&amp;_2000s_5_&amp;_2010s_5_BFs_&amp;_PRs_state_&amp;_change_cluster_box_plots.pdf</w:t>
      </w:r>
    </w:p>
    <w:p w14:paraId="41E44A31" w14:textId="77777777" w:rsidR="007F3718" w:rsidRPr="007F3718" w:rsidRDefault="007F3718" w:rsidP="007F3718">
      <w:pPr>
        <w:rPr>
          <w:rFonts w:ascii="Calibri" w:hAnsi="Calibri" w:cs="Calibri"/>
          <w:b/>
          <w:bCs/>
          <w:color w:val="000000" w:themeColor="text1"/>
          <w:sz w:val="22"/>
          <w:szCs w:val="22"/>
        </w:rPr>
      </w:pPr>
    </w:p>
    <w:p w14:paraId="44860C20" w14:textId="359533B0" w:rsidR="007F3718" w:rsidRPr="00181269" w:rsidRDefault="007F3718" w:rsidP="007F3718">
      <w:pPr>
        <w:rPr>
          <w:rFonts w:ascii="Calibri" w:hAnsi="Calibri" w:cs="Calibri"/>
          <w:sz w:val="22"/>
          <w:szCs w:val="22"/>
        </w:rPr>
      </w:pPr>
      <w:r w:rsidRPr="00181269">
        <w:rPr>
          <w:rFonts w:ascii="Calibri" w:hAnsi="Calibri" w:cs="Calibri"/>
          <w:sz w:val="22"/>
          <w:szCs w:val="22"/>
        </w:rPr>
        <w:t xml:space="preserve">Generates three </w:t>
      </w:r>
      <w:proofErr w:type="spellStart"/>
      <w:r w:rsidRPr="00181269">
        <w:rPr>
          <w:rFonts w:ascii="Calibri" w:hAnsi="Calibri" w:cs="Calibri"/>
          <w:sz w:val="22"/>
          <w:szCs w:val="22"/>
        </w:rPr>
        <w:t>geotiff</w:t>
      </w:r>
      <w:proofErr w:type="spellEnd"/>
      <w:r w:rsidRPr="00181269">
        <w:rPr>
          <w:rFonts w:ascii="Calibri" w:hAnsi="Calibri" w:cs="Calibri"/>
          <w:sz w:val="22"/>
          <w:szCs w:val="22"/>
        </w:rPr>
        <w:t xml:space="preserve"> files </w:t>
      </w:r>
      <w:r>
        <w:rPr>
          <w:rFonts w:ascii="Calibri" w:hAnsi="Calibri" w:cs="Calibri"/>
          <w:sz w:val="22"/>
          <w:szCs w:val="22"/>
        </w:rPr>
        <w:t>of the clusters by decade (note that cluster 1 typology in one decade may not match cluster 1 typology in another decade, so care is needed with these)</w:t>
      </w:r>
    </w:p>
    <w:p w14:paraId="658C0296" w14:textId="0B45BD27" w:rsidR="007F3718" w:rsidRPr="00181269" w:rsidRDefault="007F3718" w:rsidP="007F3718">
      <w:pPr>
        <w:rPr>
          <w:rFonts w:ascii="Calibri" w:hAnsi="Calibri" w:cs="Calibri"/>
          <w:i/>
          <w:iCs/>
          <w:sz w:val="22"/>
          <w:szCs w:val="22"/>
        </w:rPr>
      </w:pPr>
      <w:r w:rsidRPr="00181269">
        <w:rPr>
          <w:rFonts w:ascii="Calibri" w:hAnsi="Calibri" w:cs="Calibri"/>
          <w:sz w:val="22"/>
          <w:szCs w:val="22"/>
        </w:rPr>
        <w:t xml:space="preserve">• </w:t>
      </w:r>
      <w:r w:rsidRPr="007F3718">
        <w:rPr>
          <w:rFonts w:ascii="Calibri" w:hAnsi="Calibri" w:cs="Calibri"/>
          <w:i/>
          <w:iCs/>
          <w:sz w:val="22"/>
          <w:szCs w:val="22"/>
        </w:rPr>
        <w:t>kmeans_cluster_5_1990s_raster_grid</w:t>
      </w:r>
      <w:r w:rsidRPr="00181269">
        <w:rPr>
          <w:rFonts w:ascii="Calibri" w:hAnsi="Calibri" w:cs="Calibri"/>
          <w:i/>
          <w:iCs/>
          <w:sz w:val="22"/>
          <w:szCs w:val="22"/>
        </w:rPr>
        <w:t>.tif</w:t>
      </w:r>
    </w:p>
    <w:p w14:paraId="474C21F6" w14:textId="722AFCA1" w:rsidR="007F3718" w:rsidRPr="00181269" w:rsidRDefault="007F3718" w:rsidP="007F3718">
      <w:pPr>
        <w:rPr>
          <w:rFonts w:ascii="Calibri" w:hAnsi="Calibri" w:cs="Calibri"/>
          <w:i/>
          <w:iCs/>
          <w:sz w:val="22"/>
          <w:szCs w:val="22"/>
        </w:rPr>
      </w:pPr>
      <w:r w:rsidRPr="00181269">
        <w:rPr>
          <w:rFonts w:ascii="Calibri" w:hAnsi="Calibri" w:cs="Calibri"/>
          <w:sz w:val="22"/>
          <w:szCs w:val="22"/>
        </w:rPr>
        <w:t xml:space="preserve">• </w:t>
      </w:r>
      <w:r w:rsidRPr="007F3718">
        <w:rPr>
          <w:rFonts w:ascii="Calibri" w:hAnsi="Calibri" w:cs="Calibri"/>
          <w:i/>
          <w:iCs/>
          <w:sz w:val="22"/>
          <w:szCs w:val="22"/>
        </w:rPr>
        <w:t>kmeans_cluster_5_</w:t>
      </w:r>
      <w:r>
        <w:rPr>
          <w:rFonts w:ascii="Calibri" w:hAnsi="Calibri" w:cs="Calibri"/>
          <w:i/>
          <w:iCs/>
          <w:sz w:val="22"/>
          <w:szCs w:val="22"/>
        </w:rPr>
        <w:t>200</w:t>
      </w:r>
      <w:r w:rsidRPr="007F3718">
        <w:rPr>
          <w:rFonts w:ascii="Calibri" w:hAnsi="Calibri" w:cs="Calibri"/>
          <w:i/>
          <w:iCs/>
          <w:sz w:val="22"/>
          <w:szCs w:val="22"/>
        </w:rPr>
        <w:t>0s_raster_grid</w:t>
      </w:r>
      <w:r w:rsidRPr="00181269">
        <w:rPr>
          <w:rFonts w:ascii="Calibri" w:hAnsi="Calibri" w:cs="Calibri"/>
          <w:i/>
          <w:iCs/>
          <w:sz w:val="22"/>
          <w:szCs w:val="22"/>
        </w:rPr>
        <w:t>.tif</w:t>
      </w:r>
    </w:p>
    <w:p w14:paraId="4EBFC2AB" w14:textId="20EC5B74" w:rsidR="007F3718" w:rsidRPr="00181269" w:rsidRDefault="007F3718" w:rsidP="007F3718">
      <w:pPr>
        <w:rPr>
          <w:rFonts w:ascii="Calibri" w:hAnsi="Calibri" w:cs="Calibri"/>
          <w:i/>
          <w:iCs/>
          <w:sz w:val="22"/>
          <w:szCs w:val="22"/>
        </w:rPr>
      </w:pPr>
      <w:r w:rsidRPr="00181269">
        <w:rPr>
          <w:rFonts w:ascii="Calibri" w:hAnsi="Calibri" w:cs="Calibri"/>
          <w:sz w:val="22"/>
          <w:szCs w:val="22"/>
        </w:rPr>
        <w:t xml:space="preserve">• </w:t>
      </w:r>
      <w:r w:rsidRPr="007F3718">
        <w:rPr>
          <w:rFonts w:ascii="Calibri" w:hAnsi="Calibri" w:cs="Calibri"/>
          <w:i/>
          <w:iCs/>
          <w:sz w:val="22"/>
          <w:szCs w:val="22"/>
        </w:rPr>
        <w:t>kmeans_cluster_5_</w:t>
      </w:r>
      <w:r>
        <w:rPr>
          <w:rFonts w:ascii="Calibri" w:hAnsi="Calibri" w:cs="Calibri"/>
          <w:i/>
          <w:iCs/>
          <w:sz w:val="22"/>
          <w:szCs w:val="22"/>
        </w:rPr>
        <w:t>201</w:t>
      </w:r>
      <w:r w:rsidRPr="007F3718">
        <w:rPr>
          <w:rFonts w:ascii="Calibri" w:hAnsi="Calibri" w:cs="Calibri"/>
          <w:i/>
          <w:iCs/>
          <w:sz w:val="22"/>
          <w:szCs w:val="22"/>
        </w:rPr>
        <w:t>0s_raster_grid</w:t>
      </w:r>
      <w:r w:rsidRPr="00181269">
        <w:rPr>
          <w:rFonts w:ascii="Calibri" w:hAnsi="Calibri" w:cs="Calibri"/>
          <w:i/>
          <w:iCs/>
          <w:sz w:val="22"/>
          <w:szCs w:val="22"/>
        </w:rPr>
        <w:t>.tif</w:t>
      </w:r>
    </w:p>
    <w:p w14:paraId="145190F2" w14:textId="13A94489" w:rsidR="00886F34" w:rsidRDefault="00886F34">
      <w:pPr>
        <w:rPr>
          <w:rFonts w:ascii="Calibri" w:hAnsi="Calibri" w:cs="Calibri"/>
          <w:b/>
          <w:bCs/>
          <w:sz w:val="22"/>
          <w:szCs w:val="22"/>
        </w:rPr>
      </w:pPr>
      <w:r>
        <w:rPr>
          <w:rFonts w:ascii="Calibri" w:hAnsi="Calibri" w:cs="Calibri"/>
          <w:b/>
          <w:bCs/>
          <w:sz w:val="22"/>
          <w:szCs w:val="22"/>
        </w:rPr>
        <w:br w:type="page"/>
      </w:r>
    </w:p>
    <w:p w14:paraId="5A62AA96" w14:textId="77777777" w:rsidR="00886F34" w:rsidRDefault="00886F34">
      <w:pPr>
        <w:rPr>
          <w:rFonts w:ascii="Calibri" w:hAnsi="Calibri" w:cs="Calibri"/>
          <w:b/>
          <w:bCs/>
          <w:sz w:val="22"/>
          <w:szCs w:val="22"/>
        </w:rPr>
      </w:pPr>
    </w:p>
    <w:p w14:paraId="3CDFFA5D" w14:textId="3F1C59BD" w:rsidR="0073682F" w:rsidRPr="00B7285A" w:rsidRDefault="00485F2C">
      <w:pPr>
        <w:rPr>
          <w:rFonts w:ascii="Calibri" w:hAnsi="Calibri" w:cs="Calibri"/>
          <w:b/>
          <w:bCs/>
          <w:sz w:val="36"/>
          <w:szCs w:val="36"/>
        </w:rPr>
      </w:pPr>
      <w:r w:rsidRPr="00B7285A">
        <w:rPr>
          <w:rFonts w:ascii="Calibri" w:hAnsi="Calibri" w:cs="Calibri"/>
          <w:b/>
          <w:bCs/>
          <w:sz w:val="36"/>
          <w:szCs w:val="36"/>
        </w:rPr>
        <w:t>PART 3. REFERENCES</w:t>
      </w:r>
    </w:p>
    <w:p w14:paraId="747A80DD" w14:textId="77777777" w:rsidR="00485F2C" w:rsidRDefault="00485F2C" w:rsidP="00907E2F">
      <w:pPr>
        <w:pStyle w:val="Bibliography"/>
        <w:ind w:left="270" w:hanging="270"/>
        <w:rPr>
          <w:sz w:val="22"/>
          <w:szCs w:val="22"/>
        </w:rPr>
      </w:pPr>
    </w:p>
    <w:p w14:paraId="22663AB5" w14:textId="3DAB6CD2" w:rsidR="00907E2F" w:rsidRPr="00907E2F" w:rsidRDefault="00E222F4" w:rsidP="00907E2F">
      <w:pPr>
        <w:pStyle w:val="Bibliography"/>
        <w:ind w:left="270" w:hanging="270"/>
        <w:rPr>
          <w:sz w:val="22"/>
          <w:szCs w:val="22"/>
        </w:rPr>
      </w:pPr>
      <w:r w:rsidRPr="00907E2F">
        <w:rPr>
          <w:sz w:val="22"/>
          <w:szCs w:val="22"/>
        </w:rPr>
        <w:t xml:space="preserve">H. </w:t>
      </w:r>
      <w:proofErr w:type="spellStart"/>
      <w:r w:rsidRPr="00907E2F">
        <w:rPr>
          <w:sz w:val="22"/>
          <w:szCs w:val="22"/>
        </w:rPr>
        <w:t>Taubenböck</w:t>
      </w:r>
      <w:proofErr w:type="spellEnd"/>
      <w:r w:rsidRPr="00907E2F">
        <w:rPr>
          <w:sz w:val="22"/>
          <w:szCs w:val="22"/>
        </w:rPr>
        <w:t xml:space="preserve">, M. Weigand, T. </w:t>
      </w:r>
      <w:proofErr w:type="spellStart"/>
      <w:r w:rsidRPr="00907E2F">
        <w:rPr>
          <w:sz w:val="22"/>
          <w:szCs w:val="22"/>
        </w:rPr>
        <w:t>Esch</w:t>
      </w:r>
      <w:proofErr w:type="spellEnd"/>
      <w:r w:rsidRPr="00907E2F">
        <w:rPr>
          <w:sz w:val="22"/>
          <w:szCs w:val="22"/>
        </w:rPr>
        <w:t xml:space="preserve">, J. </w:t>
      </w:r>
      <w:proofErr w:type="spellStart"/>
      <w:r w:rsidRPr="00907E2F">
        <w:rPr>
          <w:sz w:val="22"/>
          <w:szCs w:val="22"/>
        </w:rPr>
        <w:t>Staab</w:t>
      </w:r>
      <w:proofErr w:type="spellEnd"/>
      <w:r w:rsidRPr="00907E2F">
        <w:rPr>
          <w:sz w:val="22"/>
          <w:szCs w:val="22"/>
        </w:rPr>
        <w:t xml:space="preserve">, M. </w:t>
      </w:r>
      <w:proofErr w:type="spellStart"/>
      <w:r w:rsidRPr="00907E2F">
        <w:rPr>
          <w:sz w:val="22"/>
          <w:szCs w:val="22"/>
        </w:rPr>
        <w:t>Wurm</w:t>
      </w:r>
      <w:proofErr w:type="spellEnd"/>
      <w:r w:rsidRPr="00907E2F">
        <w:rPr>
          <w:sz w:val="22"/>
          <w:szCs w:val="22"/>
        </w:rPr>
        <w:t xml:space="preserve">, J. Mast, S. </w:t>
      </w:r>
      <w:proofErr w:type="spellStart"/>
      <w:r w:rsidRPr="00907E2F">
        <w:rPr>
          <w:sz w:val="22"/>
          <w:szCs w:val="22"/>
        </w:rPr>
        <w:t>Dech</w:t>
      </w:r>
      <w:proofErr w:type="spellEnd"/>
      <w:r w:rsidRPr="00907E2F">
        <w:rPr>
          <w:sz w:val="22"/>
          <w:szCs w:val="22"/>
        </w:rPr>
        <w:t xml:space="preserve">, A new ranking of the world’s largest cities—Do administrative </w:t>
      </w:r>
      <w:proofErr w:type="gramStart"/>
      <w:r w:rsidRPr="00907E2F">
        <w:rPr>
          <w:sz w:val="22"/>
          <w:szCs w:val="22"/>
        </w:rPr>
        <w:t>units</w:t>
      </w:r>
      <w:proofErr w:type="gramEnd"/>
      <w:r w:rsidRPr="00907E2F">
        <w:rPr>
          <w:sz w:val="22"/>
          <w:szCs w:val="22"/>
        </w:rPr>
        <w:t xml:space="preserve"> obscure morphological realities? </w:t>
      </w:r>
      <w:r w:rsidRPr="00907E2F">
        <w:rPr>
          <w:i/>
          <w:iCs/>
          <w:sz w:val="22"/>
          <w:szCs w:val="22"/>
        </w:rPr>
        <w:t>Remote Sens. Environ.</w:t>
      </w:r>
      <w:r w:rsidRPr="00907E2F">
        <w:rPr>
          <w:sz w:val="22"/>
          <w:szCs w:val="22"/>
        </w:rPr>
        <w:t xml:space="preserve"> </w:t>
      </w:r>
      <w:r w:rsidRPr="00907E2F">
        <w:rPr>
          <w:b/>
          <w:bCs/>
          <w:sz w:val="22"/>
          <w:szCs w:val="22"/>
        </w:rPr>
        <w:t>232</w:t>
      </w:r>
      <w:r w:rsidRPr="00907E2F">
        <w:rPr>
          <w:sz w:val="22"/>
          <w:szCs w:val="22"/>
        </w:rPr>
        <w:t>, 111353 (2019).</w:t>
      </w:r>
      <w:r w:rsidR="00907E2F" w:rsidRPr="00907E2F">
        <w:rPr>
          <w:sz w:val="22"/>
          <w:szCs w:val="22"/>
        </w:rPr>
        <w:t xml:space="preserve"> [data in online supplement]</w:t>
      </w:r>
    </w:p>
    <w:p w14:paraId="5A09E7DA" w14:textId="48854A0A" w:rsidR="00E222F4" w:rsidRPr="00907E2F" w:rsidRDefault="00E222F4" w:rsidP="00907E2F">
      <w:pPr>
        <w:pStyle w:val="Bibliography"/>
        <w:ind w:left="270" w:hanging="270"/>
        <w:rPr>
          <w:sz w:val="22"/>
          <w:szCs w:val="22"/>
        </w:rPr>
      </w:pPr>
      <w:r w:rsidRPr="00907E2F">
        <w:rPr>
          <w:sz w:val="22"/>
          <w:szCs w:val="22"/>
        </w:rPr>
        <w:t xml:space="preserve">S. Frolking, T. Milliman, R. </w:t>
      </w:r>
      <w:proofErr w:type="spellStart"/>
      <w:r w:rsidRPr="00907E2F">
        <w:rPr>
          <w:sz w:val="22"/>
          <w:szCs w:val="22"/>
        </w:rPr>
        <w:t>Mahtta</w:t>
      </w:r>
      <w:proofErr w:type="spellEnd"/>
      <w:r w:rsidRPr="00907E2F">
        <w:rPr>
          <w:sz w:val="22"/>
          <w:szCs w:val="22"/>
        </w:rPr>
        <w:t xml:space="preserve">, A. Paget, D. G. Long, K. C. </w:t>
      </w:r>
      <w:proofErr w:type="spellStart"/>
      <w:r w:rsidRPr="00907E2F">
        <w:rPr>
          <w:sz w:val="22"/>
          <w:szCs w:val="22"/>
        </w:rPr>
        <w:t>Seto</w:t>
      </w:r>
      <w:proofErr w:type="spellEnd"/>
      <w:r w:rsidRPr="00907E2F">
        <w:rPr>
          <w:sz w:val="22"/>
          <w:szCs w:val="22"/>
        </w:rPr>
        <w:t xml:space="preserve">, Global Monthly and Seasonal Urban and Land Backscatter Time Series, 1993-2020, Palisades, NY: NASA Socioeconomic Data and Applications Center (SEDAC) (2022); </w:t>
      </w:r>
      <w:hyperlink r:id="rId6" w:history="1">
        <w:r w:rsidR="00907E2F" w:rsidRPr="00907E2F">
          <w:rPr>
            <w:rStyle w:val="Hyperlink"/>
            <w:sz w:val="22"/>
            <w:szCs w:val="22"/>
          </w:rPr>
          <w:t>https://doi.org/10.7927/GR2E-DH86</w:t>
        </w:r>
      </w:hyperlink>
      <w:r w:rsidRPr="00907E2F">
        <w:rPr>
          <w:sz w:val="22"/>
          <w:szCs w:val="22"/>
        </w:rPr>
        <w:t>.</w:t>
      </w:r>
    </w:p>
    <w:p w14:paraId="491073B5" w14:textId="1017D5A0" w:rsidR="00E222F4" w:rsidRPr="00907E2F" w:rsidRDefault="00E222F4" w:rsidP="00907E2F">
      <w:pPr>
        <w:pStyle w:val="Bibliography"/>
        <w:ind w:left="270" w:hanging="270"/>
        <w:rPr>
          <w:sz w:val="22"/>
          <w:szCs w:val="22"/>
        </w:rPr>
      </w:pPr>
      <w:r w:rsidRPr="00907E2F">
        <w:rPr>
          <w:sz w:val="22"/>
          <w:szCs w:val="22"/>
        </w:rPr>
        <w:t xml:space="preserve">IEA, “World Energy Outlook 2022” (Paris, 2022); </w:t>
      </w:r>
      <w:hyperlink r:id="rId7" w:history="1">
        <w:r w:rsidR="00907E2F" w:rsidRPr="00907E2F">
          <w:rPr>
            <w:rStyle w:val="Hyperlink"/>
            <w:sz w:val="22"/>
            <w:szCs w:val="22"/>
          </w:rPr>
          <w:t>https://www.iea.org/reports/world-energy-outlook-2022</w:t>
        </w:r>
      </w:hyperlink>
      <w:r w:rsidRPr="00907E2F">
        <w:rPr>
          <w:sz w:val="22"/>
          <w:szCs w:val="22"/>
        </w:rPr>
        <w:t>.</w:t>
      </w:r>
    </w:p>
    <w:p w14:paraId="1733B49B" w14:textId="784C22C0" w:rsidR="00E222F4" w:rsidRPr="00907E2F" w:rsidRDefault="00E222F4" w:rsidP="00907E2F">
      <w:pPr>
        <w:pStyle w:val="Bibliography"/>
        <w:ind w:left="270" w:hanging="270"/>
        <w:rPr>
          <w:sz w:val="22"/>
          <w:szCs w:val="22"/>
        </w:rPr>
      </w:pPr>
      <w:r w:rsidRPr="00907E2F">
        <w:rPr>
          <w:i/>
          <w:iCs/>
          <w:sz w:val="22"/>
          <w:szCs w:val="22"/>
        </w:rPr>
        <w:t>China Statistical Yearbook 2022</w:t>
      </w:r>
      <w:r w:rsidRPr="00907E2F">
        <w:rPr>
          <w:sz w:val="22"/>
          <w:szCs w:val="22"/>
        </w:rPr>
        <w:t xml:space="preserve"> (China Statistics Press, 2022; </w:t>
      </w:r>
      <w:hyperlink r:id="rId8" w:history="1">
        <w:r w:rsidR="00907E2F" w:rsidRPr="00907E2F">
          <w:rPr>
            <w:rStyle w:val="Hyperlink"/>
            <w:sz w:val="22"/>
            <w:szCs w:val="22"/>
          </w:rPr>
          <w:t>http://www.stats.gov.cn/sj/ndsj/2022/indexeh.htm</w:t>
        </w:r>
      </w:hyperlink>
      <w:r w:rsidRPr="00907E2F">
        <w:rPr>
          <w:sz w:val="22"/>
          <w:szCs w:val="22"/>
        </w:rPr>
        <w:t>.</w:t>
      </w:r>
    </w:p>
    <w:p w14:paraId="35A46D95" w14:textId="5817C145" w:rsidR="00E222F4" w:rsidRPr="00907E2F" w:rsidRDefault="00E222F4" w:rsidP="00907E2F">
      <w:pPr>
        <w:pStyle w:val="Bibliography"/>
        <w:ind w:left="270" w:hanging="270"/>
        <w:rPr>
          <w:sz w:val="22"/>
          <w:szCs w:val="22"/>
        </w:rPr>
      </w:pPr>
      <w:r w:rsidRPr="00907E2F">
        <w:rPr>
          <w:i/>
          <w:iCs/>
          <w:sz w:val="22"/>
          <w:szCs w:val="22"/>
        </w:rPr>
        <w:t>Beijing Statistical Yearbook 2021</w:t>
      </w:r>
      <w:r w:rsidRPr="00907E2F">
        <w:rPr>
          <w:sz w:val="22"/>
          <w:szCs w:val="22"/>
        </w:rPr>
        <w:t xml:space="preserve"> (China Statistics Press, Beijing Municipal Bureau of Statistics and NBS Survey Office in Beijing, 2021; </w:t>
      </w:r>
      <w:hyperlink r:id="rId9" w:history="1">
        <w:r w:rsidR="00907E2F" w:rsidRPr="00907E2F">
          <w:rPr>
            <w:rStyle w:val="Hyperlink"/>
            <w:sz w:val="22"/>
            <w:szCs w:val="22"/>
          </w:rPr>
          <w:t>https://nj.tjj.beijing.gov.cn/nj/main/2021-tjnj/zk/indexeh.htm</w:t>
        </w:r>
      </w:hyperlink>
      <w:r w:rsidRPr="00907E2F">
        <w:rPr>
          <w:sz w:val="22"/>
          <w:szCs w:val="22"/>
        </w:rPr>
        <w:t>.</w:t>
      </w:r>
    </w:p>
    <w:p w14:paraId="7F86447F" w14:textId="14AF5863" w:rsidR="00907E2F" w:rsidRPr="00907E2F" w:rsidRDefault="00907E2F" w:rsidP="00907E2F">
      <w:pPr>
        <w:rPr>
          <w:sz w:val="22"/>
          <w:szCs w:val="22"/>
        </w:rPr>
      </w:pPr>
      <w:r w:rsidRPr="00907E2F">
        <w:rPr>
          <w:i/>
          <w:iCs/>
          <w:sz w:val="22"/>
          <w:szCs w:val="22"/>
        </w:rPr>
        <w:t>Shanghai Statistical Yearbook 2020</w:t>
      </w:r>
      <w:r w:rsidRPr="00907E2F">
        <w:rPr>
          <w:sz w:val="22"/>
          <w:szCs w:val="22"/>
        </w:rPr>
        <w:t xml:space="preserve"> (2020; </w:t>
      </w:r>
      <w:hyperlink r:id="rId10" w:history="1">
        <w:r w:rsidRPr="00907E2F">
          <w:rPr>
            <w:rStyle w:val="Hyperlink"/>
            <w:sz w:val="22"/>
            <w:szCs w:val="22"/>
          </w:rPr>
          <w:t>https://tjj.sh.gov.cn/tjnj/zgsh/tjnj2020en.html</w:t>
        </w:r>
      </w:hyperlink>
      <w:r w:rsidRPr="00907E2F">
        <w:rPr>
          <w:sz w:val="22"/>
          <w:szCs w:val="22"/>
        </w:rPr>
        <w:t>.</w:t>
      </w:r>
    </w:p>
    <w:p w14:paraId="1D34F976" w14:textId="44961EBC" w:rsidR="00907E2F" w:rsidRPr="00907E2F" w:rsidRDefault="00907E2F" w:rsidP="00907E2F">
      <w:pPr>
        <w:ind w:left="270" w:hanging="270"/>
        <w:rPr>
          <w:sz w:val="22"/>
          <w:szCs w:val="22"/>
        </w:rPr>
      </w:pPr>
      <w:r w:rsidRPr="00907E2F">
        <w:rPr>
          <w:sz w:val="22"/>
          <w:szCs w:val="22"/>
        </w:rPr>
        <w:t xml:space="preserve">World Settlement Footprint 3D: data are available at </w:t>
      </w:r>
      <w:hyperlink r:id="rId11" w:history="1">
        <w:r w:rsidRPr="00907E2F">
          <w:rPr>
            <w:rStyle w:val="Hyperlink"/>
            <w:sz w:val="22"/>
            <w:szCs w:val="22"/>
          </w:rPr>
          <w:t>https://download.geoservice.dlr.de/WSF3D/files/</w:t>
        </w:r>
      </w:hyperlink>
      <w:r w:rsidRPr="00907E2F">
        <w:rPr>
          <w:sz w:val="22"/>
          <w:szCs w:val="22"/>
        </w:rPr>
        <w:t xml:space="preserve">. </w:t>
      </w:r>
    </w:p>
    <w:p w14:paraId="5374F328" w14:textId="4B1BC59F" w:rsidR="00AF151B" w:rsidRPr="00907E2F" w:rsidRDefault="00907E2F" w:rsidP="00907E2F">
      <w:pPr>
        <w:ind w:left="270" w:hanging="270"/>
        <w:rPr>
          <w:rFonts w:ascii="Calibri" w:hAnsi="Calibri" w:cs="Calibri"/>
          <w:sz w:val="22"/>
          <w:szCs w:val="22"/>
        </w:rPr>
      </w:pPr>
      <w:r w:rsidRPr="00907E2F">
        <w:rPr>
          <w:sz w:val="22"/>
          <w:szCs w:val="22"/>
        </w:rPr>
        <w:t xml:space="preserve">World Settlement Footprint Evolution data are available at </w:t>
      </w:r>
      <w:hyperlink r:id="rId12" w:history="1">
        <w:r w:rsidRPr="00907E2F">
          <w:rPr>
            <w:rStyle w:val="Hyperlink"/>
            <w:sz w:val="22"/>
            <w:szCs w:val="22"/>
          </w:rPr>
          <w:t>https://download.geoservice.dlr.de/WSF_EVO/</w:t>
        </w:r>
      </w:hyperlink>
      <w:r w:rsidRPr="00907E2F">
        <w:rPr>
          <w:sz w:val="22"/>
          <w:szCs w:val="22"/>
        </w:rPr>
        <w:t>.</w:t>
      </w:r>
    </w:p>
    <w:p w14:paraId="058AD622" w14:textId="77777777" w:rsidR="00907E2F" w:rsidRPr="00907E2F" w:rsidRDefault="00907E2F">
      <w:pPr>
        <w:ind w:left="270" w:hanging="270"/>
        <w:rPr>
          <w:rFonts w:ascii="Calibri" w:hAnsi="Calibri" w:cs="Calibri"/>
          <w:sz w:val="20"/>
          <w:szCs w:val="20"/>
        </w:rPr>
      </w:pPr>
    </w:p>
    <w:sectPr w:rsidR="00907E2F" w:rsidRPr="00907E2F">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C8CD9" w14:textId="77777777" w:rsidR="001F743C" w:rsidRDefault="001F743C" w:rsidP="00BD07D2">
      <w:r>
        <w:separator/>
      </w:r>
    </w:p>
  </w:endnote>
  <w:endnote w:type="continuationSeparator" w:id="0">
    <w:p w14:paraId="6AA01A1E" w14:textId="77777777" w:rsidR="001F743C" w:rsidRDefault="001F743C" w:rsidP="00BD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4278516"/>
      <w:docPartObj>
        <w:docPartGallery w:val="Page Numbers (Bottom of Page)"/>
        <w:docPartUnique/>
      </w:docPartObj>
    </w:sdtPr>
    <w:sdtContent>
      <w:p w14:paraId="612F7C67" w14:textId="07F6576E" w:rsidR="00BD07D2" w:rsidRDefault="00BD07D2" w:rsidP="004866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EBD3F7" w14:textId="77777777" w:rsidR="00BD07D2" w:rsidRDefault="00BD07D2" w:rsidP="00BD0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2024102"/>
      <w:docPartObj>
        <w:docPartGallery w:val="Page Numbers (Bottom of Page)"/>
        <w:docPartUnique/>
      </w:docPartObj>
    </w:sdtPr>
    <w:sdtContent>
      <w:p w14:paraId="32127AC4" w14:textId="280D459F" w:rsidR="00BD07D2" w:rsidRDefault="00BD07D2" w:rsidP="004866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31C9AC" w14:textId="77777777" w:rsidR="00BD07D2" w:rsidRDefault="00BD07D2" w:rsidP="00BD07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6BC5" w14:textId="77777777" w:rsidR="001F743C" w:rsidRDefault="001F743C" w:rsidP="00BD07D2">
      <w:r>
        <w:separator/>
      </w:r>
    </w:p>
  </w:footnote>
  <w:footnote w:type="continuationSeparator" w:id="0">
    <w:p w14:paraId="5DAAB48C" w14:textId="77777777" w:rsidR="001F743C" w:rsidRDefault="001F743C" w:rsidP="00BD07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2D"/>
    <w:rsid w:val="0002620C"/>
    <w:rsid w:val="000C063B"/>
    <w:rsid w:val="00106677"/>
    <w:rsid w:val="001809B0"/>
    <w:rsid w:val="00181269"/>
    <w:rsid w:val="0018132C"/>
    <w:rsid w:val="001C7866"/>
    <w:rsid w:val="001F1EF0"/>
    <w:rsid w:val="001F743C"/>
    <w:rsid w:val="002434AC"/>
    <w:rsid w:val="00265ACA"/>
    <w:rsid w:val="002D40A8"/>
    <w:rsid w:val="002E1DF7"/>
    <w:rsid w:val="002E6602"/>
    <w:rsid w:val="00330BD2"/>
    <w:rsid w:val="00336592"/>
    <w:rsid w:val="00363043"/>
    <w:rsid w:val="003B17B3"/>
    <w:rsid w:val="00430FCA"/>
    <w:rsid w:val="00485F2C"/>
    <w:rsid w:val="004F4E57"/>
    <w:rsid w:val="005033C4"/>
    <w:rsid w:val="005551DD"/>
    <w:rsid w:val="00577ABD"/>
    <w:rsid w:val="0060704A"/>
    <w:rsid w:val="006117B9"/>
    <w:rsid w:val="00615E7B"/>
    <w:rsid w:val="00641D28"/>
    <w:rsid w:val="00651337"/>
    <w:rsid w:val="00660CC2"/>
    <w:rsid w:val="006A7A53"/>
    <w:rsid w:val="006F35A4"/>
    <w:rsid w:val="006F6210"/>
    <w:rsid w:val="0073682F"/>
    <w:rsid w:val="007B0D88"/>
    <w:rsid w:val="007F3718"/>
    <w:rsid w:val="00886F34"/>
    <w:rsid w:val="00897DAC"/>
    <w:rsid w:val="00902D5D"/>
    <w:rsid w:val="00907E2F"/>
    <w:rsid w:val="00913DD9"/>
    <w:rsid w:val="00987B85"/>
    <w:rsid w:val="009967B2"/>
    <w:rsid w:val="00A4622D"/>
    <w:rsid w:val="00AC4849"/>
    <w:rsid w:val="00AF151B"/>
    <w:rsid w:val="00B450E0"/>
    <w:rsid w:val="00B67E85"/>
    <w:rsid w:val="00B7285A"/>
    <w:rsid w:val="00B942C4"/>
    <w:rsid w:val="00BD07D2"/>
    <w:rsid w:val="00C73269"/>
    <w:rsid w:val="00C87B1A"/>
    <w:rsid w:val="00D216B9"/>
    <w:rsid w:val="00D52AEC"/>
    <w:rsid w:val="00D65A85"/>
    <w:rsid w:val="00E16EF1"/>
    <w:rsid w:val="00E222F4"/>
    <w:rsid w:val="00F74142"/>
    <w:rsid w:val="00FB0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B05E3"/>
  <w15:chartTrackingRefBased/>
  <w15:docId w15:val="{28723745-D108-FA4D-A2E6-6A381CF9B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DA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622D"/>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4622D"/>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4622D"/>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4622D"/>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4622D"/>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4622D"/>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4622D"/>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4622D"/>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4622D"/>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22D"/>
    <w:rPr>
      <w:rFonts w:eastAsiaTheme="majorEastAsia" w:cstheme="majorBidi"/>
      <w:color w:val="272727" w:themeColor="text1" w:themeTint="D8"/>
    </w:rPr>
  </w:style>
  <w:style w:type="paragraph" w:styleId="Title">
    <w:name w:val="Title"/>
    <w:basedOn w:val="Normal"/>
    <w:next w:val="Normal"/>
    <w:link w:val="TitleChar"/>
    <w:uiPriority w:val="10"/>
    <w:qFormat/>
    <w:rsid w:val="00A4622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46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22D"/>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46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22D"/>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4622D"/>
    <w:rPr>
      <w:i/>
      <w:iCs/>
      <w:color w:val="404040" w:themeColor="text1" w:themeTint="BF"/>
    </w:rPr>
  </w:style>
  <w:style w:type="paragraph" w:styleId="ListParagraph">
    <w:name w:val="List Paragraph"/>
    <w:basedOn w:val="Normal"/>
    <w:uiPriority w:val="34"/>
    <w:qFormat/>
    <w:rsid w:val="00A4622D"/>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A4622D"/>
    <w:rPr>
      <w:i/>
      <w:iCs/>
      <w:color w:val="0F4761" w:themeColor="accent1" w:themeShade="BF"/>
    </w:rPr>
  </w:style>
  <w:style w:type="paragraph" w:styleId="IntenseQuote">
    <w:name w:val="Intense Quote"/>
    <w:basedOn w:val="Normal"/>
    <w:next w:val="Normal"/>
    <w:link w:val="IntenseQuoteChar"/>
    <w:uiPriority w:val="30"/>
    <w:qFormat/>
    <w:rsid w:val="00A4622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4622D"/>
    <w:rPr>
      <w:i/>
      <w:iCs/>
      <w:color w:val="0F4761" w:themeColor="accent1" w:themeShade="BF"/>
    </w:rPr>
  </w:style>
  <w:style w:type="character" w:styleId="IntenseReference">
    <w:name w:val="Intense Reference"/>
    <w:basedOn w:val="DefaultParagraphFont"/>
    <w:uiPriority w:val="32"/>
    <w:qFormat/>
    <w:rsid w:val="00A4622D"/>
    <w:rPr>
      <w:b/>
      <w:bCs/>
      <w:smallCaps/>
      <w:color w:val="0F4761" w:themeColor="accent1" w:themeShade="BF"/>
      <w:spacing w:val="5"/>
    </w:rPr>
  </w:style>
  <w:style w:type="paragraph" w:styleId="Bibliography">
    <w:name w:val="Bibliography"/>
    <w:basedOn w:val="Normal"/>
    <w:next w:val="Normal"/>
    <w:uiPriority w:val="37"/>
    <w:semiHidden/>
    <w:unhideWhenUsed/>
    <w:rsid w:val="00E222F4"/>
  </w:style>
  <w:style w:type="character" w:styleId="Hyperlink">
    <w:name w:val="Hyperlink"/>
    <w:rsid w:val="00907E2F"/>
    <w:rPr>
      <w:color w:val="0000FF"/>
      <w:u w:val="single"/>
    </w:rPr>
  </w:style>
  <w:style w:type="character" w:styleId="UnresolvedMention">
    <w:name w:val="Unresolved Mention"/>
    <w:basedOn w:val="DefaultParagraphFont"/>
    <w:uiPriority w:val="99"/>
    <w:semiHidden/>
    <w:unhideWhenUsed/>
    <w:rsid w:val="00907E2F"/>
    <w:rPr>
      <w:color w:val="605E5C"/>
      <w:shd w:val="clear" w:color="auto" w:fill="E1DFDD"/>
    </w:rPr>
  </w:style>
  <w:style w:type="paragraph" w:styleId="Footer">
    <w:name w:val="footer"/>
    <w:basedOn w:val="Normal"/>
    <w:link w:val="FooterChar"/>
    <w:uiPriority w:val="99"/>
    <w:unhideWhenUsed/>
    <w:rsid w:val="00BD07D2"/>
    <w:pPr>
      <w:tabs>
        <w:tab w:val="center" w:pos="4680"/>
        <w:tab w:val="right" w:pos="9360"/>
      </w:tabs>
    </w:pPr>
  </w:style>
  <w:style w:type="character" w:customStyle="1" w:styleId="FooterChar">
    <w:name w:val="Footer Char"/>
    <w:basedOn w:val="DefaultParagraphFont"/>
    <w:link w:val="Footer"/>
    <w:uiPriority w:val="99"/>
    <w:rsid w:val="00BD07D2"/>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D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39657">
      <w:bodyDiv w:val="1"/>
      <w:marLeft w:val="0"/>
      <w:marRight w:val="0"/>
      <w:marTop w:val="0"/>
      <w:marBottom w:val="0"/>
      <w:divBdr>
        <w:top w:val="none" w:sz="0" w:space="0" w:color="auto"/>
        <w:left w:val="none" w:sz="0" w:space="0" w:color="auto"/>
        <w:bottom w:val="none" w:sz="0" w:space="0" w:color="auto"/>
        <w:right w:val="none" w:sz="0" w:space="0" w:color="auto"/>
      </w:divBdr>
    </w:div>
    <w:div w:id="467745012">
      <w:bodyDiv w:val="1"/>
      <w:marLeft w:val="0"/>
      <w:marRight w:val="0"/>
      <w:marTop w:val="0"/>
      <w:marBottom w:val="0"/>
      <w:divBdr>
        <w:top w:val="none" w:sz="0" w:space="0" w:color="auto"/>
        <w:left w:val="none" w:sz="0" w:space="0" w:color="auto"/>
        <w:bottom w:val="none" w:sz="0" w:space="0" w:color="auto"/>
        <w:right w:val="none" w:sz="0" w:space="0" w:color="auto"/>
      </w:divBdr>
    </w:div>
    <w:div w:id="690110028">
      <w:bodyDiv w:val="1"/>
      <w:marLeft w:val="0"/>
      <w:marRight w:val="0"/>
      <w:marTop w:val="0"/>
      <w:marBottom w:val="0"/>
      <w:divBdr>
        <w:top w:val="none" w:sz="0" w:space="0" w:color="auto"/>
        <w:left w:val="none" w:sz="0" w:space="0" w:color="auto"/>
        <w:bottom w:val="none" w:sz="0" w:space="0" w:color="auto"/>
        <w:right w:val="none" w:sz="0" w:space="0" w:color="auto"/>
      </w:divBdr>
    </w:div>
    <w:div w:id="812678856">
      <w:bodyDiv w:val="1"/>
      <w:marLeft w:val="0"/>
      <w:marRight w:val="0"/>
      <w:marTop w:val="0"/>
      <w:marBottom w:val="0"/>
      <w:divBdr>
        <w:top w:val="none" w:sz="0" w:space="0" w:color="auto"/>
        <w:left w:val="none" w:sz="0" w:space="0" w:color="auto"/>
        <w:bottom w:val="none" w:sz="0" w:space="0" w:color="auto"/>
        <w:right w:val="none" w:sz="0" w:space="0" w:color="auto"/>
      </w:divBdr>
    </w:div>
    <w:div w:id="929704651">
      <w:bodyDiv w:val="1"/>
      <w:marLeft w:val="0"/>
      <w:marRight w:val="0"/>
      <w:marTop w:val="0"/>
      <w:marBottom w:val="0"/>
      <w:divBdr>
        <w:top w:val="none" w:sz="0" w:space="0" w:color="auto"/>
        <w:left w:val="none" w:sz="0" w:space="0" w:color="auto"/>
        <w:bottom w:val="none" w:sz="0" w:space="0" w:color="auto"/>
        <w:right w:val="none" w:sz="0" w:space="0" w:color="auto"/>
      </w:divBdr>
    </w:div>
    <w:div w:id="1097363161">
      <w:bodyDiv w:val="1"/>
      <w:marLeft w:val="0"/>
      <w:marRight w:val="0"/>
      <w:marTop w:val="0"/>
      <w:marBottom w:val="0"/>
      <w:divBdr>
        <w:top w:val="none" w:sz="0" w:space="0" w:color="auto"/>
        <w:left w:val="none" w:sz="0" w:space="0" w:color="auto"/>
        <w:bottom w:val="none" w:sz="0" w:space="0" w:color="auto"/>
        <w:right w:val="none" w:sz="0" w:space="0" w:color="auto"/>
      </w:divBdr>
    </w:div>
    <w:div w:id="1256357092">
      <w:bodyDiv w:val="1"/>
      <w:marLeft w:val="0"/>
      <w:marRight w:val="0"/>
      <w:marTop w:val="0"/>
      <w:marBottom w:val="0"/>
      <w:divBdr>
        <w:top w:val="none" w:sz="0" w:space="0" w:color="auto"/>
        <w:left w:val="none" w:sz="0" w:space="0" w:color="auto"/>
        <w:bottom w:val="none" w:sz="0" w:space="0" w:color="auto"/>
        <w:right w:val="none" w:sz="0" w:space="0" w:color="auto"/>
      </w:divBdr>
    </w:div>
    <w:div w:id="19510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gov.cn/sj/ndsj/2022/indexeh.htm"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iea.org/reports/world-energy-outlook-2022" TargetMode="External"/><Relationship Id="rId12" Type="http://schemas.openxmlformats.org/officeDocument/2006/relationships/hyperlink" Target="https://download.geoservice.dlr.de/WSF_EVO/"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7927/GR2E-DH86" TargetMode="External"/><Relationship Id="rId11" Type="http://schemas.openxmlformats.org/officeDocument/2006/relationships/hyperlink" Target="https://download.geoservice.dlr.de/WSF3D/file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tjj.sh.gov.cn/tjnj/zgsh/tjnj2020en.html" TargetMode="External"/><Relationship Id="rId4" Type="http://schemas.openxmlformats.org/officeDocument/2006/relationships/footnotes" Target="footnotes.xml"/><Relationship Id="rId9" Type="http://schemas.openxmlformats.org/officeDocument/2006/relationships/hyperlink" Target="https://nj.tjj.beijing.gov.cn/nj/main/2021-tjnj/zk/indexeh.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Frolking</dc:creator>
  <cp:keywords/>
  <dc:description/>
  <cp:lastModifiedBy>Stephen Frolking</cp:lastModifiedBy>
  <cp:revision>4</cp:revision>
  <cp:lastPrinted>2024-06-24T14:30:00Z</cp:lastPrinted>
  <dcterms:created xsi:type="dcterms:W3CDTF">2024-06-24T14:31:00Z</dcterms:created>
  <dcterms:modified xsi:type="dcterms:W3CDTF">2024-06-24T15:04:00Z</dcterms:modified>
</cp:coreProperties>
</file>