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bin" ContentType="application/vnd.openxmlformats-officedocument.wordprocessingml.printerSettings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.xml" ContentType="application/vnd.openxmlformats-officedocument.wordprocessingml.header+xml"/>
  <Override PartName="/word/header1.xml" ContentType="application/vnd.openxmlformats-officedocument.wordprocessingml.header+xml"/>
  <Override PartName="/word/footer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Body"/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  <w:rtl w:val="0"/>
        </w:rPr>
      </w:pPr>
      <w:r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  <w:rtl w:val="0"/>
        </w:rPr>
        <w:drawing>
          <wp:anchor distT="57150" distB="57150" distL="57150" distR="57150" simplePos="0" relativeHeight="251659264" behindDoc="0" locked="0" layoutInCell="1" allowOverlap="1">
            <wp:simplePos x="0" y="0"/>
            <wp:positionH relativeFrom="column">
              <wp:posOffset>590550</wp:posOffset>
            </wp:positionH>
            <wp:positionV relativeFrom="line">
              <wp:posOffset>-152399</wp:posOffset>
            </wp:positionV>
            <wp:extent cx="5108575" cy="1924050"/>
            <wp:effectExtent l="0" t="0" r="0" b="0"/>
            <wp:wrapSquare wrapText="bothSides" distL="57150" distR="57150" distT="57150" distB="5715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1.png"/>
                    <pic:cNvPicPr/>
                  </pic:nvPicPr>
                  <pic:blipFill rotWithShape="1">
                    <a:blip r:embed="rId4">
                      <a:extLst/>
                    </a:blip>
                    <a:srcRect l="0" t="0" r="0" b="40762"/>
                    <a:stretch>
                      <a:fillRect/>
                    </a:stretch>
                  </pic:blipFill>
                  <pic:spPr>
                    <a:xfrm>
                      <a:off x="0" y="0"/>
                      <a:ext cx="51085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</w:p>
    <w:tbl>
      <w:tblPr>
        <w:tblW w:w="10333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0333"/>
      </w:tblGrid>
      <w:tr>
        <w:tblPrEx>
          <w:shd w:val="clear" w:color="auto" w:fill="auto"/>
        </w:tblPrEx>
        <w:trPr>
          <w:trHeight w:val="2605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itle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Documento de An</w:t>
            </w:r>
            <w:r>
              <w:rPr>
                <w:rFonts w:hAnsi="Century Gothic" w:hint="default"/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lisis y Dise</w:t>
            </w:r>
            <w:r>
              <w:rPr>
                <w:rFonts w:hAnsi="Century Gothic" w:hint="default"/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ñ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2f5897"/>
                <w:spacing w:val="5"/>
                <w:kern w:val="28"/>
                <w:position w:val="0"/>
                <w:sz w:val="96"/>
                <w:szCs w:val="96"/>
                <w:u w:val="none" w:color="2f5897"/>
                <w:vertAlign w:val="baseline"/>
                <w:rtl w:val="0"/>
                <w:lang w:val="es-ES_tradnl"/>
              </w:rPr>
              <w:t>o</w:t>
            </w:r>
          </w:p>
        </w:tc>
      </w:tr>
      <w:tr>
        <w:tblPrEx>
          <w:shd w:val="clear" w:color="auto" w:fill="auto"/>
        </w:tblPrEx>
        <w:trPr>
          <w:trHeight w:val="637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 xml:space="preserve">Nivel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>15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 xml:space="preserve">: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40"/>
                <w:szCs w:val="40"/>
                <w:u w:val="none" w:color="000000"/>
                <w:vertAlign w:val="baseline"/>
                <w:rtl w:val="0"/>
                <w:lang w:val="es-ES_tradnl"/>
              </w:rPr>
              <w:t>Cupisearch</w:t>
            </w:r>
          </w:p>
          <w:p>
            <w:pPr>
              <w:pStyle w:val="Subtitle A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</w:pPr>
          </w:p>
          <w:p>
            <w:pPr>
              <w:pStyle w:val="Subtitle A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Felipe Ot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lora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auto"/>
        </w:tblPrEx>
        <w:trPr>
          <w:trHeight w:val="1184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Subtitle A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Sebasti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á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n Florez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15"/>
                <w:kern w:val="0"/>
                <w:position w:val="0"/>
                <w:sz w:val="36"/>
                <w:szCs w:val="36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auto"/>
        </w:tblPrEx>
        <w:trPr>
          <w:trHeight w:val="2105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pPr>
              <w:pStyle w:val="Body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Estructuras de Datos</w:t>
            </w:r>
          </w:p>
          <w:p>
            <w:pPr>
              <w:pStyle w:val="Body"/>
              <w:jc w:val="center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 xml:space="preserve">Universidad de Los Andes </w:t>
            </w:r>
          </w:p>
          <w:p>
            <w:pPr>
              <w:pStyle w:val="Body"/>
              <w:jc w:val="center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[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III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s-ES_tradnl"/>
              </w:rPr>
              <w:t>]</w:t>
            </w:r>
          </w:p>
        </w:tc>
      </w:tr>
      <w:tr>
        <w:tblPrEx>
          <w:shd w:val="clear" w:color="auto" w:fill="auto"/>
        </w:tblPrEx>
        <w:trPr>
          <w:trHeight w:val="965" w:hRule="atLeast"/>
        </w:trPr>
        <w:tc>
          <w:tcPr>
            <w:tcW w:type="dxa" w:w="1033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bottom"/>
          </w:tcPr>
          <w:p>
            <w:r/>
          </w:p>
        </w:tc>
      </w:tr>
    </w:tbl>
    <w:p>
      <w:pPr>
        <w:pStyle w:val="Body"/>
      </w:pPr>
      <w:r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color w:val="2f5897"/>
          <w:spacing w:val="5"/>
          <w:kern w:val="28"/>
          <w:sz w:val="96"/>
          <w:szCs w:val="96"/>
          <w:u w:color="2f5897"/>
        </w:rPr>
      </w:pPr>
    </w:p>
    <w:p>
      <w:pPr>
        <w:pStyle w:val="Title A"/>
        <w:rPr>
          <w:rtl w:val="0"/>
        </w:rPr>
      </w:pPr>
      <w:r>
        <w:rPr>
          <w:rFonts w:ascii="Century Gothic" w:cs="Arial Unicode MS" w:hAnsi="Arial Unicode MS" w:eastAsia="Arial Unicode MS"/>
          <w:rtl w:val="0"/>
          <w:lang w:val="es-ES_tradnl"/>
        </w:rPr>
        <w:t>Documento de An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á</w:t>
      </w:r>
      <w:r>
        <w:rPr>
          <w:rFonts w:ascii="Century Gothic" w:cs="Arial Unicode MS" w:hAnsi="Arial Unicode MS" w:eastAsia="Arial Unicode MS"/>
          <w:rtl w:val="0"/>
          <w:lang w:val="es-ES_tradnl"/>
        </w:rPr>
        <w:t>lisis y 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</w:t>
      </w:r>
    </w:p>
    <w:p>
      <w:pPr>
        <w:pStyle w:val="Subtitle A"/>
        <w:rPr>
          <w:sz w:val="32"/>
          <w:szCs w:val="32"/>
        </w:rPr>
      </w:pPr>
      <w:r>
        <w:rPr>
          <w:rFonts w:ascii="Palatino Linotype" w:cs="Arial Unicode MS" w:hAnsi="Arial Unicode MS" w:eastAsia="Arial Unicode MS"/>
          <w:sz w:val="32"/>
          <w:szCs w:val="32"/>
          <w:rtl w:val="0"/>
          <w:lang w:val="es-ES_tradnl"/>
        </w:rPr>
        <w:t>CupiSearch</w:t>
      </w:r>
    </w:p>
    <w:p>
      <w:pPr>
        <w:pStyle w:val="heading 1"/>
        <w:rPr>
          <w:sz w:val="32"/>
          <w:szCs w:val="32"/>
        </w:rPr>
      </w:pPr>
    </w:p>
    <w:tbl>
      <w:tblPr>
        <w:tblW w:w="9947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3315"/>
        <w:gridCol w:w="3316"/>
        <w:gridCol w:w="3316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jc w:val="center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Versi</w:t>
            </w:r>
            <w:r>
              <w:rPr>
                <w:rFonts w:hAnsi="Palatino Linotyp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del documento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Fecha de modificaci</w:t>
            </w:r>
            <w:r>
              <w:rPr>
                <w:rFonts w:hAnsi="Palatino Linotype" w:hint="default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jc w:val="center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Responsables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  <w:p>
            <w:pPr>
              <w:pStyle w:val="Body"/>
              <w:spacing w:after="0" w:line="240" w:lineRule="auto"/>
            </w:pPr>
            <w:r>
              <w:t>v1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18 de Marzo  - 2014</w:t>
            </w:r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>
              <w:t>Felipe Ot</w:t>
            </w:r>
            <w:r>
              <w:t>á</w:t>
            </w:r>
            <w:r>
              <w:t>lora</w:t>
            </w:r>
          </w:p>
          <w:p>
            <w:pPr>
              <w:pStyle w:val="Body"/>
              <w:spacing w:after="0" w:line="240" w:lineRule="auto"/>
            </w:pPr>
            <w:r>
              <w:t>Sebati</w:t>
            </w:r>
            <w:r>
              <w:t>á</w:t>
            </w:r>
            <w:r>
              <w:t>n Florez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/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33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r/>
          </w:p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31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</w:tbl>
    <w:p>
      <w:pPr>
        <w:pStyle w:val="heading 1"/>
        <w:rPr>
          <w:sz w:val="32"/>
          <w:szCs w:val="32"/>
        </w:rPr>
      </w:pPr>
    </w:p>
    <w:p>
      <w:pPr>
        <w:pStyle w:val="Body"/>
        <w:rPr>
          <w:sz w:val="32"/>
          <w:szCs w:val="32"/>
        </w:rPr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tl w:val="0"/>
        </w:rPr>
      </w:pPr>
    </w:p>
    <w:p>
      <w:pPr>
        <w:pStyle w:val="TOC Heading"/>
        <w:rPr>
          <w:rtl w:val="0"/>
          <w:lang w:val="es-ES_tradnl"/>
        </w:rPr>
      </w:pPr>
      <w:r>
        <w:rPr>
          <w:rFonts w:ascii="Century Gothic" w:cs="Arial Unicode MS" w:hAnsi="Arial Unicode MS" w:eastAsia="Arial Unicode MS"/>
          <w:rtl w:val="0"/>
          <w:lang w:val="es-ES_tradnl"/>
        </w:rPr>
        <w:t>Contenido</w:t>
      </w:r>
    </w:p>
    <w:p>
      <w:pPr>
        <w:pStyle w:val="Body"/>
      </w:pPr>
      <w:r>
        <w:rPr>
          <w:rtl w:val="0"/>
          <w:lang w:val="es-ES_tradnl"/>
        </w:rPr>
        <w:fldChar w:fldCharType="begin" w:fldLock="0"/>
      </w:r>
      <w:r>
        <w:rPr>
          <w:rtl w:val="0"/>
          <w:lang w:val="es-ES_tradnl"/>
        </w:rPr>
        <w:t xml:space="preserve"> TOC \t "heading 1, 1,heading 2, 2"</w:t>
      </w:r>
      <w:r>
        <w:rPr>
          <w:rtl w:val="0"/>
          <w:lang w:val="es-ES_tradnl"/>
        </w:rPr>
        <w:fldChar w:fldCharType="separate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Requerimientos Funcionales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3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Análisis del modelo del mundo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_Toc1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6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Diseño de Interfaces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_Toc2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7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2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Interfaces del mundo de la aplicación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_Toc3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7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2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Interfaces de las estructuras de datos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_Toc4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7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Diseño de estructuras de datos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_Toc5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9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Justificación de decisiones de diseño de las estructuras de datos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_Toc6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10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Diseño final de la aplicación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_Toc7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12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Justificación de decisiones de diseño del mundo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_Toc8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13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TOC 1"/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</w:pP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Análisis de complejidad de operaciones del mundo</w:t>
        <w:tab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begin" w:fldLock="0"/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 xml:space="preserve"> PAGEREF _Toc9 \h 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separate" w:fldLock="0"/>
      </w:r>
      <w:r>
        <w:rPr>
          <w:rFonts w:ascii="Palatino Linotype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t>14</w:t>
      </w:r>
      <w:r>
        <w:rPr>
          <w:rFonts w:ascii="Palatino Linotype" w:cs="Palatino Linotype" w:hAnsi="Palatino Linotype" w:eastAsia="Palatino Linotype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vertAlign w:val="baseline"/>
          <w:rtl w:val="0"/>
          <w:lang w:val="es-ES_tradnl"/>
        </w:rPr>
        <w:fldChar w:fldCharType="end" w:fldLock="0"/>
      </w:r>
    </w:p>
    <w:p>
      <w:pPr>
        <w:pStyle w:val="Body"/>
      </w:pPr>
      <w:r>
        <w:rPr>
          <w:rtl w:val="0"/>
          <w:lang w:val="es-ES_tradnl"/>
        </w:rPr>
        <w:fldChar w:fldCharType="end" w:fldLock="0"/>
      </w:r>
    </w:p>
    <w:p>
      <w:pPr>
        <w:pStyle w:val="Body"/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" w:id="0"/>
      <w:r>
        <w:rPr>
          <w:rFonts w:ascii="Century Gothic" w:cs="Arial Unicode MS" w:hAnsi="Arial Unicode MS" w:eastAsia="Arial Unicode MS"/>
          <w:rtl w:val="0"/>
          <w:lang w:val="es-ES_tradnl"/>
        </w:rPr>
        <w:t>Requerimientos Funcionales</w:t>
      </w:r>
      <w:bookmarkEnd w:id="0"/>
    </w:p>
    <w:p>
      <w:pPr>
        <w:pStyle w:val="Body"/>
        <w:ind w:left="426" w:firstLine="0"/>
        <w:rPr>
          <w:rtl w:val="0"/>
        </w:rPr>
      </w:pPr>
      <w:r>
        <w:rPr>
          <w:rtl w:val="0"/>
          <w:lang w:val="es-ES_tradnl"/>
        </w:rPr>
        <w:t>A continuaci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se describen los requerimientos funcionales de la aplicaci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n. La definici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de estos es independiente de la tecnolog</w:t>
      </w:r>
      <w:r>
        <w:rPr>
          <w:rFonts w:hAnsi="Palatino Linotype" w:hint="default"/>
          <w:rtl w:val="0"/>
        </w:rPr>
        <w:t>í</w:t>
      </w:r>
      <w:r>
        <w:rPr>
          <w:rtl w:val="0"/>
          <w:lang w:val="es-ES_tradnl"/>
        </w:rPr>
        <w:t>a que ser</w:t>
      </w:r>
      <w:r>
        <w:rPr>
          <w:rFonts w:hAnsi="Palatino Linotype" w:hint="default"/>
          <w:rtl w:val="0"/>
        </w:rPr>
        <w:t xml:space="preserve">á </w:t>
      </w:r>
      <w:r>
        <w:rPr>
          <w:rtl w:val="0"/>
          <w:lang w:val="pt-PT"/>
        </w:rPr>
        <w:t>usada para implementarlos.</w:t>
      </w:r>
    </w:p>
    <w:p>
      <w:pPr>
        <w:pStyle w:val="Body"/>
        <w:ind w:left="426" w:firstLine="0"/>
        <w:rPr>
          <w:rtl w:val="0"/>
        </w:rPr>
      </w:pPr>
    </w:p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&lt;identificador 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nico, generalmente un consecutivo&gt;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&lt;nombre, comienza con verbo en infinitivo&gt;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&lt;breve descripci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del requerimiento&gt;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&lt;nombre entrada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subscript"/>
                <w:rtl w:val="0"/>
                <w:lang w:val="es-ES_tradnl"/>
              </w:rPr>
              <w:t>i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&gt; &lt;tipo&gt; &lt;descripci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n&gt;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&lt;nombre resultado 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subscript"/>
                <w:rtl w:val="0"/>
                <w:lang w:val="es-ES_tradnl"/>
              </w:rPr>
              <w:t>i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&gt; &lt;tipo&gt; &lt;descripci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n&gt;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ind w:left="33"/>
            </w:pPr>
            <w:r>
              <w:rPr>
                <w:rFonts w:ascii="Palatino Linotype" w:cs="Arial Unicode MS" w:hAnsi="Arial Unicode MS" w:eastAsia="Arial Unicode MS"/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R1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rtl w:val="0"/>
                <w:lang w:val="en-US"/>
              </w:rPr>
              <w:t>De</w:t>
            </w:r>
            <w:r>
              <w:rPr>
                <w:rtl w:val="0"/>
                <w:lang w:val="es-ES_tradnl"/>
              </w:rPr>
              <w:t>finir un conjunto de sitios fuente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le debe permitir al usuario especificar un conjuntode sitios de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n.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- El/los sitio/s fuente/s que se van a agregar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agregado un nuevo sitio fuente a 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R2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rtl w:val="0"/>
                <w:lang w:val="en-US"/>
              </w:rPr>
              <w:t>Ha</w:t>
            </w:r>
            <w:r>
              <w:rPr>
                <w:rtl w:val="0"/>
                <w:lang w:val="es-ES_tradnl"/>
              </w:rPr>
              <w:t>cer una exploraci</w:t>
            </w:r>
            <w:r>
              <w:rPr>
                <w:rFonts w:hAnsi="Palatino Linotype" w:hint="default"/>
                <w:rtl w:val="0"/>
                <w:lang w:val="es-ES_tradnl"/>
              </w:rPr>
              <w:t>ó</w:t>
            </w:r>
            <w:r>
              <w:rPr>
                <w:rtl w:val="0"/>
                <w:lang w:val="es-ES_tradnl"/>
              </w:rPr>
              <w:t>n con el Web-Crawler a partir de un conjunto de sitios fuente.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debe poder realizar una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dentro del conjunto de sitios web dependiendo de la profundidad de la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n. Los resultados de la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n deben completar el 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ndice de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squeda.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5"/>
              </w:numPr>
              <w:spacing w:after="0" w:line="240" w:lineRule="auto"/>
              <w:ind w:left="24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6"/>
                <w:szCs w:val="26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Profundidad: La profundidad de la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  <w:p>
            <w:pPr>
              <w:pStyle w:val="Body"/>
              <w:numPr>
                <w:ilvl w:val="0"/>
                <w:numId w:val="5"/>
              </w:numPr>
              <w:spacing w:after="0" w:line="240" w:lineRule="auto"/>
              <w:ind w:left="240"/>
              <w:rPr>
                <w:position w:val="4"/>
                <w:sz w:val="26"/>
                <w:szCs w:val="26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Conjunto de sitios fuente: Los sitios fuente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lang w:val="es-ES_tradnl"/>
              </w:rPr>
              <w:t>Se muestran los resultados de la b</w:t>
            </w:r>
            <w:r>
              <w:rPr>
                <w:lang w:val="es-ES_tradnl"/>
              </w:rPr>
              <w:t>ú</w:t>
            </w:r>
            <w:r>
              <w:rPr>
                <w:lang w:val="es-ES_tradnl"/>
              </w:rPr>
              <w:t>squeda y deben completar el indice de b</w:t>
            </w:r>
            <w:r>
              <w:rPr>
                <w:lang w:val="es-ES_tradnl"/>
              </w:rPr>
              <w:t>ú</w:t>
            </w:r>
            <w:r>
              <w:rPr>
                <w:lang w:val="es-ES_tradnl"/>
              </w:rPr>
              <w:t>squeda.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R3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Mostrar estad</w:t>
            </w:r>
            <w:r>
              <w:t>í</w:t>
            </w:r>
            <w:r>
              <w:t>sticas de un resultado particular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deben incluir el n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mero de recursos explorados, tiempo total de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y n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mero de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squedas con resultados.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- La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con los resultados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han mostrado los resultados de la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dada.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R4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Consultar el historial de operaciones realizadas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deben conocer el historial de las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squedas y exploraciones realizadas: (sitios fuente, hora, fecha, duraci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n)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solicitada sobre el historial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R5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Realizar una b</w:t>
            </w:r>
            <w:r>
              <w:t>ú</w:t>
            </w:r>
            <w:r>
              <w:t>squeda dado un conjunto de criterios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le debe permitir al usuario realizar una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 al especificar un conjunto de sitios de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y criterios.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- El conjunto de criterios para la exploraci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mostrado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 los resultados de la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squeda. (Se pueden seleccionar los resultados)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R6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Crear o eliminar una categor</w:t>
            </w:r>
            <w:r>
              <w:t>í</w:t>
            </w:r>
            <w:r>
              <w:t>a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le debe permitir al usuario especificar una categor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a para poderla agregar a eliminar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- La categoria que se quiere agregar/eliminar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agregado/eliminado una nueva categoria a 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R7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Adicionar o eliminar un recurso a una categor</w:t>
            </w:r>
            <w:r>
              <w:t>í</w:t>
            </w:r>
            <w:r>
              <w:t xml:space="preserve">a de la lista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n le debe permitir al usuario agregar o eliminar un resurjo de una categoria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numPr>
                <w:ilvl w:val="0"/>
                <w:numId w:val="6"/>
              </w:numPr>
              <w:spacing w:after="0" w:line="240" w:lineRule="auto"/>
              <w:ind w:left="240"/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4"/>
                <w:sz w:val="26"/>
                <w:szCs w:val="26"/>
                <w:u w:val="none" w:color="000000"/>
                <w:vertAlign w:val="baseline"/>
                <w:rtl w:val="0"/>
                <w:lang w:val="es-ES_tradnl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El recurso que se quiere agregar/eliminar </w:t>
            </w:r>
          </w:p>
          <w:p>
            <w:pPr>
              <w:pStyle w:val="Body"/>
              <w:numPr>
                <w:ilvl w:val="0"/>
                <w:numId w:val="6"/>
              </w:numPr>
              <w:spacing w:after="0" w:line="240" w:lineRule="auto"/>
              <w:ind w:left="240"/>
              <w:rPr>
                <w:position w:val="4"/>
                <w:sz w:val="26"/>
                <w:szCs w:val="26"/>
              </w:rPr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categoria para agregar/eliminar el recurso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Los cambios realizados han persistido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R8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Comprimir las categor</w:t>
            </w:r>
            <w:r>
              <w:t>í</w:t>
            </w:r>
            <w:r>
              <w:t>as utilizando el algoritmo de Hoffman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le debe permitir al usuario comprimir las categor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as utilizando el algoritmo de Hoffman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spacing w:after="0" w:line="240" w:lineRule="auto"/>
            </w:pPr>
            <w:r>
              <w:t>Los cambios realizados han persistido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R9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Recuperar un conjunto de categor</w:t>
            </w:r>
            <w:r>
              <w:t>í</w:t>
            </w:r>
            <w:r>
              <w:t>as del servidor de persistencia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le debe permitir al usuario recuperar las categor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í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 xml:space="preserve">as comprimidas desde el servidor de persistencia 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recuperado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desde el servidor y los cambios se ven en la interfaz.</w:t>
            </w:r>
          </w:p>
        </w:tc>
      </w:tr>
    </w:tbl>
    <w:tbl>
      <w:tblPr>
        <w:tblW w:w="8626" w:type="dxa"/>
        <w:jc w:val="left"/>
        <w:tblInd w:w="642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359"/>
        <w:gridCol w:w="7267"/>
      </w:tblGrid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76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ID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R10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Nombre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t>Visualizar un recurso resultado de una b</w:t>
            </w:r>
            <w:r>
              <w:t>ú</w:t>
            </w:r>
            <w:r>
              <w:t>squeda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Resumen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La aplicaci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le debe permitir al usuario visualizar el recurso resultado de una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</w:t>
            </w:r>
          </w:p>
        </w:tc>
      </w:tr>
      <w:tr>
        <w:tblPrEx>
          <w:shd w:val="clear" w:color="auto" w:fill="auto"/>
        </w:tblPrEx>
        <w:trPr>
          <w:trHeight w:val="1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Entradas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- El recurso que se quiere visualizar de la b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ú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squeda</w:t>
            </w:r>
          </w:p>
        </w:tc>
      </w:tr>
      <w:tr>
        <w:tblPrEx>
          <w:shd w:val="clear" w:color="auto" w:fill="auto"/>
        </w:tblPrEx>
        <w:trPr>
          <w:trHeight w:val="80" w:hRule="atLeast"/>
        </w:trPr>
        <w:tc>
          <w:tcPr>
            <w:tcW w:type="dxa" w:w="135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33"/>
            </w:pPr>
            <w:r>
              <w:rPr>
                <w:b w:val="1"/>
                <w:bCs w:val="1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Resultados</w:t>
            </w:r>
          </w:p>
        </w:tc>
        <w:tc>
          <w:tcPr>
            <w:tcW w:type="dxa" w:w="726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  <w:ind w:left="426"/>
            </w:pP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Se ha visualizado la informaci</w:t>
            </w:r>
            <w:r>
              <w:rPr>
                <w:rFonts w:hAnsi="Palatino Linotype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ó</w:t>
            </w:r>
            <w:r>
              <w:rPr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2"/>
                <w:szCs w:val="22"/>
                <w:u w:val="none" w:color="000000"/>
                <w:vertAlign w:val="baseline"/>
                <w:rtl w:val="0"/>
                <w:lang w:val="es-ES_tradnl"/>
              </w:rPr>
              <w:t>n del resultado</w:t>
            </w:r>
          </w:p>
        </w:tc>
      </w:tr>
    </w:tbl>
    <w:p>
      <w:pPr>
        <w:pStyle w:val="Body"/>
        <w:ind w:left="534" w:hanging="108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1" w:id="1"/>
      <w:r>
        <w:rPr>
          <w:rFonts w:ascii="Century Gothic" w:cs="Arial Unicode MS" w:hAnsi="Arial Unicode MS" w:eastAsia="Arial Unicode MS"/>
          <w:rtl w:val="0"/>
          <w:lang w:val="es-ES_tradnl"/>
        </w:rPr>
        <w:t>An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á</w:t>
      </w:r>
      <w:r>
        <w:rPr>
          <w:rFonts w:ascii="Century Gothic" w:cs="Arial Unicode MS" w:hAnsi="Arial Unicode MS" w:eastAsia="Arial Unicode MS"/>
          <w:rtl w:val="0"/>
          <w:lang w:val="es-ES_tradnl"/>
        </w:rPr>
        <w:t>lisis del modelo del mundo</w:t>
      </w:r>
      <w:bookmarkEnd w:id="1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Diagrama de clases (UML) de la abstracci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 xml:space="preserve">n del problema que se pretende solucionar. Solo se 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666749</wp:posOffset>
            </wp:positionH>
            <wp:positionV relativeFrom="page">
              <wp:posOffset>2907001</wp:posOffset>
            </wp:positionV>
            <wp:extent cx="6223000" cy="4879398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Diagrama simple.png"/>
                    <pic:cNvPicPr/>
                  </pic:nvPicPr>
                  <pic:blipFill rotWithShape="1">
                    <a:blip r:embed="rId5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879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  <w:lang w:val="es-ES_tradnl"/>
        </w:rPr>
        <w:t>tienen en cuenta entidades, caracter</w:t>
      </w:r>
      <w:r>
        <w:rPr>
          <w:rFonts w:hAnsi="Palatino Linotype" w:hint="default"/>
          <w:rtl w:val="0"/>
        </w:rPr>
        <w:t>í</w:t>
      </w:r>
      <w:r>
        <w:rPr>
          <w:rtl w:val="0"/>
          <w:lang w:val="es-ES_tradnl"/>
        </w:rPr>
        <w:t>sticas y relaciones relevantes para el mismo. A</w:t>
      </w:r>
      <w:r>
        <w:rPr>
          <w:rFonts w:hAnsi="Palatino Linotype" w:hint="default"/>
          <w:rtl w:val="0"/>
        </w:rPr>
        <w:t>ú</w:t>
      </w:r>
      <w:r>
        <w:rPr>
          <w:rtl w:val="0"/>
          <w:lang w:val="es-ES_tradnl"/>
        </w:rPr>
        <w:t>n no se toman decisiones de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</w:rPr>
        <w:t xml:space="preserve">o. </w:t>
      </w: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2" w:id="2"/>
      <w:r>
        <w:rPr>
          <w:rFonts w:ascii="Century Gothic" w:cs="Arial Unicode MS" w:hAnsi="Arial Unicode MS" w:eastAsia="Arial Unicode MS"/>
          <w:rtl w:val="0"/>
          <w:lang w:val="es-ES_tradnl"/>
        </w:rPr>
        <w:t>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 Interfaces</w:t>
      </w:r>
      <w:bookmarkEnd w:id="2"/>
    </w:p>
    <w:p>
      <w:pPr>
        <w:pStyle w:val="heading 2"/>
        <w:numPr>
          <w:ilvl w:val="1"/>
          <w:numId w:val="8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f5897"/>
          <w:spacing w:val="0"/>
          <w:kern w:val="0"/>
          <w:position w:val="0"/>
          <w:sz w:val="28"/>
          <w:szCs w:val="28"/>
          <w:u w:val="none" w:color="2f5897"/>
          <w:vertAlign w:val="baseline"/>
          <w:rtl w:val="0"/>
          <w:lang w:val="es-ES_tradnl"/>
        </w:rPr>
      </w:pPr>
      <w:bookmarkStart w:name="_Toc3" w:id="3"/>
      <w:bookmarkStart w:name="_Ref378264058" w:id="4"/>
      <w:r>
        <w:rPr>
          <w:rFonts w:ascii="Century Gothic" w:cs="Arial Unicode MS" w:hAnsi="Arial Unicode MS" w:eastAsia="Arial Unicode MS"/>
          <w:rtl w:val="0"/>
          <w:lang w:val="es-ES_tradnl"/>
        </w:rPr>
        <w:t>Interfaces del mundo de la aplicaci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</w:t>
      </w:r>
      <w:bookmarkEnd w:id="4"/>
      <w:bookmarkEnd w:id="3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A partir de los requerimientos funcionales, defina las operaciones (a trav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s de m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todos) que debe proveer el mundo del problema. Incluya par</w:t>
      </w:r>
      <w:r>
        <w:rPr>
          <w:rFonts w:hAnsi="Palatino Linotype" w:hint="default"/>
          <w:rtl w:val="0"/>
        </w:rPr>
        <w:t>á</w:t>
      </w:r>
      <w:r>
        <w:rPr>
          <w:rtl w:val="0"/>
          <w:lang w:val="es-ES_tradnl"/>
        </w:rPr>
        <w:t>metros, tipos de retorno y documentaci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completa de cada operaci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(i</w:t>
      </w:r>
      <w: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666749</wp:posOffset>
            </wp:positionH>
            <wp:positionV relativeFrom="page">
              <wp:posOffset>3053530</wp:posOffset>
            </wp:positionV>
            <wp:extent cx="6223000" cy="2821445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Diagrama con estructuras copy.png"/>
                    <pic:cNvPicPr/>
                  </pic:nvPicPr>
                  <pic:blipFill rotWithShape="1">
                    <a:blip r:embed="rId6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2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  <w:lang w:val="es-ES_tradnl"/>
        </w:rPr>
        <w:t>ncluyendo precondiciones).</w:t>
      </w:r>
    </w:p>
    <w:p>
      <w:pPr>
        <w:pStyle w:val="heading 2"/>
        <w:numPr>
          <w:ilvl w:val="1"/>
          <w:numId w:val="9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2f5897"/>
          <w:spacing w:val="0"/>
          <w:kern w:val="0"/>
          <w:position w:val="0"/>
          <w:sz w:val="28"/>
          <w:szCs w:val="28"/>
          <w:u w:val="none" w:color="2f5897"/>
          <w:vertAlign w:val="baseline"/>
          <w:rtl w:val="0"/>
          <w:lang w:val="es-ES_tradnl"/>
        </w:rPr>
      </w:pPr>
      <w:bookmarkStart w:name="_Toc4" w:id="5"/>
      <w:r>
        <w:rPr>
          <w:rFonts w:ascii="Century Gothic" w:cs="Arial Unicode MS" w:hAnsi="Arial Unicode MS" w:eastAsia="Arial Unicode MS"/>
          <w:rtl w:val="0"/>
          <w:lang w:val="es-ES_tradnl"/>
        </w:rPr>
        <w:t>Interfaces de las estructuras de datos</w:t>
      </w:r>
      <w:bookmarkEnd w:id="5"/>
    </w:p>
    <w:p>
      <w:pPr>
        <w:pStyle w:val="Body"/>
        <w:spacing w:after="0" w:line="240" w:lineRule="auto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Seleccione cu</w:t>
      </w:r>
      <w:r>
        <w:rPr>
          <w:rFonts w:hAnsi="Palatino Linotype" w:hint="default"/>
          <w:rtl w:val="0"/>
        </w:rPr>
        <w:t>á</w:t>
      </w:r>
      <w:r>
        <w:rPr>
          <w:rtl w:val="0"/>
          <w:lang w:val="es-ES_tradnl"/>
        </w:rPr>
        <w:t>les son las estructuras de datos gen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 xml:space="preserve">ricas que debe utilizar y las operaciones que estas deben proveer para minimizar la complejidad temporal de las operaciones definidas en el numeral </w:t>
      </w:r>
      <w:hyperlink w:history="1">
        <w:r>
          <w:rPr>
            <w:rStyle w:val="Hyperlink.0"/>
            <w:rtl w:val="0"/>
          </w:rPr>
          <w:t>3.1</w:t>
        </w:r>
      </w:hyperlink>
      <w:r>
        <w:rPr>
          <w:rtl w:val="0"/>
        </w:rPr>
        <w:t xml:space="preserve">. </w:t>
      </w: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5" w:id="6"/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666749</wp:posOffset>
            </wp:positionH>
            <wp:positionV relativeFrom="page">
              <wp:posOffset>1144269</wp:posOffset>
            </wp:positionV>
            <wp:extent cx="6223000" cy="2631388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rbolOrdenado copy.png"/>
                    <pic:cNvPicPr/>
                  </pic:nvPicPr>
                  <pic:blipFill rotWithShape="1"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631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1581150</wp:posOffset>
            </wp:positionH>
            <wp:positionV relativeFrom="page">
              <wp:posOffset>3885465</wp:posOffset>
            </wp:positionV>
            <wp:extent cx="4394200" cy="3505200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0"/>
                <wp:lineTo x="21600" y="21600"/>
                <wp:lineTo x="21600" y="0"/>
                <wp:lineTo x="0" y="0"/>
                <wp:lineTo x="0" y="0"/>
                <wp:lineTo x="0" y="0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vl copy.png"/>
                    <pic:cNvPicPr/>
                  </pic:nvPicPr>
                  <pic:blipFill rotWithShape="1">
                    <a:blip r:embed="rId8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8105536</wp:posOffset>
            </wp:positionV>
            <wp:extent cx="6223000" cy="1054343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63"/>
                <wp:lineTo x="21621" y="21663"/>
                <wp:lineTo x="21621" y="0"/>
                <wp:lineTo x="0" y="0"/>
                <wp:lineTo x="0" y="0"/>
                <wp:lineTo x="0" y="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Huffman copy.png"/>
                    <pic:cNvPicPr/>
                  </pic:nvPicPr>
                  <pic:blipFill rotWithShape="1">
                    <a:blip r:embed="rId9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054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Century Gothic" w:cs="Arial Unicode MS" w:hAnsi="Arial Unicode MS" w:eastAsia="Arial Unicode MS"/>
          <w:rtl w:val="0"/>
          <w:lang w:val="es-ES_tradnl"/>
        </w:rPr>
        <w:t>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 estructuras de datos</w:t>
      </w:r>
      <w:bookmarkEnd w:id="6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el detalle de las Estructuras de Datos que va a utilizar en su s</w:t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666750</wp:posOffset>
            </wp:positionH>
            <wp:positionV relativeFrom="page">
              <wp:posOffset>2523647</wp:posOffset>
            </wp:positionV>
            <wp:extent cx="6223000" cy="4918021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20"/>
                <wp:lineTo x="21600" y="21620"/>
                <wp:lineTo x="21600" y="0"/>
                <wp:lineTo x="0" y="0"/>
                <wp:lineTo x="0" y="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ArbolOrdenado.png"/>
                    <pic:cNvPicPr/>
                  </pic:nvPicPr>
                  <pic:blipFill rotWithShape="1">
                    <a:blip r:embed="rId10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9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  <w:lang w:val="es-ES_tradnl"/>
        </w:rPr>
        <w:t>oluci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fr-FR"/>
        </w:rPr>
        <w:t>n, a trav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s de un diagrama UML de las mismas. No olvide incluir invariantes si las requiere.</w:t>
      </w: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  <w:rPr>
          <w:rtl w:val="0"/>
        </w:rPr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6" w:id="7"/>
      <w:r>
        <w:rPr>
          <w:rFonts w:ascii="Century Gothic" w:cs="Arial Unicode MS" w:hAnsi="Arial Unicode MS" w:eastAsia="Arial Unicode MS"/>
          <w:rtl w:val="0"/>
          <w:lang w:val="es-ES_tradnl"/>
        </w:rPr>
        <w:t>Justificaci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 de decisiones de 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 las estructuras de datos</w:t>
      </w:r>
      <w:bookmarkEnd w:id="7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en detalle los aspectos que tuvo en cuenta para seleccionar y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 xml:space="preserve">ar las estructuras de datos descritas en el punto anterior.  </w:t>
      </w:r>
    </w:p>
    <w:p>
      <w:pPr>
        <w:pStyle w:val="Body"/>
        <w:rPr>
          <w:rtl w:val="0"/>
        </w:rPr>
      </w:pPr>
      <w:r>
        <w:rPr>
          <w:rFonts w:ascii="Palatino Linotype" w:cs="Arial Unicode MS" w:hAnsi="Arial Unicode MS" w:eastAsia="Arial Unicode MS"/>
          <w:rtl w:val="0"/>
          <w:lang w:val="en-US"/>
        </w:rPr>
        <w:t xml:space="preserve">Al utilizar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rboles AVL y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>rboles ordenados como estructuras de datos podemos garan</w: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940902</wp:posOffset>
            </wp:positionH>
            <wp:positionV relativeFrom="page">
              <wp:posOffset>935959</wp:posOffset>
            </wp:positionV>
            <wp:extent cx="5674695" cy="6223000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21"/>
                <wp:lineTo x="21605" y="21621"/>
                <wp:lineTo x="21605" y="0"/>
                <wp:lineTo x="0" y="0"/>
                <wp:lineTo x="0" y="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avl.png"/>
                    <pic:cNvPicPr/>
                  </pic:nvPicPr>
                  <pic:blipFill rotWithShape="1">
                    <a:blip r:embed="rId11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695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Palatino Linotype" w:cs="Arial Unicode MS" w:hAnsi="Arial Unicode MS" w:eastAsia="Arial Unicode MS"/>
          <w:rtl w:val="0"/>
          <w:lang w:val="en-US"/>
        </w:rPr>
        <w:t>tizar una complejidad relativamente baja ( log(n) ) para realizar b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squedas, inserciones y eliminaciones, garantizando un tiempo de complejidad mas bajo comparado con las listas encadenadas, las listas encadenadas ordenadas . Adicionalmente, la complejidad se mantiene constante y no var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í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a, como con el caso de la TablaHashing donde las colisiones (que entran dentro de listas) pueden afectar la complejidad. Por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ltimo, las exploraciones que se realizan en el ejercicio tienen una forma de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rbol ya que cada tag puede contener sus respectivos hijos, al igual 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741045</wp:posOffset>
            </wp:positionH>
            <wp:positionV relativeFrom="page">
              <wp:posOffset>1144269</wp:posOffset>
            </wp:positionV>
            <wp:extent cx="6223000" cy="3462472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09"/>
                <wp:lineTo x="21621" y="21609"/>
                <wp:lineTo x="21621" y="0"/>
                <wp:lineTo x="0" y="0"/>
                <wp:lineTo x="0" y="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Huffman.png"/>
                    <pic:cNvPicPr/>
                  </pic:nvPicPr>
                  <pic:blipFill rotWithShape="1">
                    <a:blip r:embed="rId12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6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Fonts w:ascii="Palatino Linotype" w:cs="Arial Unicode MS" w:hAnsi="Arial Unicode MS" w:eastAsia="Arial Unicode MS"/>
          <w:rtl w:val="0"/>
          <w:lang w:val="en-US"/>
        </w:rPr>
        <w:t>que en las b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squedas.</w:t>
      </w:r>
    </w:p>
    <w:p>
      <w:pPr>
        <w:pStyle w:val="Body"/>
        <w:rPr>
          <w:rtl w:val="0"/>
        </w:rPr>
      </w:pP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7" w:id="8"/>
      <w:r>
        <w:rPr>
          <w:rFonts w:ascii="Century Gothic" w:cs="Arial Unicode MS" w:hAnsi="Arial Unicode MS" w:eastAsia="Arial Unicode MS"/>
          <w:rtl w:val="0"/>
          <w:lang w:val="es-ES_tradnl"/>
        </w:rPr>
        <w:t>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final de la aplicaci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</w:t>
      </w:r>
      <w:bookmarkEnd w:id="8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en detalle el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>o final de su aplicaci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 a trav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s de un diagrama UML, incluya atributos y m</w:t>
      </w:r>
      <w:r>
        <w:rPr>
          <w:rFonts w:hAnsi="Palatino Linotype" w:hint="default"/>
          <w:rtl w:val="0"/>
        </w:rPr>
        <w:t>é</w:t>
      </w:r>
      <w:r>
        <w:rPr>
          <w:rtl w:val="0"/>
          <w:lang w:val="es-ES_tradnl"/>
        </w:rPr>
        <w:t>todos. Cua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691414</wp:posOffset>
            </wp:positionH>
            <wp:positionV relativeFrom="page">
              <wp:posOffset>2773294</wp:posOffset>
            </wp:positionV>
            <wp:extent cx="6198336" cy="5715000"/>
            <wp:effectExtent l="0" t="0" r="0" b="0"/>
            <wp:wrapThrough wrapText="bothSides" distL="152400" distR="152400">
              <wp:wrapPolygon edited="1">
                <wp:start x="0" y="0"/>
                <wp:lineTo x="0" y="0"/>
                <wp:lineTo x="0" y="21619"/>
                <wp:lineTo x="21621" y="21619"/>
                <wp:lineTo x="21621" y="0"/>
                <wp:lineTo x="0" y="0"/>
                <wp:lineTo x="0" y="0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a con estructuras.png"/>
                    <pic:cNvPicPr/>
                  </pic:nvPicPr>
                  <pic:blipFill rotWithShape="1">
                    <a:blip r:embed="rId1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6198336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/>
                  </pic:spPr>
                </pic:pic>
              </a:graphicData>
            </a:graphic>
          </wp:anchor>
        </w:drawing>
      </w:r>
      <w:r>
        <w:rPr>
          <w:rtl w:val="0"/>
          <w:lang w:val="es-ES_tradnl"/>
        </w:rPr>
        <w:t>ndo se refiera a una estructura de datos no es necesario que incluya toda su definici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 xml:space="preserve">n dentro del diagrama. Basta con referenciar su interfaz. </w:t>
      </w:r>
    </w:p>
    <w:p>
      <w:pPr>
        <w:pStyle w:val="Body"/>
      </w:pP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8" w:id="9"/>
      <w:r>
        <w:rPr>
          <w:rFonts w:ascii="Century Gothic" w:cs="Arial Unicode MS" w:hAnsi="Arial Unicode MS" w:eastAsia="Arial Unicode MS"/>
          <w:rtl w:val="0"/>
          <w:lang w:val="es-ES_tradnl"/>
        </w:rPr>
        <w:t>Justificaci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ó</w:t>
      </w:r>
      <w:r>
        <w:rPr>
          <w:rFonts w:ascii="Century Gothic" w:cs="Arial Unicode MS" w:hAnsi="Arial Unicode MS" w:eastAsia="Arial Unicode MS"/>
          <w:rtl w:val="0"/>
          <w:lang w:val="es-ES_tradnl"/>
        </w:rPr>
        <w:t>n de decisiones de dise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ñ</w:t>
      </w:r>
      <w:r>
        <w:rPr>
          <w:rFonts w:ascii="Century Gothic" w:cs="Arial Unicode MS" w:hAnsi="Arial Unicode MS" w:eastAsia="Arial Unicode MS"/>
          <w:rtl w:val="0"/>
          <w:lang w:val="es-ES_tradnl"/>
        </w:rPr>
        <w:t>o del mundo</w:t>
      </w:r>
      <w:bookmarkEnd w:id="9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Describa en detalle los aspectos que guiaron el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>o final de su aplicaci</w:t>
      </w:r>
      <w:r>
        <w:rPr>
          <w:rFonts w:hAnsi="Palatino Linotype" w:hint="default"/>
          <w:rtl w:val="0"/>
        </w:rPr>
        <w:t>ó</w:t>
      </w:r>
      <w:r>
        <w:rPr>
          <w:rtl w:val="0"/>
        </w:rPr>
        <w:t>n.</w:t>
      </w:r>
    </w:p>
    <w:p>
      <w:pPr>
        <w:pStyle w:val="Body"/>
      </w:pPr>
      <w:r>
        <w:rPr>
          <w:rFonts w:ascii="Palatino Linotype" w:cs="Arial Unicode MS" w:hAnsi="Arial Unicode MS" w:eastAsia="Arial Unicode MS"/>
          <w:rtl w:val="0"/>
          <w:lang w:val="en-US"/>
        </w:rPr>
        <w:t>En primer lugar, consideramos reducir el tiempo de procesamiento para realizar las b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squedas en la aplicaci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ó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n y para optimizar los procesos. Debido a estas razones, los 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>rboles AVL constituyeron una parte fundamental del programa al garantizar un tiempo menor de ejecuci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ó</w:t>
      </w:r>
      <w:r>
        <w:rPr>
          <w:rFonts w:ascii="Palatino Linotype" w:cs="Arial Unicode MS" w:hAnsi="Arial Unicode MS" w:eastAsia="Arial Unicode MS"/>
          <w:rtl w:val="0"/>
          <w:lang w:val="en-US"/>
        </w:rPr>
        <w:t>n garantizado para buscar los elementos deseados con una complejidad de O (log(n)). Por otra parte, la librer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í</w:t>
      </w:r>
      <w:r>
        <w:rPr>
          <w:rFonts w:ascii="Palatino Linotype" w:cs="Arial Unicode MS" w:hAnsi="Arial Unicode MS" w:eastAsia="Arial Unicode MS"/>
          <w:rtl w:val="0"/>
          <w:lang w:val="en-US"/>
        </w:rPr>
        <w:t>a de scraping, Jsoup, permite hacer b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squedas con selectores de CSS, por lo que definimos ciertos criterios de b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ú</w:t>
      </w:r>
      <w:r>
        <w:rPr>
          <w:rFonts w:ascii="Palatino Linotype" w:cs="Arial Unicode MS" w:hAnsi="Arial Unicode MS" w:eastAsia="Arial Unicode MS"/>
          <w:rtl w:val="0"/>
          <w:lang w:val="en-US"/>
        </w:rPr>
        <w:t>squeda para los elementos HTML que se desean buscar aprovech</w:t>
      </w:r>
      <w:r>
        <w:rPr>
          <w:rFonts w:ascii="Arial Unicode MS" w:cs="Arial Unicode MS" w:hAnsi="Palatino Linotype" w:eastAsia="Arial Unicode MS" w:hint="default"/>
          <w:rtl w:val="0"/>
          <w:lang w:val="en-US"/>
        </w:rPr>
        <w:t>á</w:t>
      </w:r>
      <w:r>
        <w:rPr>
          <w:rFonts w:ascii="Palatino Linotype" w:cs="Arial Unicode MS" w:hAnsi="Arial Unicode MS" w:eastAsia="Arial Unicode MS"/>
          <w:rtl w:val="0"/>
          <w:lang w:val="en-US"/>
        </w:rPr>
        <w:t xml:space="preserve">ndonos de estos datos. </w:t>
      </w:r>
      <w:r>
        <w:rPr>
          <w:rtl w:val="0"/>
        </w:rPr>
        <w:br w:type="page"/>
      </w:r>
    </w:p>
    <w:p>
      <w:pPr>
        <w:pStyle w:val="Body"/>
        <w:rPr>
          <w:rFonts w:ascii="Century Gothic" w:cs="Century Gothic" w:hAnsi="Century Gothic" w:eastAsia="Century Gothic"/>
          <w:i w:val="1"/>
          <w:iCs w:val="1"/>
          <w:color w:val="6076b4"/>
          <w:sz w:val="32"/>
          <w:szCs w:val="32"/>
          <w:u w:color="6076b4"/>
        </w:rPr>
      </w:pPr>
    </w:p>
    <w:p>
      <w:pPr>
        <w:pStyle w:val="heading 1"/>
        <w:numPr>
          <w:ilvl w:val="0"/>
          <w:numId w:val="3"/>
        </w:numPr>
        <w:tabs>
          <w:tab w:val="num" w:pos="720"/>
          <w:tab w:val="clear" w:pos="0"/>
        </w:tabs>
        <w:ind w:left="720" w:hanging="720"/>
        <w:rPr>
          <w:rFonts w:ascii="Century Gothic" w:cs="Century Gothic" w:hAnsi="Century Gothic" w:eastAsia="Century Gothic"/>
          <w:b w:val="0"/>
          <w:bCs w:val="0"/>
          <w:i w:val="1"/>
          <w:iCs w:val="1"/>
          <w:caps w:val="0"/>
          <w:smallCaps w:val="0"/>
          <w:strike w:val="0"/>
          <w:dstrike w:val="0"/>
          <w:outline w:val="0"/>
          <w:color w:val="6076b4"/>
          <w:spacing w:val="0"/>
          <w:kern w:val="0"/>
          <w:position w:val="0"/>
          <w:sz w:val="32"/>
          <w:szCs w:val="32"/>
          <w:u w:val="none" w:color="6076b4"/>
          <w:vertAlign w:val="baseline"/>
          <w:rtl w:val="0"/>
          <w:lang w:val="es-ES_tradnl"/>
        </w:rPr>
      </w:pPr>
      <w:bookmarkStart w:name="_Toc9" w:id="10"/>
      <w:r>
        <w:rPr>
          <w:rFonts w:ascii="Century Gothic" w:cs="Arial Unicode MS" w:hAnsi="Arial Unicode MS" w:eastAsia="Arial Unicode MS"/>
          <w:rtl w:val="0"/>
          <w:lang w:val="es-ES_tradnl"/>
        </w:rPr>
        <w:t>An</w:t>
      </w:r>
      <w:r>
        <w:rPr>
          <w:rFonts w:ascii="Arial Unicode MS" w:cs="Arial Unicode MS" w:hAnsi="Century Gothic" w:eastAsia="Arial Unicode MS" w:hint="default"/>
          <w:rtl w:val="0"/>
          <w:lang w:val="es-ES_tradnl"/>
        </w:rPr>
        <w:t>á</w:t>
      </w:r>
      <w:r>
        <w:rPr>
          <w:rFonts w:ascii="Century Gothic" w:cs="Arial Unicode MS" w:hAnsi="Arial Unicode MS" w:eastAsia="Arial Unicode MS"/>
          <w:rtl w:val="0"/>
          <w:lang w:val="es-ES_tradnl"/>
        </w:rPr>
        <w:t>lisis de complejidad de operaciones del mundo</w:t>
      </w:r>
      <w:bookmarkEnd w:id="10"/>
    </w:p>
    <w:p>
      <w:pPr>
        <w:pStyle w:val="Body"/>
        <w:ind w:left="426" w:firstLine="0"/>
        <w:jc w:val="both"/>
        <w:rPr>
          <w:rtl w:val="0"/>
        </w:rPr>
      </w:pPr>
      <w:r>
        <w:rPr>
          <w:rtl w:val="0"/>
          <w:lang w:val="es-ES_tradnl"/>
        </w:rPr>
        <w:t>Basado en los dise</w:t>
      </w:r>
      <w:r>
        <w:rPr>
          <w:rFonts w:hAnsi="Palatino Linotype" w:hint="default"/>
          <w:rtl w:val="0"/>
          <w:lang w:val="es-ES_tradnl"/>
        </w:rPr>
        <w:t>ñ</w:t>
      </w:r>
      <w:r>
        <w:rPr>
          <w:rtl w:val="0"/>
          <w:lang w:val="es-ES_tradnl"/>
        </w:rPr>
        <w:t>os de las estructuras de datos y en el mundo de la aplicaci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es-ES_tradnl"/>
        </w:rPr>
        <w:t>n, defina la complejidad de cada una de las operaciones. Utilice la notaci</w:t>
      </w:r>
      <w:r>
        <w:rPr>
          <w:rFonts w:hAnsi="Palatino Linotype" w:hint="default"/>
          <w:rtl w:val="0"/>
        </w:rPr>
        <w:t>ó</w:t>
      </w:r>
      <w:r>
        <w:rPr>
          <w:rtl w:val="0"/>
          <w:lang w:val="fr-FR"/>
        </w:rPr>
        <w:t>n O(f(n)). Justifique por qu</w:t>
      </w:r>
      <w:r>
        <w:rPr>
          <w:rFonts w:hAnsi="Palatino Linotype" w:hint="default"/>
          <w:rtl w:val="0"/>
        </w:rPr>
        <w:t xml:space="preserve">é </w:t>
      </w:r>
      <w:r>
        <w:rPr>
          <w:rtl w:val="0"/>
          <w:lang w:val="es-ES_tradnl"/>
        </w:rPr>
        <w:t>considera que esta es la m</w:t>
      </w:r>
      <w:r>
        <w:rPr>
          <w:rFonts w:hAnsi="Palatino Linotype" w:hint="default"/>
          <w:rtl w:val="0"/>
        </w:rPr>
        <w:t>í</w:t>
      </w:r>
      <w:r>
        <w:rPr>
          <w:rtl w:val="0"/>
          <w:lang w:val="es-ES_tradnl"/>
        </w:rPr>
        <w:t>nima posible para el problema que est</w:t>
      </w:r>
      <w:r>
        <w:rPr>
          <w:rFonts w:hAnsi="Palatino Linotype" w:hint="default"/>
          <w:rtl w:val="0"/>
        </w:rPr>
        <w:t xml:space="preserve">á </w:t>
      </w:r>
      <w:r>
        <w:rPr>
          <w:rtl w:val="0"/>
          <w:lang w:val="es-ES_tradnl"/>
        </w:rPr>
        <w:t xml:space="preserve">resolviendo. </w:t>
      </w:r>
    </w:p>
    <w:tbl>
      <w:tblPr>
        <w:tblW w:w="9309" w:type="dxa"/>
        <w:jc w:val="left"/>
        <w:tblInd w:w="534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2145"/>
        <w:gridCol w:w="2473"/>
        <w:gridCol w:w="4691"/>
      </w:tblGrid>
      <w:tr>
        <w:tblPrEx>
          <w:shd w:val="clear" w:color="auto" w:fill="bdc0bf"/>
        </w:tblPrEx>
        <w:trPr>
          <w:trHeight w:val="280" w:hRule="atLeast"/>
          <w:tblHeader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t>Caso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t>Complejidad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4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t>Justificaci</w:t>
            </w:r>
            <w:r>
              <w:t>ó</w:t>
            </w:r>
            <w:r>
              <w:t>n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R1</w:t>
            </w:r>
          </w:p>
        </w:tc>
        <w:tc>
          <w:tcPr>
            <w:tcW w:type="dxa" w:w="2473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 xml:space="preserve">O ( log (n) ) </w:t>
            </w:r>
          </w:p>
        </w:tc>
        <w:tc>
          <w:tcPr>
            <w:tcW w:type="dxa" w:w="4691"/>
            <w:tcBorders>
              <w:top w:val="single" w:color="000000" w:sz="4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 xml:space="preserve">El usuario solo debe agregar al </w:t>
            </w:r>
            <w:r>
              <w:t>á</w:t>
            </w:r>
            <w:r>
              <w:t>rbol AVL con los sitios un nuevo sitio. Corresponde a la complejidad del m</w:t>
            </w:r>
            <w:r>
              <w:t>é</w:t>
            </w:r>
            <w:r>
              <w:t xml:space="preserve">todo agregar. 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R2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tl w:val="0"/>
              </w:rPr>
              <w:t>O ( log (n)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Al especificar la profundidad de la exploraci</w:t>
            </w:r>
            <w:r>
              <w:t>ó</w:t>
            </w:r>
            <w:r>
              <w:t>n y debido a su car</w:t>
            </w:r>
            <w:r>
              <w:t>á</w:t>
            </w:r>
            <w:r>
              <w:t>cter recursivo, la b</w:t>
            </w:r>
            <w:r>
              <w:t>ú</w:t>
            </w:r>
            <w:r>
              <w:t>squeda con el Web-Crawler tiene una complejidad similar a agregar. (AVL)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R3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tl w:val="0"/>
              </w:rPr>
              <w:t>O ( log (n)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Para mostrar las estad</w:t>
            </w:r>
            <w:r>
              <w:t>í</w:t>
            </w:r>
            <w:r>
              <w:t>sticas de un recurso particular se deben recorrer los recursos hasta buscar el seleccionado, por lo que la complejidad corresponde al buscar del AVL.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R4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O ( n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Para consultar el historial de operaciones realizadas se debe recorrer en in</w:t>
            </w:r>
            <w:r>
              <w:t>ó</w:t>
            </w:r>
            <w:r>
              <w:t xml:space="preserve">rden el </w:t>
            </w:r>
            <w:r>
              <w:t>á</w:t>
            </w:r>
            <w:r>
              <w:t>rbol de operaciones realizadas, por lo que se recorren n elementos.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R5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O ( log (n)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La realizaci</w:t>
            </w:r>
            <w:r>
              <w:t>ó</w:t>
            </w:r>
            <w:r>
              <w:t>n de la b</w:t>
            </w:r>
            <w:r>
              <w:t>ú</w:t>
            </w:r>
            <w:r>
              <w:t>squeda seg</w:t>
            </w:r>
            <w:r>
              <w:t>ú</w:t>
            </w:r>
            <w:r>
              <w:t>n los criterios  se realiza una b</w:t>
            </w:r>
            <w:r>
              <w:t>ú</w:t>
            </w:r>
            <w:r>
              <w:t xml:space="preserve">squeda dentro del </w:t>
            </w:r>
            <w:r>
              <w:t>á</w:t>
            </w:r>
            <w:r>
              <w:t>rbol de elementos resultantes.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R6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O ( log (n)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 xml:space="preserve">Tanto para agregar como eliminar, se recorre el </w:t>
            </w:r>
            <w:r>
              <w:t>á</w:t>
            </w:r>
            <w:r>
              <w:t>rbol buscando/insertando elementos, por consiguiente, tienen ambos misma complejidad.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R7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O ( log (n)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 xml:space="preserve">Para adicionar o eliminar un recurso del </w:t>
            </w:r>
            <w:r>
              <w:t>á</w:t>
            </w:r>
            <w:r>
              <w:t>rbol de recursos, la complejidad se mantiene para los m</w:t>
            </w:r>
            <w:r>
              <w:t>é</w:t>
            </w:r>
            <w:r>
              <w:t xml:space="preserve">todos respectivos del </w:t>
            </w:r>
            <w:r>
              <w:t>á</w:t>
            </w:r>
            <w:r>
              <w:t>rbol AVL (agregar/eliminar)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R8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O ( n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Debe recorrer al menos cada bit agregado para construir su representaci</w:t>
            </w:r>
            <w:r>
              <w:t>ó</w:t>
            </w:r>
            <w:r>
              <w:t>n comprimida. Al igual, depende de la cantidad de texto.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R9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O ( k )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Para recuperar el conjunto de categor</w:t>
            </w:r>
            <w:r>
              <w:t>í</w:t>
            </w:r>
            <w:r>
              <w:t xml:space="preserve">as del servidor, solo es necesario conectarse a </w:t>
            </w:r>
            <w:r>
              <w:t>é</w:t>
            </w:r>
            <w:r>
              <w:t>ste y hacer el pedido respectivo.</w:t>
            </w:r>
          </w:p>
        </w:tc>
      </w:tr>
      <w:tr>
        <w:tblPrEx>
          <w:shd w:val="clear" w:color="auto" w:fill="auto"/>
        </w:tblPrEx>
        <w:trPr>
          <w:trHeight w:val="280" w:hRule="atLeast"/>
        </w:trPr>
        <w:tc>
          <w:tcPr>
            <w:tcW w:type="dxa" w:w="21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R10</w:t>
            </w:r>
          </w:p>
        </w:tc>
        <w:tc>
          <w:tcPr>
            <w:tcW w:type="dxa" w:w="247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 xml:space="preserve">O ( k ) </w:t>
            </w:r>
          </w:p>
        </w:tc>
        <w:tc>
          <w:tcPr>
            <w:tcW w:type="dxa" w:w="46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eeeeee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Style 2"/>
              <w:jc w:val="center"/>
            </w:pPr>
            <w:r>
              <w:t>Para visualizar el recurso selecciona o solo es necesario obtener el objeto y mostrarlo en el panel respectivo.</w:t>
            </w:r>
          </w:p>
        </w:tc>
      </w:tr>
    </w:tbl>
    <w:p>
      <w:pPr>
        <w:pStyle w:val="Body"/>
        <w:ind w:left="426" w:firstLine="0"/>
        <w:jc w:val="both"/>
        <w:rPr>
          <w:rtl w:val="0"/>
        </w:rPr>
      </w:pPr>
    </w:p>
    <w:p>
      <w:pPr>
        <w:pStyle w:val="Body"/>
        <w:jc w:val="both"/>
      </w:pPr>
      <w:r>
        <w:rPr>
          <w:rtl w:val="0"/>
        </w:rPr>
        <w:br w:type="textWrapping"/>
      </w:r>
      <w:r>
        <w:rPr>
          <w:rtl w:val="0"/>
        </w:rPr>
        <w:br w:type="page"/>
      </w:r>
    </w:p>
    <w:p>
      <w:pPr>
        <w:pStyle w:val="Body"/>
        <w:jc w:val="both"/>
      </w:pPr>
    </w:p>
    <w:sectPr>
      <w:headerReference w:type="default" r:id="rId14"/>
      <w:headerReference w:type="first" r:id="rId15"/>
      <w:footerReference w:type="default" r:id="rId16"/>
      <w:footerReference w:type="first" r:id="rId17"/>
      <w:pgSz w:w="11900" w:h="16840" w:orient="portrait"/>
      <w:pgMar w:top="1440" w:right="1050" w:bottom="1440" w:left="1050" w:header="612" w:footer="459"/>
      <w:pgNumType w:start="0"/>
      <w:titlePg w:val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Palatino Linotype">
    <w:charset w:val="00"/>
    <w:family w:val="roman"/>
    <w:pitch w:val="default"/>
  </w:font>
  <w:font w:name="Helvetica">
    <w:charset w:val="00"/>
    <w:family w:val="roman"/>
    <w:pitch w:val="default"/>
  </w:font>
  <w:font w:name="Century Gothic">
    <w:charset w:val="00"/>
    <w:family w:val="roman"/>
    <w:pitch w:val="default"/>
  </w:font>
</w:fonts>
</file>

<file path=word/footer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Body"/>
      <w:jc w:val="center"/>
    </w:pPr>
    <w:r>
      <w:rPr>
        <w:color w:val="6076b4"/>
        <w:u w:color="6076b4"/>
        <w:rtl w:val="0"/>
        <w:lang w:val="es-ES_tradnl"/>
      </w:rPr>
      <w:t xml:space="preserve"> </w:t>
    </w:r>
    <w:r>
      <w:rPr>
        <w:rFonts w:hAnsi="Palatino Linotype" w:hint="default"/>
        <w:color w:val="6076b4"/>
        <w:u w:color="6076b4"/>
        <w:rtl w:val="0"/>
      </w:rPr>
      <w:t>•</w:t>
    </w:r>
    <w:r>
      <w:rPr>
        <w:color w:val="6076b4"/>
        <w:u w:color="6076b4"/>
        <w:rtl w:val="0"/>
        <w:lang w:val="es-ES_tradnl"/>
      </w:rPr>
      <w:t xml:space="preserve"> </w:t>
    </w:r>
    <w:r>
      <w:rPr>
        <w:color w:val="6076b4"/>
        <w:u w:color="6076b4"/>
        <w:rtl w:val="0"/>
      </w:rPr>
      <w:fldChar w:fldCharType="begin" w:fldLock="0"/>
    </w:r>
    <w:r>
      <w:rPr>
        <w:color w:val="6076b4"/>
        <w:u w:color="6076b4"/>
        <w:rtl w:val="0"/>
      </w:rPr>
      <w:t xml:space="preserve"> PAGE </w:t>
    </w:r>
    <w:r>
      <w:rPr>
        <w:color w:val="6076b4"/>
        <w:u w:color="6076b4"/>
        <w:rtl w:val="0"/>
      </w:rPr>
      <w:fldChar w:fldCharType="separate" w:fldLock="0"/>
    </w:r>
    <w:r>
      <w:rPr>
        <w:color w:val="6076b4"/>
        <w:u w:color="6076b4"/>
        <w:rtl w:val="0"/>
      </w:rPr>
      <w:t>15</w:t>
    </w:r>
    <w:r>
      <w:rPr>
        <w:color w:val="6076b4"/>
        <w:u w:color="6076b4"/>
        <w:rtl w:val="0"/>
      </w:rPr>
      <w:fldChar w:fldCharType="end" w:fldLock="0"/>
    </w:r>
  </w:p>
</w:ftr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ftr>
</file>

<file path=word/header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Body"/>
      <w:tabs>
        <w:tab w:val="center" w:pos="4903"/>
        <w:tab w:val="right" w:pos="9780"/>
      </w:tabs>
      <w:spacing w:after="0"/>
      <w:rPr>
        <w:color w:val="e4e9ef"/>
        <w:u w:color="e4e9ef"/>
      </w:rPr>
    </w:pPr>
    <w:r>
      <w:rPr>
        <w:color w:val="6076b4"/>
        <w:u w:color="6076b4"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714375</wp:posOffset>
          </wp:positionH>
          <wp:positionV relativeFrom="page">
            <wp:posOffset>378460</wp:posOffset>
          </wp:positionV>
          <wp:extent cx="1127760" cy="414655"/>
          <wp:effectExtent l="0" t="0" r="0" b="0"/>
          <wp:wrapNone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image2.png"/>
                  <pic:cNvPicPr/>
                </pic:nvPicPr>
                <pic:blipFill rotWithShape="1">
                  <a:blip r:embed="rId1">
                    <a:extLst/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1127760" cy="41465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</wp:anchor>
      </w:drawing>
    </w:r>
    <w:r>
      <w:rPr>
        <w:color w:val="6076b4"/>
        <w:u w:color="6076b4"/>
      </w:rPr>
      <w:drawing>
        <wp:anchor distT="152400" distB="152400" distL="152400" distR="152400" simplePos="0" relativeHeight="251659264" behindDoc="1" locked="0" layoutInCell="1" allowOverlap="1">
          <wp:simplePos x="0" y="0"/>
          <wp:positionH relativeFrom="page">
            <wp:posOffset>6154420</wp:posOffset>
          </wp:positionH>
          <wp:positionV relativeFrom="page">
            <wp:posOffset>190500</wp:posOffset>
          </wp:positionV>
          <wp:extent cx="809625" cy="600075"/>
          <wp:effectExtent l="0" t="0" r="0" b="0"/>
          <wp:wrapNone/>
          <wp:docPr id="1073741826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6" name="image3.png"/>
                  <pic:cNvPicPr/>
                </pic:nvPicPr>
                <pic:blipFill rotWithShape="1">
                  <a:blip r:embed="rId2">
                    <a:extLst/>
                  </a:blip>
                  <a:srcRect l="0" t="0" r="0" b="0"/>
                  <a:stretch>
                    <a:fillRect/>
                  </a:stretch>
                </pic:blipFill>
                <pic:spPr>
                  <a:xfrm>
                    <a:off x="0" y="0"/>
                    <a:ext cx="8096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  <a:extLst/>
                </pic:spPr>
              </pic:pic>
            </a:graphicData>
          </a:graphic>
        </wp:anchor>
      </w:drawing>
    </w:r>
    <w:r>
      <w:rPr>
        <w:color w:val="6076b4"/>
        <w:u w:color="6076b4"/>
        <w:rtl w:val="0"/>
        <w:lang w:val="pt-PT"/>
      </w:rPr>
      <w:tab/>
      <w:t>Documento de An</w:t>
    </w:r>
    <w:r>
      <w:rPr>
        <w:rFonts w:hAnsi="Palatino Linotype" w:hint="default"/>
        <w:color w:val="6076b4"/>
        <w:u w:color="6076b4"/>
        <w:rtl w:val="0"/>
      </w:rPr>
      <w:t>á</w:t>
    </w:r>
    <w:r>
      <w:rPr>
        <w:color w:val="6076b4"/>
        <w:u w:color="6076b4"/>
        <w:rtl w:val="0"/>
        <w:lang w:val="es-ES_tradnl"/>
      </w:rPr>
      <w:t>lisis y Dise</w:t>
    </w:r>
    <w:r>
      <w:rPr>
        <w:rFonts w:hAnsi="Palatino Linotype" w:hint="default"/>
        <w:color w:val="6076b4"/>
        <w:u w:color="6076b4"/>
        <w:rtl w:val="0"/>
        <w:lang w:val="es-ES_tradnl"/>
      </w:rPr>
      <w:t>ñ</w:t>
    </w:r>
    <w:r>
      <w:rPr>
        <w:color w:val="6076b4"/>
        <w:u w:color="6076b4"/>
        <w:rtl w:val="0"/>
      </w:rPr>
      <w:t>o</w:t>
      <w:tab/>
    </w:r>
  </w:p>
  <w:p>
    <w:pPr>
      <w:pStyle w:val="Body"/>
      <w:jc w:val="center"/>
    </w:pPr>
    <w:r>
      <w:rPr>
        <w:color w:val="6076b4"/>
        <w:u w:color="6076b4"/>
      </w:rPr>
    </w:r>
  </w:p>
</w:hd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r="http://schemas.openxmlformats.org/officeDocument/2006/relationships" xmlns:v="urn:schemas-microsoft-com:vml" xmlns:o="urn:schemas-microsoft-com:office:office">
  <w:abstractNum w:abstractNumId="0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1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</w:rPr>
    </w:lvl>
  </w:abstractNum>
  <w:abstractNum w:abstractNumId="2">
    <w:multiLevelType w:val="multilevel"/>
    <w:styleLink w:val="List 0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3">
    <w:multiLevelType w:val="multilevel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</w:abstractNum>
  <w:abstractNum w:abstractNumId="4">
    <w:multiLevelType w:val="multilevel"/>
    <w:styleLink w:val="Dash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</w:abstractNum>
  <w:abstractNum w:abstractNumId="5">
    <w:multiLevelType w:val="multilevel"/>
    <w:styleLink w:val="Dash"/>
    <w:lvl w:ilvl="0">
      <w:start w:val="1"/>
      <w:numFmt w:val="bullet"/>
      <w:suff w:val="tab"/>
      <w:lvlText w:val="-"/>
      <w:lvlJc w:val="left"/>
      <w:pPr>
        <w:tabs>
          <w:tab w:val="num" w:pos="240"/>
          <w:tab w:val="clear" w:pos="0"/>
        </w:tabs>
        <w:ind w:left="24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1">
      <w:start w:val="1"/>
      <w:numFmt w:val="bullet"/>
      <w:suff w:val="tab"/>
      <w:lvlText w:val="-"/>
      <w:lvlJc w:val="left"/>
      <w:pPr>
        <w:tabs>
          <w:tab w:val="num" w:pos="480"/>
          <w:tab w:val="clear" w:pos="0"/>
        </w:tabs>
        <w:ind w:left="48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2">
      <w:start w:val="1"/>
      <w:numFmt w:val="bullet"/>
      <w:suff w:val="tab"/>
      <w:lvlText w:val="-"/>
      <w:lvlJc w:val="left"/>
      <w:pPr>
        <w:tabs>
          <w:tab w:val="num" w:pos="720"/>
          <w:tab w:val="clear" w:pos="0"/>
        </w:tabs>
        <w:ind w:left="72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3">
      <w:start w:val="1"/>
      <w:numFmt w:val="bullet"/>
      <w:suff w:val="tab"/>
      <w:lvlText w:val="-"/>
      <w:lvlJc w:val="left"/>
      <w:pPr>
        <w:tabs>
          <w:tab w:val="num" w:pos="960"/>
          <w:tab w:val="clear" w:pos="0"/>
        </w:tabs>
        <w:ind w:left="96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4">
      <w:start w:val="1"/>
      <w:numFmt w:val="bullet"/>
      <w:suff w:val="tab"/>
      <w:lvlText w:val="-"/>
      <w:lvlJc w:val="left"/>
      <w:pPr>
        <w:tabs>
          <w:tab w:val="num" w:pos="1200"/>
          <w:tab w:val="clear" w:pos="0"/>
        </w:tabs>
        <w:ind w:left="120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5">
      <w:start w:val="1"/>
      <w:numFmt w:val="bullet"/>
      <w:suff w:val="tab"/>
      <w:lvlText w:val="-"/>
      <w:lvlJc w:val="left"/>
      <w:pPr>
        <w:tabs>
          <w:tab w:val="num" w:pos="1440"/>
          <w:tab w:val="clear" w:pos="0"/>
        </w:tabs>
        <w:ind w:left="144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6">
      <w:start w:val="1"/>
      <w:numFmt w:val="bullet"/>
      <w:suff w:val="tab"/>
      <w:lvlText w:val="-"/>
      <w:lvlJc w:val="left"/>
      <w:pPr>
        <w:tabs>
          <w:tab w:val="num" w:pos="1680"/>
          <w:tab w:val="clear" w:pos="0"/>
        </w:tabs>
        <w:ind w:left="168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7">
      <w:start w:val="1"/>
      <w:numFmt w:val="bullet"/>
      <w:suff w:val="tab"/>
      <w:lvlText w:val="-"/>
      <w:lvlJc w:val="left"/>
      <w:pPr>
        <w:tabs>
          <w:tab w:val="num" w:pos="1920"/>
          <w:tab w:val="clear" w:pos="0"/>
        </w:tabs>
        <w:ind w:left="192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  <w:lvl w:ilvl="8">
      <w:start w:val="1"/>
      <w:numFmt w:val="bullet"/>
      <w:suff w:val="tab"/>
      <w:lvlText w:val="-"/>
      <w:lvlJc w:val="left"/>
      <w:pPr>
        <w:tabs>
          <w:tab w:val="num" w:pos="2160"/>
          <w:tab w:val="clear" w:pos="0"/>
        </w:tabs>
        <w:ind w:left="2160" w:hanging="240"/>
      </w:pPr>
      <w:rPr>
        <w:rFonts w:ascii="Palatino Linotype" w:cs="Palatino Linotype" w:hAnsi="Palatino Linotype" w:eastAsia="Palatino Linotype"/>
        <w:caps w:val="0"/>
        <w:smallCaps w:val="0"/>
        <w:strike w:val="0"/>
        <w:dstrike w:val="0"/>
        <w:outline w:val="0"/>
        <w:color w:val="000000"/>
        <w:spacing w:val="0"/>
        <w:kern w:val="0"/>
        <w:position w:val="4"/>
        <w:sz w:val="26"/>
        <w:szCs w:val="26"/>
        <w:u w:val="none" w:color="000000"/>
        <w:vertAlign w:val="baseline"/>
        <w:rtl w:val="0"/>
        <w:lang w:val="es-ES_tradnl"/>
      </w:rPr>
    </w:lvl>
  </w:abstractNum>
  <w:abstractNum w:abstractNumId="6">
    <w:multiLevelType w:val="multilevel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7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1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abstractNum w:abstractNumId="8">
    <w:multiLevelType w:val="multilevel"/>
    <w:styleLink w:val="List 1"/>
    <w:lvl w:ilvl="0">
      <w:start w:val="1"/>
      <w:numFmt w:val="decimal"/>
      <w:suff w:val="tab"/>
      <w:lvlText w:val="%1."/>
      <w:lvlJc w:val="left"/>
      <w:pPr/>
      <w:rPr>
        <w:position w:val="0"/>
        <w:rtl w:val="0"/>
      </w:rPr>
    </w:lvl>
    <w:lvl w:ilvl="1">
      <w:start w:val="2"/>
      <w:numFmt w:val="decimal"/>
      <w:suff w:val="tab"/>
      <w:lvlText w:val="%1.%2."/>
      <w:lvlJc w:val="left"/>
      <w:pPr/>
      <w:rPr>
        <w:position w:val="0"/>
        <w:rtl w:val="0"/>
      </w:rPr>
    </w:lvl>
    <w:lvl w:ilvl="2">
      <w:start w:val="1"/>
      <w:numFmt w:val="decimal"/>
      <w:suff w:val="tab"/>
      <w:lvlText w:val="%1.%2.%3."/>
      <w:lvlJc w:val="left"/>
      <w:pPr/>
      <w:rPr>
        <w:position w:val="0"/>
        <w:rtl w:val="0"/>
      </w:rPr>
    </w:lvl>
    <w:lvl w:ilvl="3">
      <w:start w:val="1"/>
      <w:numFmt w:val="decimal"/>
      <w:suff w:val="tab"/>
      <w:lvlText w:val="(%4)"/>
      <w:lvlJc w:val="left"/>
      <w:pPr/>
      <w:rPr>
        <w:position w:val="0"/>
        <w:rtl w:val="0"/>
      </w:rPr>
    </w:lvl>
    <w:lvl w:ilvl="4">
      <w:start w:val="1"/>
      <w:numFmt w:val="lowerLetter"/>
      <w:suff w:val="tab"/>
      <w:lvlText w:val="(%5)"/>
      <w:lvlJc w:val="left"/>
      <w:pPr/>
      <w:rPr>
        <w:position w:val="0"/>
        <w:rtl w:val="0"/>
      </w:rPr>
    </w:lvl>
    <w:lvl w:ilvl="5">
      <w:start w:val="1"/>
      <w:numFmt w:val="lowerRoman"/>
      <w:suff w:val="tab"/>
      <w:lvlText w:val="(%6)"/>
      <w:lvlJc w:val="left"/>
      <w:pPr/>
      <w:rPr>
        <w:position w:val="0"/>
        <w:rtl w:val="0"/>
      </w:rPr>
    </w:lvl>
    <w:lvl w:ilvl="6">
      <w:start w:val="1"/>
      <w:numFmt w:val="decimal"/>
      <w:suff w:val="tab"/>
      <w:lvlText w:val="%7."/>
      <w:lvlJc w:val="left"/>
      <w:pPr/>
      <w:rPr>
        <w:position w:val="0"/>
        <w:rtl w:val="0"/>
      </w:rPr>
    </w:lvl>
    <w:lvl w:ilvl="7">
      <w:start w:val="1"/>
      <w:numFmt w:val="lowerLetter"/>
      <w:suff w:val="tab"/>
      <w:lvlText w:val="%8."/>
      <w:lvlJc w:val="left"/>
      <w:pPr/>
      <w:rPr>
        <w:position w:val="0"/>
        <w:rtl w:val="0"/>
      </w:rPr>
    </w:lvl>
    <w:lvl w:ilvl="8">
      <w:start w:val="1"/>
      <w:numFmt w:val="lowerRoman"/>
      <w:suff w:val="tab"/>
      <w:lvlText w:val="%9."/>
      <w:lvlJc w:val="left"/>
      <w:pPr/>
      <w:rPr>
        <w:position w:val="0"/>
        <w:rtl w:val="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" w:val="‘“(〔[{〈《「『【⦅〘〖«〝︵︷︹︻︽︿﹁﹃﹇﹙﹛﹝｢"/>
  <w:noLineBreaksBefore w:lang="" w:val="’”)〕]}〉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Palatino Linotype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</w:rPr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 A">
    <w:name w:val="Title A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300" w:line="240" w:lineRule="auto"/>
      <w:ind w:left="0" w:right="0" w:firstLine="0"/>
      <w:jc w:val="left"/>
      <w:outlineLvl w:val="9"/>
    </w:pPr>
    <w:rPr>
      <w:rFonts w:ascii="Century Gothic" w:cs="Arial Unicode MS" w:hAnsi="Arial Unicode MS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2f5897"/>
      <w:spacing w:val="5"/>
      <w:kern w:val="28"/>
      <w:position w:val="0"/>
      <w:sz w:val="60"/>
      <w:szCs w:val="60"/>
      <w:u w:val="none" w:color="2f5897"/>
      <w:vertAlign w:val="baseline"/>
      <w:lang w:val="es-ES_tradnl"/>
    </w:rPr>
  </w:style>
  <w:style w:type="paragraph" w:styleId="Subtitle A">
    <w:name w:val="Subtitle A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0" w:right="0" w:firstLine="0"/>
      <w:jc w:val="left"/>
      <w:outlineLvl w:val="9"/>
    </w:pPr>
    <w:rPr>
      <w:rFonts w:ascii="Palatino Linotype" w:cs="Palatino Linotype" w:hAnsi="Palatino Linotype" w:eastAsia="Palatino Linotyp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15"/>
      <w:kern w:val="0"/>
      <w:position w:val="0"/>
      <w:sz w:val="24"/>
      <w:szCs w:val="24"/>
      <w:u w:val="none" w:color="000000"/>
      <w:vertAlign w:val="baseline"/>
      <w:lang w:val="es-ES_tradnl"/>
    </w:rPr>
  </w:style>
  <w:style w:type="paragraph" w:styleId="heading 1">
    <w:name w:val="heading 1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360" w:after="0" w:line="240" w:lineRule="auto"/>
      <w:ind w:left="0" w:right="0" w:firstLine="0"/>
      <w:jc w:val="left"/>
      <w:outlineLvl w:val="0"/>
    </w:pPr>
    <w:rPr>
      <w:rFonts w:ascii="Century Gothic" w:cs="Century Gothic" w:hAnsi="Century Gothic" w:eastAsia="Century Gothic"/>
      <w:b w:val="0"/>
      <w:bCs w:val="0"/>
      <w:i w:val="1"/>
      <w:iCs w:val="1"/>
      <w:caps w:val="0"/>
      <w:smallCaps w:val="0"/>
      <w:strike w:val="0"/>
      <w:dstrike w:val="0"/>
      <w:outline w:val="0"/>
      <w:color w:val="6076b4"/>
      <w:spacing w:val="0"/>
      <w:kern w:val="0"/>
      <w:position w:val="0"/>
      <w:sz w:val="32"/>
      <w:szCs w:val="32"/>
      <w:u w:val="none" w:color="6076b4"/>
      <w:vertAlign w:val="baseline"/>
      <w:lang w:val="es-ES_tradnl"/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480" w:after="0" w:line="276" w:lineRule="auto"/>
      <w:ind w:left="0" w:right="0" w:firstLine="0"/>
      <w:jc w:val="left"/>
      <w:outlineLvl w:val="9"/>
    </w:pPr>
    <w:rPr>
      <w:rFonts w:ascii="Century Gothic" w:cs="Arial Unicode MS" w:hAnsi="Arial Unicode MS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6076b4"/>
      <w:spacing w:val="0"/>
      <w:kern w:val="0"/>
      <w:position w:val="0"/>
      <w:sz w:val="28"/>
      <w:szCs w:val="28"/>
      <w:u w:val="none" w:color="6076b4"/>
      <w:vertAlign w:val="baseline"/>
      <w:lang w:val="es-ES_tradnl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left" w:pos="440"/>
        <w:tab w:val="right" w:pos="9780" w:leader="dot"/>
      </w:tabs>
      <w:suppressAutoHyphens w:val="0"/>
      <w:bidi w:val="0"/>
      <w:spacing w:before="0" w:after="100" w:line="276" w:lineRule="auto"/>
      <w:ind w:left="0" w:right="0" w:firstLine="0"/>
      <w:jc w:val="left"/>
      <w:outlineLvl w:val="9"/>
    </w:pPr>
    <w:rPr>
      <w:rFonts w:ascii="Palatino Linotype" w:cs="Palatino Linotype" w:hAnsi="Palatino Linotype" w:eastAsia="Palatino Linotyp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1320"/>
        <w:tab w:val="right" w:pos="9780" w:leader="dot"/>
      </w:tabs>
      <w:suppressAutoHyphens w:val="0"/>
      <w:bidi w:val="0"/>
      <w:spacing w:before="0" w:after="100" w:line="276" w:lineRule="auto"/>
      <w:ind w:left="440" w:right="0" w:firstLine="0"/>
      <w:jc w:val="left"/>
      <w:outlineLvl w:val="9"/>
    </w:pPr>
    <w:rPr>
      <w:rFonts w:ascii="Palatino Linotype" w:cs="Palatino Linotype" w:hAnsi="Palatino Linotype" w:eastAsia="Palatino Linotyp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es-ES_tradnl"/>
    </w:rPr>
  </w:style>
  <w:style w:type="paragraph" w:styleId="heading 2">
    <w:name w:val="heading 2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0" w:line="240" w:lineRule="auto"/>
      <w:ind w:left="0" w:right="0" w:firstLine="0"/>
      <w:jc w:val="left"/>
      <w:outlineLvl w:val="1"/>
    </w:pPr>
    <w:rPr>
      <w:rFonts w:ascii="Century Gothic" w:cs="Century Gothic" w:hAnsi="Century Gothic" w:eastAsia="Century Gothic"/>
      <w:b w:val="0"/>
      <w:bCs w:val="0"/>
      <w:i w:val="0"/>
      <w:iCs w:val="0"/>
      <w:caps w:val="0"/>
      <w:smallCaps w:val="0"/>
      <w:strike w:val="0"/>
      <w:dstrike w:val="0"/>
      <w:outline w:val="0"/>
      <w:color w:val="2f5897"/>
      <w:spacing w:val="0"/>
      <w:kern w:val="0"/>
      <w:position w:val="0"/>
      <w:sz w:val="28"/>
      <w:szCs w:val="28"/>
      <w:u w:val="none" w:color="2f5897"/>
      <w:vertAlign w:val="baseline"/>
      <w:lang w:val="es-ES_tradnl"/>
    </w:rPr>
  </w:style>
  <w:style w:type="numbering" w:styleId="List 0">
    <w:name w:val="List 0"/>
    <w:basedOn w:val="Imported Style 1"/>
    <w:next w:val="List 0"/>
    <w:pPr>
      <w:numPr>
        <w:numId w:val="1"/>
      </w:numPr>
    </w:pPr>
  </w:style>
  <w:style w:type="numbering" w:styleId="Imported Style 1">
    <w:name w:val="Imported Style 1"/>
    <w:next w:val="Imported Style 1"/>
    <w:pPr>
      <w:numPr>
        <w:numId w:val="2"/>
      </w:numPr>
    </w:pPr>
  </w:style>
  <w:style w:type="numbering" w:styleId="Dash">
    <w:name w:val="Dash"/>
    <w:next w:val="Dash"/>
    <w:pPr>
      <w:numPr>
        <w:numId w:val="4"/>
      </w:numPr>
    </w:pPr>
  </w:style>
  <w:style w:type="numbering" w:styleId="List 1">
    <w:name w:val="List 1"/>
    <w:basedOn w:val="Imported Style 1"/>
    <w:next w:val="List 1"/>
    <w:pPr>
      <w:numPr>
        <w:numId w:val="7"/>
      </w:numPr>
    </w:pPr>
  </w:style>
  <w:style w:type="character" w:styleId="None">
    <w:name w:val="None"/>
  </w:style>
  <w:style w:type="character" w:styleId="Hyperlink.0">
    <w:name w:val="Hyperlink.0"/>
    <w:basedOn w:val="None"/>
    <w:next w:val="Hyperlink.0"/>
    <w:rPr/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vertAlign w:val="baseline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.pn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eader" Target="header.xml"/><Relationship Id="rId15" Type="http://schemas.openxmlformats.org/officeDocument/2006/relationships/header" Target="header1.xml"/><Relationship Id="rId16" Type="http://schemas.openxmlformats.org/officeDocument/2006/relationships/footer" Target="footer.xml"/><Relationship Id="rId17" Type="http://schemas.openxmlformats.org/officeDocument/2006/relationships/footer" Target="footer1.xml"/><Relationship Id="rId18" Type="http://schemas.openxmlformats.org/officeDocument/2006/relationships/numbering" Target="numbering.xml"/></Relationships>

</file>

<file path=word/_rels/header.xml.rels><?xml version="1.0" encoding="UTF-8" standalone="yes"?><Relationships xmlns="http://schemas.openxmlformats.org/package/2006/relationships"><Relationship Id="rId1" Type="http://schemas.openxmlformats.org/officeDocument/2006/relationships/image" Target="media/image10.png"/><Relationship Id="rId2" Type="http://schemas.openxmlformats.org/officeDocument/2006/relationships/image" Target="media/image11.png"/></Relationships>
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