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42B43"/>
          <w:sz w:val="46"/>
        </w:rPr>
        <w:t>HARI SIMRAN KHALSA</w:t>
      </w:r>
    </w:p>
    <w:p>
      <w:r>
        <w:rPr>
          <w:b/>
        </w:rPr>
        <w:t>OPERATIONS LEADERSHIP | SYSTEMS &amp; IMPLEMENTATION | CONTINUOUS IMPROVEMENT</w:t>
      </w:r>
    </w:p>
    <w:p>
      <w:r>
        <w:t>Dublin, Ohio | hkhalsa095@gmail.com | https://sfskhalsa101.github.io/hari-simran-khalsa-portfolio/</w:t>
      </w:r>
    </w:p>
    <w:p>
      <w:pPr>
        <w:pStyle w:val="Heading1"/>
      </w:pPr>
      <w:r>
        <w:t>PROFILE</w:t>
      </w:r>
    </w:p>
    <w:p>
      <w:r>
        <w:t>Operations and systems leader with 5+ years across parcel distribution, dispatch, manufacturing logistics, and software delivery. Managed and developed five supervisors, with two earning promotions; led 70+ employees, and coordinated 70 drivers; delivered measurable improvements in quality, labor utilization, and transportation costs. Builds practical tools that connect frontline requirements with clear data and operational decisions.</w:t>
      </w:r>
    </w:p>
    <w:p>
      <w:pPr>
        <w:pStyle w:val="Heading1"/>
      </w:pPr>
      <w:r>
        <w:t>CORE CAPABILITIES</w:t>
      </w:r>
    </w:p>
    <w:p>
      <w:r>
        <w:t>Team leadership &amp; coaching • Workforce planning • Continuous improvement • Dispatch &amp; route planning • Quality &amp; service KPIs • TMS/WMS workflows • Excel • SQL • Power BI • Python • FastAPI • PostgreSQL • AWS • Docker</w:t>
      </w:r>
    </w:p>
    <w:p>
      <w:pPr>
        <w:pStyle w:val="Heading1"/>
      </w:pPr>
      <w:r>
        <w:t>OPERATIONS LEADERSHIP</w:t>
      </w:r>
    </w:p>
    <w:p>
      <w:pPr>
        <w:pStyle w:val="Heading2"/>
      </w:pPr>
      <w:r>
        <w:t>FedEx | Operations Supervisor</w:t>
      </w:r>
    </w:p>
    <w:p>
      <w:pPr>
        <w:keepNext/>
      </w:pPr>
      <w:r>
        <w:rPr>
          <w:color w:val="556575"/>
          <w:sz w:val="17"/>
        </w:rPr>
        <w:t>June 2026–Present | Plain City, Ohio</w:t>
      </w:r>
    </w:p>
    <w:p>
      <w:pPr>
        <w:ind w:left="187" w:hanging="144"/>
      </w:pPr>
      <w:r>
        <w:t>• Developed fellow supervisors and trainers by providing resources on production standards, work methods, translated instructions, and operational documentation.</w:t>
      </w:r>
    </w:p>
    <w:p>
      <w:pPr>
        <w:ind w:left="187" w:hanging="144"/>
      </w:pPr>
      <w:r>
        <w:t>• Helped build a culture of accountability by administering discipline and recognizing and rewarding employees through QRP.</w:t>
      </w:r>
    </w:p>
    <w:p>
      <w:pPr>
        <w:ind w:left="187" w:hanging="144"/>
      </w:pPr>
      <w:r>
        <w:t>• Earned tugger certification and work on developing and training new drivers.</w:t>
      </w:r>
    </w:p>
    <w:p>
      <w:pPr>
        <w:ind w:left="187" w:hanging="144"/>
      </w:pPr>
      <w:r>
        <w:t>• Develop trainers to run their areas with clear escalation paths, private coaching, and recognition of strong performance.</w:t>
      </w:r>
    </w:p>
    <w:p>
      <w:pPr>
        <w:ind w:left="187" w:hanging="144"/>
      </w:pPr>
      <w:r>
        <w:t>• Completed all FedEx QDM courses; support injury reporting and operational documentation.</w:t>
      </w:r>
    </w:p>
    <w:p>
      <w:pPr>
        <w:pStyle w:val="Heading2"/>
      </w:pPr>
      <w:r>
        <w:t>UPS | Dispatch &amp; Building Automation Supervisor</w:t>
      </w:r>
    </w:p>
    <w:p>
      <w:pPr>
        <w:keepNext/>
      </w:pPr>
      <w:r>
        <w:rPr>
          <w:color w:val="556575"/>
          <w:sz w:val="17"/>
        </w:rPr>
        <w:t>January 2023–May 2024</w:t>
      </w:r>
    </w:p>
    <w:p>
      <w:pPr>
        <w:ind w:left="187" w:hanging="144"/>
      </w:pPr>
      <w:r>
        <w:t>• Coordinated 70 drivers across multiple municipalities, managing route priorities, dispatch disruptions, and real-time service adjustments.</w:t>
      </w:r>
    </w:p>
    <w:p>
      <w:pPr>
        <w:ind w:left="187" w:hanging="144"/>
      </w:pPr>
      <w:r>
        <w:t>• Generated approximately $86,000 in estimated annual logistics savings through route optimization and workflow improvements.</w:t>
      </w:r>
    </w:p>
    <w:p>
      <w:pPr>
        <w:ind w:left="187" w:hanging="144"/>
      </w:pPr>
      <w:r>
        <w:t>• Reduced overtime by 20% through workforce balancing and transportation planning.</w:t>
      </w:r>
    </w:p>
    <w:p>
      <w:pPr>
        <w:ind w:left="187" w:hanging="144"/>
      </w:pPr>
      <w:r>
        <w:t>• Monitored automated sort-system conditions and belt/PLC controls, coordinating driver communication and service recovery when operating conditions changed.</w:t>
      </w:r>
    </w:p>
    <w:p>
      <w:pPr>
        <w:pStyle w:val="Heading2"/>
      </w:pPr>
      <w:r>
        <w:t>UPS | Operations Supervisor</w:t>
      </w:r>
    </w:p>
    <w:p>
      <w:pPr>
        <w:keepNext/>
      </w:pPr>
      <w:r>
        <w:rPr>
          <w:color w:val="556575"/>
          <w:sz w:val="17"/>
        </w:rPr>
        <w:t>August 2020–December 2022</w:t>
      </w:r>
    </w:p>
    <w:p>
      <w:pPr>
        <w:ind w:left="187" w:hanging="144"/>
      </w:pPr>
      <w:r>
        <w:t>• Led 70+ employees in high-volume package distribution, overseeing labor allocation, scheduling, payroll, quality, safety, and employee development.</w:t>
      </w:r>
    </w:p>
    <w:p>
      <w:pPr>
        <w:ind w:left="187" w:hanging="144"/>
      </w:pPr>
      <w:r>
        <w:t>• Managed and developed five UPS supervisors; two advanced into full-time driver supervisor and dispatch supervisor roles.</w:t>
      </w:r>
    </w:p>
    <w:p>
      <w:pPr>
        <w:ind w:left="187" w:hanging="144"/>
      </w:pPr>
      <w:r>
        <w:t>• Developed supervisors through knowledge sharing, delegated responsibilities, guidance during disciplinary meetings, and enrollment in internal training courses.</w:t>
      </w:r>
    </w:p>
    <w:p>
      <w:pPr>
        <w:ind w:left="187" w:hanging="144"/>
      </w:pPr>
      <w:r>
        <w:t>• Reduced daily misloads from approximately 100 to fewer than 10 in three months through process improvement and frontline coaching; sustained the improvement throughout my remaining UPS tenure.</w:t>
      </w:r>
    </w:p>
    <w:p>
      <w:pPr>
        <w:ind w:left="187" w:hanging="144"/>
      </w:pPr>
      <w:r>
        <w:t>• That reduction represents approximately $1.17M in estimated annualized cost avoidance: 90 fewer misloads/day × UPS’s internal $50-per-misload cost figure × 260 operating days.</w:t>
      </w:r>
    </w:p>
    <w:p>
      <w:pPr>
        <w:ind w:left="187" w:hanging="144"/>
      </w:pPr>
      <w:r>
        <w:t>• Led operations supporting Pfizer COVID-19 vaccine distribution with zero distribution failures and 100% chain-of-custody integrity.</w:t>
      </w:r>
    </w:p>
    <w:p>
      <w:pPr>
        <w:ind w:left="187" w:hanging="144"/>
      </w:pPr>
      <w:r>
        <w:t>• Maintained operating continuity through COVID-era peak conditions while managing attendance, performance coaching, and corrective action.</w:t>
      </w:r>
    </w:p>
    <w:p>
      <w:r>
        <w:br w:type="page"/>
      </w:r>
    </w:p>
    <w:p>
      <w:pPr>
        <w:pStyle w:val="Heading1"/>
      </w:pPr>
      <w:r>
        <w:t>MANUFACTURING, SYSTEMS &amp; PRODUCT DELIVERY</w:t>
      </w:r>
    </w:p>
    <w:p>
      <w:pPr>
        <w:pStyle w:val="Heading2"/>
      </w:pPr>
      <w:r>
        <w:t>Hidaka USA | TMS/WMS Specialist &amp; Shipping Associate</w:t>
      </w:r>
    </w:p>
    <w:p>
      <w:pPr>
        <w:keepNext/>
      </w:pPr>
      <w:r>
        <w:rPr>
          <w:color w:val="556575"/>
          <w:sz w:val="17"/>
        </w:rPr>
        <w:t>2026</w:t>
      </w:r>
    </w:p>
    <w:p>
      <w:pPr>
        <w:ind w:left="187" w:hanging="144"/>
      </w:pPr>
      <w:r>
        <w:t>• Supported manufacturing logistics through outbound freight, receiving, inventory movement, and production coordination using transportation and warehouse workflows.</w:t>
      </w:r>
    </w:p>
    <w:p>
      <w:pPr>
        <w:ind w:left="187" w:hanging="144"/>
      </w:pPr>
      <w:r>
        <w:t>• Maintained zero shipping and quality errors over three months.</w:t>
      </w:r>
    </w:p>
    <w:p>
      <w:pPr>
        <w:ind w:left="187" w:hanging="144"/>
      </w:pPr>
      <w:r>
        <w:t>• Implemented workflow improvements producing approximately $2,000 in weekly savings.</w:t>
      </w:r>
    </w:p>
    <w:p>
      <w:pPr>
        <w:ind w:left="187" w:hanging="144"/>
      </w:pPr>
      <w:r>
        <w:t>• Worked with blueprints, press-brake processes, and forklift operations to support accurate production and material movement.</w:t>
      </w:r>
    </w:p>
    <w:p>
      <w:pPr>
        <w:pStyle w:val="Heading2"/>
      </w:pPr>
      <w:r>
        <w:t>Security Flaw Solutions | Founder &amp; Lead Developer</w:t>
      </w:r>
    </w:p>
    <w:p>
      <w:pPr>
        <w:keepNext/>
      </w:pPr>
      <w:r>
        <w:rPr>
          <w:color w:val="556575"/>
          <w:sz w:val="17"/>
        </w:rPr>
        <w:t>2025–2026</w:t>
      </w:r>
    </w:p>
    <w:p>
      <w:pPr>
        <w:ind w:left="187" w:hanging="144"/>
      </w:pPr>
      <w:r>
        <w:t>• Built, deployed, and sold AIncident, an AI-powered incident-reporting SaaS product, through Flippa for $4,995.</w:t>
      </w:r>
    </w:p>
    <w:p>
      <w:pPr>
        <w:ind w:left="187" w:hanging="144"/>
      </w:pPr>
      <w:r>
        <w:t>• Owned requirements, development, deployment, and commercialization; delivered role-based access, GPT summaries, PDF reporting, and Stripe subscription billing.</w:t>
      </w:r>
    </w:p>
    <w:p>
      <w:pPr>
        <w:ind w:left="187" w:hanging="144"/>
      </w:pPr>
      <w:r>
        <w:t>• Built reporting workflows with Python, FastAPI, PostgreSQL, and Streamlit, with AWS and Docker deployment experience.</w:t>
      </w:r>
    </w:p>
    <w:p>
      <w:pPr>
        <w:ind w:left="187" w:hanging="144"/>
      </w:pPr>
      <w:r>
        <w:t>• Used AI-assisted development alongside troubleshooting and operational requirements analysis to turn a reporting need into a delivered commercial product.</w:t>
      </w:r>
    </w:p>
    <w:p>
      <w:pPr>
        <w:pStyle w:val="Heading2"/>
      </w:pPr>
      <w:r>
        <w:t>Schneider / Kroger Implementation | Transportation Planning &amp; Systems Integration — SFS Contract</w:t>
      </w:r>
    </w:p>
    <w:p>
      <w:pPr>
        <w:keepNext/>
      </w:pPr>
      <w:r>
        <w:rPr>
          <w:color w:val="556575"/>
          <w:sz w:val="17"/>
        </w:rPr>
        <w:t>September–November 2025</w:t>
      </w:r>
    </w:p>
    <w:p>
      <w:pPr>
        <w:ind w:left="187" w:hanging="144"/>
      </w:pPr>
      <w:r>
        <w:t>• Contracted through Security Flaw Solutions to support implementation of Schneider’s new Kroger account and critical food-shipment operations.</w:t>
      </w:r>
    </w:p>
    <w:p>
      <w:pPr>
        <w:ind w:left="187" w:hanging="144"/>
      </w:pPr>
      <w:r>
        <w:t>• Supported integration of Schneider transportation data with Kroger’s legacy load database for order creation, lane mapping, and data synchronization.</w:t>
      </w:r>
    </w:p>
    <w:p>
      <w:pPr>
        <w:ind w:left="187" w:hanging="144"/>
      </w:pPr>
      <w:r>
        <w:t>• Coordinated fleet dispatch, scheduling, shipment tracking, and operational reporting; resolved scheduling conflicts and maintained transportation documentation.</w:t>
      </w:r>
    </w:p>
    <w:p>
      <w:pPr>
        <w:pStyle w:val="Heading2"/>
      </w:pPr>
      <w:r>
        <w:t>Target | Security Specialist, Asset Protection</w:t>
      </w:r>
    </w:p>
    <w:p>
      <w:pPr>
        <w:keepNext/>
      </w:pPr>
      <w:r>
        <w:rPr>
          <w:color w:val="556575"/>
          <w:sz w:val="17"/>
        </w:rPr>
        <w:t>2024–2025</w:t>
      </w:r>
    </w:p>
    <w:p>
      <w:pPr>
        <w:ind w:left="187" w:hanging="144"/>
      </w:pPr>
      <w:r>
        <w:t>• Contributed to an 11% reduction in shrink through theft/fraud investigation, evidence collection, and case documentation.</w:t>
      </w:r>
    </w:p>
    <w:p>
      <w:pPr>
        <w:ind w:left="187" w:hanging="144"/>
      </w:pPr>
      <w:r>
        <w:t>• Set a regional record with six apprehensions in one shift.</w:t>
      </w:r>
    </w:p>
    <w:p>
      <w:pPr>
        <w:ind w:left="187" w:hanging="144"/>
      </w:pPr>
      <w:r>
        <w:t>• Worked with TrueEye and TruScan automated skip-scan detection workflows; coordinated with law enforcement and maintained safety standards.</w:t>
      </w:r>
    </w:p>
    <w:p>
      <w:pPr>
        <w:pStyle w:val="Heading1"/>
      </w:pPr>
      <w:r>
        <w:t>SELECTED TECHNICAL PROJECTS</w:t>
      </w:r>
    </w:p>
    <w:p>
      <w:r>
        <w:t>FlowCheck: Python/SQL WMS–TMS reconciliation with validation, idempotent batches, and audit evidence. ShiftLens: reproducible SQL analysis, Power BI measures, and an interactive warehouse KPI dashboard. Sort planner and dispatch dashboard: synthetic-data tools for staffing and exception review.</w:t>
      </w:r>
    </w:p>
    <w:p>
      <w:pPr>
        <w:pStyle w:val="Heading1"/>
      </w:pPr>
      <w:r>
        <w:t>EDUCATION &amp; DEVELOPMENT</w:t>
      </w:r>
    </w:p>
    <w:p>
      <w:r>
        <w:t>University of Cincinnati — Mechanical Engineering coursework</w:t>
        <w:br/>
        <w:t>Hilliard Davidson High School — High School Diploma</w:t>
        <w:br/>
        <w:t>Certified Forklift Operator • All FedEx QDM courses completed • IBM AI Engineering certificate in progress</w:t>
      </w:r>
    </w:p>
    <w:sectPr w:rsidR="00FC693F" w:rsidRPr="0006063C" w:rsidSect="00034616">
      <w:pgSz w:w="12240" w:h="15840"/>
      <w:pgMar w:top="605" w:right="763" w:bottom="720" w:left="76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7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142B43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42B43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