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Calibri" w:hAnsi="Calibri"/>
          <w:b/>
          <w:sz w:val="30"/>
          <w:szCs w:val="30"/>
        </w:rPr>
        <w:t xml:space="preserve">Lab 3 - Forward Kinematics: Student Feedback</w:t>
      </w:r>
    </w:p>
    <w:p>
      <w:pPr>
        <w:spacing w:before="0" w:after="160"/>
      </w:pPr>
      <w:r>
        <w:rPr>
          <w:rFonts w:ascii="Calibri" w:hAnsi="Calibri"/>
          <w:sz w:val="22"/>
          <w:szCs w:val="22"/>
        </w:rPr>
        <w:t xml:space="preserve">Your feedback helps us improve this lab. Responses are anonymous (please do not write your name) and participation is voluntary. For each statement, circle one number. Takes about 5 minutes.</w:t>
      </w: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A - Background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Date: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Robot model used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UR3e      UR5e      UR10e      UR16e      other: 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None at all   ·   3 = Some   ·   5 = Extensive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Before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MATLAB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robots or automation hardware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B - Learning objectives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As a result of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Given the robot's dimension diagram, I can determine each joint's rotation axis ω, including its sign, and pick a valid point q on that axis.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compute v = −ω × q by hand, carrying the cross product through correctly, and assemble the full 6×1 screw axis.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build the home pose matrix M, including the rotation part R from the tool-frame directions.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explain why writing S and M symbolically in the link lengths makes one answer correct for every robot in the UR family.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convert between the model's screw angles and the pendant's joint angles, including the sign flips, and explain why the flips exist.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verify a kinematic model against the physical robot and account for systematic discrepancies such as the tool-TCP offset.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When a self-test failed, I could work out which joint's screw axis was wrong from the test output.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Overall…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achieved the learning objectives stated at the start of the lab manual.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C - Difficulty, time, and clarity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Difficulty: 1 = Much too easy   ·   3 = About right   ·   5 = Much too difficult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difficulty…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Overall, the difficulty of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conceptual difficulty (theory, math)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hands-on difficulty (pendant, wiring, software setup)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Time: 1 = Far too little time allotted   ·   3 = Right amount   ·   5 = Far more time than needed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time…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time allotted for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Actual time the lab took you: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________ minutes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Did you finish everything? (circle)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YES        NO, I got as far as: ______________________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Clarity and confidence…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written instructions were clear enough to follow without outside help.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When I got stuck, the manual (or its code and error messages) helped me get unstuck.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am confident I could apply these skills again without step-by-step instructions.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This lab held my interest.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D - Open feedback</w:t>
      </w: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1.  Where did you get stuck the longest, and what finally got you unstuck?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2.  What one change would most improve this lab?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i/>
          <w:color w:val="595959"/>
          <w:sz w:val="19"/>
          <w:szCs w:val="19"/>
        </w:rPr>
        <w:t xml:space="preserve">Thank you! Please hand this form to your instructor before leaving.</w:t>
      </w:r>
    </w:p>
    <w:sectPr>
      <w:pgSz w:w="12240" w:h="15840"/>
      <w:pgMar w:top="1080" w:right="1440" w:bottom="1080" w:left="1440" w:header="720" w:footer="720"/>
    </w:sectPr>
  </w:body>
</w:document>
</file>