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rFonts w:ascii="Calibri" w:hAnsi="Calibri"/>
          <w:b/>
          <w:sz w:val="30"/>
          <w:szCs w:val="30"/>
        </w:rPr>
        <w:t xml:space="preserve">UR MATLAB Experience: End-of-Series Survey</w:t>
      </w:r>
    </w:p>
    <w:p>
      <w:pPr>
        <w:spacing w:before="0" w:after="160"/>
      </w:pPr>
      <w:r>
        <w:rPr>
          <w:rFonts w:ascii="Calibri" w:hAnsi="Calibri"/>
          <w:sz w:val="22"/>
          <w:szCs w:val="22"/>
        </w:rPr>
        <w:t xml:space="preserve">You have completed the UR robot lab series. This survey asks about the experience as a whole. Responses are anonymous (please do not write your name) and participation is voluntary. For each statement, circle one number. Takes about 8 minutes.</w:t>
      </w: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A - Background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Date: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Academic standing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Sophomore    Junior    Senior    Graduate    Other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Robot model used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UR3e      UR5e      UR10e      UR16e      other: ________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Labs completed (circle all):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Lab 1      Lab 2      Lab 3      Lab 4      Lab 5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None at all   ·   3 = Some   ·   5 = Extensive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Before this lab series…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MATLAB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robots or automation hardware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B - Skills, before and after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Very low   ·   3 = Moderate   ·   5 = Very high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BEFORE the lab series, my ability to do each of the following was…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Operate a UR robot from the Teach Pendant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Work safely around a collaborative robot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Connect a PC to a robot and troubleshoot the connection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Control a robot from MATLAB over RTDE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Relate kinematics theory (frames, forward kinematics) to a physical robot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Build an automated pick-and-place task (including vision, if you did Lab 5)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NOW, after the lab series, my ability to do each of the following is…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Operate a UR robot from the Teach Pendant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Work safely around a collaborative robot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Connect a PC to a robot and troubleshoot the connection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Control a robot from MATLAB over RTDE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Relate kinematics theory (frames, forward kinematics) to a physical robot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Build an automated pick-and-place task (including vision, if you did Lab 5)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C - The MATLAB experience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your agreement…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MATLAB with the RTDE toolbox was an effective way to learn robot control.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lab manuals let me work independently most of the time.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provided code, self-tests, and error messages helped me fix my own mistakes.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difficulty increased at a reasonable rate from lab to lab.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hands-on time with the robot was worth the setup effort.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lab series increased my interest in robotics or mechatronics.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would recommend this lab series to other students.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Preferred software environment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MATLAB was right    Python    ROS 2    Vendor GUI only    No preference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Briefly, why?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D - Series structure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Most valuable lab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Lab 1      Lab 2      Lab 3      Lab 4      Lab 5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Least valuable lab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Lab 1      Lab 2      Lab 3      Lab 4      Lab 5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your agreement…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labs built on each other in a sensible order.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Earlier labs prepared me adequately for later ones.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Pace: 1 = Much too slow   ·   3 = About right   ·   5 = Much too fast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pace…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Across the whole series, the pace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E - Looking forward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your agreement…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am more likely to take another robotics or mechatronics course.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am more likely to seek robotics-related research, projects, or work.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F - Open feedback</w:t>
      </w: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1.  What is the most valuable thing you learned in this series?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2.  What was your biggest frustration?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3.  If you could change one thing about the series, what would it be?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4.  Anything else you want us to know?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i/>
          <w:color w:val="595959"/>
          <w:sz w:val="19"/>
          <w:szCs w:val="19"/>
        </w:rPr>
        <w:t xml:space="preserve">Thank you! Please hand this form to your instructor.</w:t>
      </w:r>
    </w:p>
    <w:sectPr>
      <w:pgSz w:w="12240" w:h="15840"/>
      <w:pgMar w:top="1080" w:right="1440" w:bottom="1080" w:left="1440" w:header="720" w:footer="720"/>
    </w:sectPr>
  </w:body>
</w:document>
</file>