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A04F9" w14:textId="6E8D8CC3" w:rsidR="00BD4CB4" w:rsidRPr="00BD4CB4" w:rsidRDefault="00BD4CB4" w:rsidP="00BD4CB4">
      <w:pPr>
        <w:jc w:val="both"/>
        <w:rPr>
          <w:rFonts w:ascii="Arial" w:hAnsi="Arial" w:cs="Arial"/>
          <w:b/>
          <w:bCs/>
          <w:sz w:val="40"/>
          <w:szCs w:val="40"/>
        </w:rPr>
      </w:pPr>
      <w:r w:rsidRPr="00BD4CB4">
        <w:rPr>
          <w:rFonts w:ascii="Arial" w:hAnsi="Arial" w:cs="Arial"/>
          <w:noProof/>
          <w:sz w:val="40"/>
          <w:szCs w:val="40"/>
        </w:rPr>
        <w:drawing>
          <wp:anchor distT="0" distB="0" distL="114300" distR="114300" simplePos="0" relativeHeight="251659264" behindDoc="0" locked="0" layoutInCell="1" allowOverlap="1" wp14:anchorId="1DEBEA6D" wp14:editId="2B99279E">
            <wp:simplePos x="0" y="0"/>
            <wp:positionH relativeFrom="margin">
              <wp:align>left</wp:align>
            </wp:positionH>
            <wp:positionV relativeFrom="margin">
              <wp:posOffset>8890</wp:posOffset>
            </wp:positionV>
            <wp:extent cx="2075815" cy="1457960"/>
            <wp:effectExtent l="0" t="0" r="635" b="8890"/>
            <wp:wrapSquare wrapText="bothSides"/>
            <wp:docPr id="4" name="Picture 4" descr="C:\Users\Owner\Documents\SFS SWINDON FILM SOCIETY\SFS_Logo_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SFS SWINDON FILM SOCIETY\SFS_Logo_201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5815"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4CB4">
        <w:rPr>
          <w:rFonts w:ascii="Arial" w:hAnsi="Arial" w:cs="Arial"/>
          <w:b/>
          <w:bCs/>
          <w:sz w:val="40"/>
          <w:szCs w:val="40"/>
        </w:rPr>
        <w:t>SWINDON FILM SOCIETY</w:t>
      </w:r>
    </w:p>
    <w:p w14:paraId="5D1E428C" w14:textId="487E2AB2" w:rsidR="00BD4CB4" w:rsidRDefault="00BD4CB4" w:rsidP="00BD4CB4">
      <w:pPr>
        <w:jc w:val="both"/>
        <w:rPr>
          <w:rFonts w:ascii="Lucida Handwriting" w:hAnsi="Lucida Handwriting" w:cstheme="minorHAnsi"/>
          <w:b/>
          <w:bCs/>
          <w:sz w:val="28"/>
          <w:szCs w:val="28"/>
        </w:rPr>
      </w:pPr>
      <w:r w:rsidRPr="00BD4CB4">
        <w:rPr>
          <w:rFonts w:ascii="Lucida Handwriting" w:hAnsi="Lucida Handwriting" w:cstheme="minorHAnsi"/>
          <w:b/>
          <w:bCs/>
          <w:sz w:val="28"/>
          <w:szCs w:val="28"/>
        </w:rPr>
        <w:t>…. for the best in world cinema</w:t>
      </w:r>
    </w:p>
    <w:p w14:paraId="6456B280" w14:textId="77777777" w:rsidR="006532D4" w:rsidRDefault="006532D4" w:rsidP="00BD4CB4">
      <w:pPr>
        <w:jc w:val="both"/>
        <w:rPr>
          <w:rFonts w:ascii="Arial" w:hAnsi="Arial" w:cs="Arial"/>
          <w:b/>
          <w:bCs/>
          <w:sz w:val="28"/>
          <w:szCs w:val="28"/>
        </w:rPr>
      </w:pPr>
    </w:p>
    <w:p w14:paraId="43F2FB53" w14:textId="3C820DC2" w:rsidR="00BA6795" w:rsidRPr="00BD4CB4" w:rsidRDefault="00BD4CB4" w:rsidP="00BD4CB4">
      <w:pPr>
        <w:jc w:val="both"/>
        <w:rPr>
          <w:rFonts w:ascii="Arial" w:hAnsi="Arial" w:cs="Arial"/>
          <w:b/>
          <w:bCs/>
          <w:sz w:val="28"/>
          <w:szCs w:val="28"/>
        </w:rPr>
      </w:pPr>
      <w:r w:rsidRPr="00BD4CB4">
        <w:rPr>
          <w:rFonts w:ascii="Arial" w:hAnsi="Arial" w:cs="Arial"/>
          <w:b/>
          <w:bCs/>
          <w:sz w:val="28"/>
          <w:szCs w:val="28"/>
        </w:rPr>
        <w:t>ANNUAL REPORT 2019-20 SEASON</w:t>
      </w:r>
    </w:p>
    <w:p w14:paraId="5BA07325" w14:textId="72089DFD" w:rsidR="00BA6795" w:rsidRDefault="00BA6795" w:rsidP="006532D4">
      <w:pPr>
        <w:rPr>
          <w:rFonts w:asciiTheme="minorHAnsi" w:hAnsiTheme="minorHAnsi" w:cstheme="minorHAnsi"/>
          <w:b/>
          <w:bCs/>
          <w:sz w:val="26"/>
          <w:szCs w:val="26"/>
        </w:rPr>
      </w:pPr>
    </w:p>
    <w:p w14:paraId="356E4409" w14:textId="77777777" w:rsidR="00B16542" w:rsidRDefault="00B16542" w:rsidP="00052EE9">
      <w:pPr>
        <w:rPr>
          <w:rFonts w:asciiTheme="minorHAnsi" w:hAnsiTheme="minorHAnsi" w:cstheme="minorHAnsi"/>
          <w:b/>
          <w:bCs/>
          <w:sz w:val="26"/>
          <w:szCs w:val="26"/>
        </w:rPr>
      </w:pPr>
    </w:p>
    <w:p w14:paraId="6234CED4" w14:textId="52FDE80D" w:rsidR="00582124" w:rsidRDefault="00582124" w:rsidP="00052EE9">
      <w:pPr>
        <w:rPr>
          <w:rFonts w:asciiTheme="minorHAnsi" w:hAnsiTheme="minorHAnsi" w:cstheme="minorHAnsi"/>
          <w:b/>
          <w:bCs/>
          <w:sz w:val="26"/>
          <w:szCs w:val="26"/>
        </w:rPr>
      </w:pPr>
    </w:p>
    <w:p w14:paraId="71BC1A54" w14:textId="77777777" w:rsidR="003B7385" w:rsidRDefault="003B7385" w:rsidP="00052EE9">
      <w:pPr>
        <w:rPr>
          <w:rFonts w:asciiTheme="minorHAnsi" w:hAnsiTheme="minorHAnsi" w:cstheme="minorHAnsi"/>
          <w:b/>
          <w:bCs/>
          <w:sz w:val="26"/>
          <w:szCs w:val="26"/>
        </w:rPr>
      </w:pPr>
    </w:p>
    <w:p w14:paraId="59856F91" w14:textId="6B3F1AB0" w:rsidR="00BD4CB4" w:rsidRDefault="00BD4CB4" w:rsidP="00052EE9">
      <w:pPr>
        <w:rPr>
          <w:rFonts w:ascii="Arial" w:hAnsi="Arial" w:cs="Arial"/>
          <w:b/>
          <w:bCs/>
          <w:sz w:val="28"/>
          <w:szCs w:val="28"/>
        </w:rPr>
      </w:pPr>
      <w:r w:rsidRPr="00BD4CB4">
        <w:rPr>
          <w:rFonts w:ascii="Arial" w:hAnsi="Arial" w:cs="Arial"/>
          <w:b/>
          <w:bCs/>
          <w:sz w:val="28"/>
          <w:szCs w:val="28"/>
        </w:rPr>
        <w:t>Introduction</w:t>
      </w:r>
    </w:p>
    <w:p w14:paraId="6EEFB9DC" w14:textId="77777777" w:rsidR="00BD4CB4" w:rsidRPr="00BD4CB4" w:rsidRDefault="00BD4CB4" w:rsidP="00052EE9">
      <w:pPr>
        <w:rPr>
          <w:rFonts w:ascii="Arial" w:hAnsi="Arial" w:cs="Arial"/>
          <w:b/>
          <w:bCs/>
          <w:sz w:val="28"/>
          <w:szCs w:val="28"/>
        </w:rPr>
      </w:pPr>
    </w:p>
    <w:p w14:paraId="3368E19B" w14:textId="6A9E5D53" w:rsidR="00BD4CB4" w:rsidRPr="00BD4CB4" w:rsidRDefault="00BD4CB4" w:rsidP="00BD4CB4">
      <w:pPr>
        <w:rPr>
          <w:rFonts w:ascii="Arial" w:hAnsi="Arial" w:cs="Arial"/>
          <w:bCs/>
        </w:rPr>
      </w:pPr>
      <w:r w:rsidRPr="00BD4CB4">
        <w:rPr>
          <w:rFonts w:ascii="Arial" w:hAnsi="Arial" w:cs="Arial"/>
          <w:bCs/>
        </w:rPr>
        <w:t xml:space="preserve">Last season’s films had consistently good attendances and were well received.  Unfortunately, due to the start of the coronavirus lockdown in March, we were unable to show our final two films </w:t>
      </w:r>
      <w:r w:rsidRPr="00A97C58">
        <w:rPr>
          <w:rFonts w:ascii="Arial" w:hAnsi="Arial" w:cs="Arial"/>
          <w:bCs/>
          <w:i/>
          <w:iCs/>
        </w:rPr>
        <w:t>1945</w:t>
      </w:r>
      <w:r w:rsidRPr="00BD4CB4">
        <w:rPr>
          <w:rFonts w:ascii="Arial" w:hAnsi="Arial" w:cs="Arial"/>
          <w:bCs/>
        </w:rPr>
        <w:t xml:space="preserve"> and </w:t>
      </w:r>
      <w:r w:rsidRPr="00A97C58">
        <w:rPr>
          <w:rFonts w:ascii="Arial" w:hAnsi="Arial" w:cs="Arial"/>
          <w:bCs/>
          <w:i/>
          <w:iCs/>
        </w:rPr>
        <w:t>The Wife</w:t>
      </w:r>
      <w:r w:rsidRPr="00BD4CB4">
        <w:rPr>
          <w:rFonts w:ascii="Arial" w:hAnsi="Arial" w:cs="Arial"/>
          <w:bCs/>
        </w:rPr>
        <w:t>.  We have chosen films for the new season as usual, but are awaiting the Wyvern’s confirmation of a start date.</w:t>
      </w:r>
    </w:p>
    <w:p w14:paraId="59BA7BF1" w14:textId="007514E6" w:rsidR="002F4DD4" w:rsidRDefault="00BD4CB4" w:rsidP="00BD4CB4">
      <w:pPr>
        <w:rPr>
          <w:rFonts w:ascii="Arial" w:hAnsi="Arial" w:cs="Arial"/>
          <w:bCs/>
        </w:rPr>
      </w:pPr>
      <w:r w:rsidRPr="00BD4CB4">
        <w:rPr>
          <w:rFonts w:ascii="Arial" w:hAnsi="Arial" w:cs="Arial"/>
          <w:bCs/>
        </w:rPr>
        <w:t>Once again, we were really pleased with the contribution made by the Wyvern staff and volunteers.</w:t>
      </w:r>
    </w:p>
    <w:p w14:paraId="26AF70D5" w14:textId="3388547A" w:rsidR="006532D4" w:rsidRDefault="006532D4" w:rsidP="00BD4CB4">
      <w:pPr>
        <w:rPr>
          <w:rFonts w:ascii="Arial" w:hAnsi="Arial" w:cs="Arial"/>
          <w:bCs/>
        </w:rPr>
      </w:pPr>
    </w:p>
    <w:p w14:paraId="60CBCDA4" w14:textId="77777777" w:rsidR="006532D4" w:rsidRPr="006532D4" w:rsidRDefault="006532D4" w:rsidP="006532D4">
      <w:pPr>
        <w:rPr>
          <w:rFonts w:ascii="Arial" w:hAnsi="Arial" w:cs="Arial"/>
          <w:b/>
          <w:sz w:val="28"/>
          <w:szCs w:val="28"/>
        </w:rPr>
      </w:pPr>
    </w:p>
    <w:p w14:paraId="67269E4B" w14:textId="77777777" w:rsidR="003B7385" w:rsidRPr="003B7385" w:rsidRDefault="003B7385" w:rsidP="003B7385">
      <w:pPr>
        <w:rPr>
          <w:rFonts w:ascii="Arial" w:hAnsi="Arial" w:cs="Arial"/>
          <w:b/>
          <w:sz w:val="28"/>
          <w:szCs w:val="28"/>
        </w:rPr>
      </w:pPr>
      <w:r w:rsidRPr="003B7385">
        <w:rPr>
          <w:rFonts w:ascii="Arial" w:hAnsi="Arial" w:cs="Arial"/>
          <w:b/>
          <w:sz w:val="28"/>
          <w:szCs w:val="28"/>
        </w:rPr>
        <w:t>Finance</w:t>
      </w:r>
    </w:p>
    <w:p w14:paraId="4F93804E" w14:textId="77777777" w:rsidR="003B7385" w:rsidRPr="003B7385" w:rsidRDefault="003B7385" w:rsidP="003B7385">
      <w:pPr>
        <w:rPr>
          <w:rFonts w:ascii="Arial" w:hAnsi="Arial" w:cs="Arial"/>
          <w:bCs/>
          <w:i/>
          <w:iCs/>
        </w:rPr>
      </w:pPr>
      <w:r w:rsidRPr="003B7385">
        <w:rPr>
          <w:rFonts w:ascii="Arial" w:hAnsi="Arial" w:cs="Arial"/>
          <w:bCs/>
          <w:i/>
          <w:iCs/>
        </w:rPr>
        <w:t>These notes should be read in conjunction with the annual financial accounts which have been audited.</w:t>
      </w:r>
    </w:p>
    <w:p w14:paraId="68AE211A" w14:textId="77777777" w:rsidR="003B7385" w:rsidRPr="003B7385" w:rsidRDefault="003B7385" w:rsidP="003B7385">
      <w:pPr>
        <w:rPr>
          <w:rFonts w:asciiTheme="minorHAnsi" w:hAnsiTheme="minorHAnsi" w:cstheme="minorHAnsi"/>
          <w:bCs/>
        </w:rPr>
      </w:pPr>
    </w:p>
    <w:p w14:paraId="7B38CA71" w14:textId="2DAC4915" w:rsidR="003B7385" w:rsidRPr="003B7385" w:rsidRDefault="003B7385" w:rsidP="003B7385">
      <w:pPr>
        <w:rPr>
          <w:rFonts w:ascii="Arial" w:hAnsi="Arial" w:cs="Arial"/>
          <w:bCs/>
        </w:rPr>
      </w:pPr>
      <w:r w:rsidRPr="003B7385">
        <w:rPr>
          <w:rFonts w:ascii="Arial" w:hAnsi="Arial" w:cs="Arial"/>
          <w:b/>
          <w:i/>
          <w:iCs/>
        </w:rPr>
        <w:t>OUTLINE:</w:t>
      </w:r>
      <w:r w:rsidRPr="003B7385">
        <w:rPr>
          <w:rFonts w:asciiTheme="minorHAnsi" w:hAnsiTheme="minorHAnsi" w:cstheme="minorHAnsi"/>
          <w:bCs/>
        </w:rPr>
        <w:t xml:space="preserve">  </w:t>
      </w:r>
      <w:r w:rsidRPr="003B7385">
        <w:rPr>
          <w:rFonts w:ascii="Arial" w:hAnsi="Arial" w:cs="Arial"/>
          <w:bCs/>
        </w:rPr>
        <w:t>ln the year ending July 2020, the Society made a profit of £1,328.  To put this into perspective, please look at the lncome &amp; Expenditure Statement, which gives the figures for the past 7 years, starting with the year 2013-14</w:t>
      </w:r>
      <w:r w:rsidR="00114CE3">
        <w:rPr>
          <w:rFonts w:ascii="Arial" w:hAnsi="Arial" w:cs="Arial"/>
          <w:bCs/>
        </w:rPr>
        <w:t xml:space="preserve">  </w:t>
      </w:r>
      <w:r w:rsidRPr="003B7385">
        <w:rPr>
          <w:rFonts w:ascii="Arial" w:hAnsi="Arial" w:cs="Arial"/>
          <w:bCs/>
        </w:rPr>
        <w:t>This continues an ongoing trend of an overall profit over the past 3 years, with a slight decrease from 2018-19.</w:t>
      </w:r>
    </w:p>
    <w:p w14:paraId="4CBB55C0" w14:textId="50161943" w:rsidR="003B7385" w:rsidRPr="003B7385" w:rsidRDefault="003B7385" w:rsidP="003B7385">
      <w:pPr>
        <w:rPr>
          <w:rFonts w:ascii="Arial" w:hAnsi="Arial" w:cs="Arial"/>
          <w:bCs/>
        </w:rPr>
      </w:pPr>
      <w:r w:rsidRPr="003B7385">
        <w:rPr>
          <w:rFonts w:ascii="Arial" w:hAnsi="Arial" w:cs="Arial"/>
          <w:b/>
          <w:i/>
          <w:iCs/>
        </w:rPr>
        <w:t>INCOME:</w:t>
      </w:r>
      <w:r w:rsidRPr="003B7385">
        <w:rPr>
          <w:rFonts w:ascii="Arial" w:hAnsi="Arial" w:cs="Arial"/>
          <w:bCs/>
        </w:rPr>
        <w:t xml:space="preserve">  Total income has decreased by £1,053 over the previous year 2018-19.  We received £40 more in membership fees but £1115 less in ticket sales.  The costs of membership and ticket admissions were unchanged from 2018-19 but</w:t>
      </w:r>
      <w:r>
        <w:rPr>
          <w:rFonts w:ascii="Arial" w:hAnsi="Arial" w:cs="Arial"/>
          <w:bCs/>
        </w:rPr>
        <w:t xml:space="preserve">, </w:t>
      </w:r>
      <w:r w:rsidRPr="003B7385">
        <w:rPr>
          <w:rFonts w:ascii="Arial" w:hAnsi="Arial" w:cs="Arial"/>
          <w:bCs/>
        </w:rPr>
        <w:t>overall</w:t>
      </w:r>
      <w:r>
        <w:rPr>
          <w:rFonts w:ascii="Arial" w:hAnsi="Arial" w:cs="Arial"/>
          <w:bCs/>
        </w:rPr>
        <w:t>,</w:t>
      </w:r>
      <w:r w:rsidRPr="003B7385">
        <w:rPr>
          <w:rFonts w:ascii="Arial" w:hAnsi="Arial" w:cs="Arial"/>
          <w:bCs/>
        </w:rPr>
        <w:t xml:space="preserve"> there were fewer </w:t>
      </w:r>
      <w:r w:rsidRPr="003B7385">
        <w:rPr>
          <w:rFonts w:ascii="Arial" w:hAnsi="Arial" w:cs="Arial"/>
          <w:bCs/>
          <w:i/>
          <w:iCs/>
        </w:rPr>
        <w:t>Season</w:t>
      </w:r>
      <w:r w:rsidRPr="003B7385">
        <w:rPr>
          <w:rFonts w:ascii="Arial" w:hAnsi="Arial" w:cs="Arial"/>
          <w:bCs/>
        </w:rPr>
        <w:t xml:space="preserve"> and </w:t>
      </w:r>
      <w:r w:rsidRPr="003B7385">
        <w:rPr>
          <w:rFonts w:ascii="Arial" w:hAnsi="Arial" w:cs="Arial"/>
          <w:bCs/>
          <w:i/>
          <w:iCs/>
        </w:rPr>
        <w:t>Pay as You Go</w:t>
      </w:r>
      <w:r w:rsidRPr="003B7385">
        <w:rPr>
          <w:rFonts w:ascii="Arial" w:hAnsi="Arial" w:cs="Arial"/>
          <w:bCs/>
        </w:rPr>
        <w:t xml:space="preserve"> members. </w:t>
      </w:r>
      <w:r w:rsidR="00114CE3">
        <w:rPr>
          <w:rFonts w:ascii="Arial" w:hAnsi="Arial" w:cs="Arial"/>
          <w:bCs/>
        </w:rPr>
        <w:t xml:space="preserve"> </w:t>
      </w:r>
      <w:r w:rsidRPr="003B7385">
        <w:rPr>
          <w:rFonts w:ascii="Arial" w:hAnsi="Arial" w:cs="Arial"/>
          <w:bCs/>
        </w:rPr>
        <w:t xml:space="preserve">This was affected by the cancellation of the last two films as the season was brought to an abrupt end due to the global pandemic. </w:t>
      </w:r>
      <w:r w:rsidR="00114CE3">
        <w:rPr>
          <w:rFonts w:ascii="Arial" w:hAnsi="Arial" w:cs="Arial"/>
          <w:bCs/>
        </w:rPr>
        <w:t xml:space="preserve"> </w:t>
      </w:r>
      <w:r w:rsidRPr="003B7385">
        <w:rPr>
          <w:rFonts w:ascii="Arial" w:hAnsi="Arial" w:cs="Arial"/>
          <w:bCs/>
        </w:rPr>
        <w:t>The attendance numbers had been comparable to the previous year’s up until that point.</w:t>
      </w:r>
    </w:p>
    <w:p w14:paraId="49D5749A" w14:textId="0FA065E4" w:rsidR="003B7385" w:rsidRPr="003B7385" w:rsidRDefault="003B7385" w:rsidP="003B7385">
      <w:pPr>
        <w:rPr>
          <w:rFonts w:asciiTheme="minorHAnsi" w:hAnsiTheme="minorHAnsi" w:cstheme="minorHAnsi"/>
          <w:bCs/>
        </w:rPr>
      </w:pPr>
      <w:r w:rsidRPr="003B7385">
        <w:rPr>
          <w:rFonts w:ascii="Arial" w:hAnsi="Arial" w:cs="Arial"/>
          <w:b/>
          <w:i/>
          <w:iCs/>
        </w:rPr>
        <w:t>SPENDING:</w:t>
      </w:r>
      <w:r w:rsidRPr="003B7385">
        <w:rPr>
          <w:rFonts w:asciiTheme="minorHAnsi" w:hAnsiTheme="minorHAnsi" w:cstheme="minorHAnsi"/>
          <w:bCs/>
        </w:rPr>
        <w:t xml:space="preserve">  </w:t>
      </w:r>
      <w:r w:rsidRPr="003B7385">
        <w:rPr>
          <w:rFonts w:ascii="Arial" w:hAnsi="Arial" w:cs="Arial"/>
          <w:bCs/>
        </w:rPr>
        <w:t>Our spending also decreased by £829 compared to the year before.  The two biggest costs continue to be the hire of the Arts Centre and paying the film licences.  We are grateful to lan Robertson, retired accountant, who has once again been kind enough to examine our books and sign them off free of charge</w:t>
      </w:r>
    </w:p>
    <w:p w14:paraId="6A05FA82" w14:textId="2EE64550" w:rsidR="00BD4CB4" w:rsidRPr="003B7385" w:rsidRDefault="003B7385" w:rsidP="003B7385">
      <w:pPr>
        <w:rPr>
          <w:rFonts w:ascii="Arial" w:hAnsi="Arial" w:cs="Arial"/>
          <w:bCs/>
        </w:rPr>
      </w:pPr>
      <w:r w:rsidRPr="003B7385">
        <w:rPr>
          <w:rFonts w:ascii="Arial" w:hAnsi="Arial" w:cs="Arial"/>
          <w:b/>
          <w:i/>
          <w:iCs/>
        </w:rPr>
        <w:t>SUMMARY:</w:t>
      </w:r>
      <w:r w:rsidRPr="003B7385">
        <w:rPr>
          <w:rFonts w:asciiTheme="minorHAnsi" w:hAnsiTheme="minorHAnsi" w:cstheme="minorHAnsi"/>
          <w:bCs/>
        </w:rPr>
        <w:t xml:space="preserve">  </w:t>
      </w:r>
      <w:r w:rsidRPr="003B7385">
        <w:rPr>
          <w:rFonts w:ascii="Arial" w:hAnsi="Arial" w:cs="Arial"/>
          <w:bCs/>
        </w:rPr>
        <w:t>As the Society Treasurer, I welcome our overall financial stability; this gives us some leeway when considering options for restarting future film seasons in this unprecedented time.  We would rather be showing films than remaining closed and in order to do so, it may be necessary to accept a less profitable period of operations, for example, if we have to restrict audience numbers.</w:t>
      </w:r>
    </w:p>
    <w:p w14:paraId="5697D1E1" w14:textId="195B9416" w:rsidR="006532D4" w:rsidRDefault="006532D4" w:rsidP="006C3749">
      <w:pPr>
        <w:jc w:val="both"/>
        <w:rPr>
          <w:rFonts w:asciiTheme="minorHAnsi" w:hAnsiTheme="minorHAnsi"/>
          <w:b/>
        </w:rPr>
      </w:pPr>
    </w:p>
    <w:p w14:paraId="52C0F33A" w14:textId="77777777" w:rsidR="006532D4" w:rsidRDefault="006532D4" w:rsidP="006532D4">
      <w:pPr>
        <w:jc w:val="both"/>
        <w:rPr>
          <w:rFonts w:ascii="Arial" w:hAnsi="Arial" w:cs="Arial"/>
          <w:b/>
          <w:sz w:val="28"/>
          <w:szCs w:val="28"/>
        </w:rPr>
      </w:pPr>
    </w:p>
    <w:p w14:paraId="65C8C904" w14:textId="77777777" w:rsidR="003B7385" w:rsidRDefault="003B7385" w:rsidP="006532D4">
      <w:pPr>
        <w:jc w:val="both"/>
        <w:rPr>
          <w:rFonts w:ascii="Arial" w:hAnsi="Arial" w:cs="Arial"/>
          <w:b/>
          <w:sz w:val="28"/>
          <w:szCs w:val="28"/>
        </w:rPr>
      </w:pPr>
    </w:p>
    <w:p w14:paraId="0CD55E63" w14:textId="77777777" w:rsidR="003B7385" w:rsidRDefault="003B7385" w:rsidP="006532D4">
      <w:pPr>
        <w:jc w:val="both"/>
        <w:rPr>
          <w:rFonts w:ascii="Arial" w:hAnsi="Arial" w:cs="Arial"/>
          <w:b/>
          <w:sz w:val="28"/>
          <w:szCs w:val="28"/>
        </w:rPr>
      </w:pPr>
    </w:p>
    <w:p w14:paraId="45CBDA73" w14:textId="77777777" w:rsidR="003B7385" w:rsidRDefault="003B7385" w:rsidP="006532D4">
      <w:pPr>
        <w:jc w:val="both"/>
        <w:rPr>
          <w:rFonts w:ascii="Arial" w:hAnsi="Arial" w:cs="Arial"/>
          <w:b/>
          <w:sz w:val="28"/>
          <w:szCs w:val="28"/>
        </w:rPr>
      </w:pPr>
    </w:p>
    <w:p w14:paraId="70DAB1A7" w14:textId="7092AB8B" w:rsidR="006532D4" w:rsidRPr="006532D4" w:rsidRDefault="006532D4" w:rsidP="006532D4">
      <w:pPr>
        <w:jc w:val="both"/>
        <w:rPr>
          <w:rFonts w:ascii="Arial" w:hAnsi="Arial" w:cs="Arial"/>
          <w:b/>
          <w:sz w:val="28"/>
          <w:szCs w:val="28"/>
        </w:rPr>
      </w:pPr>
      <w:r w:rsidRPr="006532D4">
        <w:rPr>
          <w:rFonts w:ascii="Arial" w:hAnsi="Arial" w:cs="Arial"/>
          <w:b/>
          <w:sz w:val="28"/>
          <w:szCs w:val="28"/>
        </w:rPr>
        <w:lastRenderedPageBreak/>
        <w:t>Membership</w:t>
      </w:r>
    </w:p>
    <w:p w14:paraId="10DE5273" w14:textId="77777777" w:rsidR="006532D4" w:rsidRPr="006532D4" w:rsidRDefault="006532D4" w:rsidP="006532D4">
      <w:pPr>
        <w:jc w:val="both"/>
        <w:rPr>
          <w:rFonts w:ascii="Arial" w:hAnsi="Arial" w:cs="Arial"/>
          <w:bCs/>
        </w:rPr>
      </w:pPr>
    </w:p>
    <w:p w14:paraId="3C0DC624" w14:textId="5D683A33" w:rsidR="006532D4" w:rsidRPr="006532D4" w:rsidRDefault="006532D4" w:rsidP="006532D4">
      <w:pPr>
        <w:jc w:val="both"/>
        <w:rPr>
          <w:rFonts w:ascii="Arial" w:hAnsi="Arial" w:cs="Arial"/>
          <w:bCs/>
        </w:rPr>
      </w:pPr>
      <w:r w:rsidRPr="006532D4">
        <w:rPr>
          <w:rFonts w:ascii="Arial" w:hAnsi="Arial" w:cs="Arial"/>
          <w:bCs/>
        </w:rPr>
        <w:t>The figures for this year represent the totals for 12 films rather than the full season of 14 films due to the early termination of the 2019</w:t>
      </w:r>
      <w:r w:rsidR="005A0D3E">
        <w:rPr>
          <w:rFonts w:ascii="Arial" w:hAnsi="Arial" w:cs="Arial"/>
          <w:bCs/>
        </w:rPr>
        <w:t>-</w:t>
      </w:r>
      <w:r w:rsidRPr="006532D4">
        <w:rPr>
          <w:rFonts w:ascii="Arial" w:hAnsi="Arial" w:cs="Arial"/>
          <w:bCs/>
        </w:rPr>
        <w:t>20 season because of the national lockdown in response to the COVID-19 pandemic.  This may go some way to explain the reduction in membership from previous years.</w:t>
      </w:r>
    </w:p>
    <w:p w14:paraId="77772E0A" w14:textId="77777777" w:rsidR="006532D4" w:rsidRPr="006532D4" w:rsidRDefault="006532D4" w:rsidP="006532D4">
      <w:pPr>
        <w:jc w:val="both"/>
        <w:rPr>
          <w:rFonts w:ascii="Arial" w:hAnsi="Arial" w:cs="Arial"/>
          <w:bCs/>
        </w:rPr>
      </w:pPr>
    </w:p>
    <w:p w14:paraId="322E231B" w14:textId="56843342" w:rsidR="006532D4" w:rsidRPr="006532D4" w:rsidRDefault="006532D4" w:rsidP="006532D4">
      <w:pPr>
        <w:jc w:val="both"/>
        <w:rPr>
          <w:rFonts w:ascii="Arial" w:hAnsi="Arial" w:cs="Arial"/>
          <w:bCs/>
        </w:rPr>
      </w:pPr>
      <w:r w:rsidRPr="006532D4">
        <w:rPr>
          <w:rFonts w:ascii="Arial" w:hAnsi="Arial" w:cs="Arial"/>
          <w:bCs/>
        </w:rPr>
        <w:t>SFS membership for the 2019</w:t>
      </w:r>
      <w:r w:rsidR="005A0D3E">
        <w:rPr>
          <w:rFonts w:ascii="Arial" w:hAnsi="Arial" w:cs="Arial"/>
          <w:bCs/>
        </w:rPr>
        <w:t>-</w:t>
      </w:r>
      <w:r w:rsidRPr="006532D4">
        <w:rPr>
          <w:rFonts w:ascii="Arial" w:hAnsi="Arial" w:cs="Arial"/>
          <w:bCs/>
        </w:rPr>
        <w:t xml:space="preserve">20 season dropped from the previous year, however whilst there was a significant reduction in the number of </w:t>
      </w:r>
      <w:r w:rsidRPr="005A72A6">
        <w:rPr>
          <w:rFonts w:ascii="Arial" w:hAnsi="Arial" w:cs="Arial"/>
          <w:bCs/>
          <w:i/>
          <w:iCs/>
        </w:rPr>
        <w:t>‘</w:t>
      </w:r>
      <w:r w:rsidR="005A72A6" w:rsidRPr="005A72A6">
        <w:rPr>
          <w:rFonts w:ascii="Arial" w:hAnsi="Arial" w:cs="Arial"/>
          <w:bCs/>
          <w:i/>
          <w:iCs/>
        </w:rPr>
        <w:t>P</w:t>
      </w:r>
      <w:r w:rsidRPr="005A72A6">
        <w:rPr>
          <w:rFonts w:ascii="Arial" w:hAnsi="Arial" w:cs="Arial"/>
          <w:bCs/>
          <w:i/>
          <w:iCs/>
        </w:rPr>
        <w:t xml:space="preserve">ay as </w:t>
      </w:r>
      <w:r w:rsidR="005A72A6" w:rsidRPr="005A72A6">
        <w:rPr>
          <w:rFonts w:ascii="Arial" w:hAnsi="Arial" w:cs="Arial"/>
          <w:bCs/>
          <w:i/>
          <w:iCs/>
        </w:rPr>
        <w:t>Y</w:t>
      </w:r>
      <w:r w:rsidRPr="005A72A6">
        <w:rPr>
          <w:rFonts w:ascii="Arial" w:hAnsi="Arial" w:cs="Arial"/>
          <w:bCs/>
          <w:i/>
          <w:iCs/>
        </w:rPr>
        <w:t xml:space="preserve">ou </w:t>
      </w:r>
      <w:r w:rsidR="005A72A6" w:rsidRPr="005A72A6">
        <w:rPr>
          <w:rFonts w:ascii="Arial" w:hAnsi="Arial" w:cs="Arial"/>
          <w:bCs/>
          <w:i/>
          <w:iCs/>
        </w:rPr>
        <w:t>G</w:t>
      </w:r>
      <w:r w:rsidRPr="005A72A6">
        <w:rPr>
          <w:rFonts w:ascii="Arial" w:hAnsi="Arial" w:cs="Arial"/>
          <w:bCs/>
          <w:i/>
          <w:iCs/>
        </w:rPr>
        <w:t>o’</w:t>
      </w:r>
      <w:r w:rsidRPr="006532D4">
        <w:rPr>
          <w:rFonts w:ascii="Arial" w:hAnsi="Arial" w:cs="Arial"/>
          <w:bCs/>
        </w:rPr>
        <w:t xml:space="preserve"> members, season ticket membership rose slightly.  The total number of members was 215.  This compares with 236 members in 2018</w:t>
      </w:r>
      <w:r w:rsidR="005A0D3E">
        <w:rPr>
          <w:rFonts w:ascii="Arial" w:hAnsi="Arial" w:cs="Arial"/>
          <w:bCs/>
        </w:rPr>
        <w:t>-</w:t>
      </w:r>
      <w:r w:rsidRPr="006532D4">
        <w:rPr>
          <w:rFonts w:ascii="Arial" w:hAnsi="Arial" w:cs="Arial"/>
          <w:bCs/>
        </w:rPr>
        <w:t>19 and an average of 243 over the last five years.</w:t>
      </w:r>
    </w:p>
    <w:p w14:paraId="2F0584D2" w14:textId="77777777" w:rsidR="006532D4" w:rsidRPr="006532D4" w:rsidRDefault="006532D4" w:rsidP="006532D4">
      <w:pPr>
        <w:jc w:val="both"/>
        <w:rPr>
          <w:rFonts w:ascii="Arial" w:hAnsi="Arial" w:cs="Arial"/>
          <w:bCs/>
        </w:rPr>
      </w:pPr>
    </w:p>
    <w:p w14:paraId="5DFC3566" w14:textId="01C5471B" w:rsidR="006532D4" w:rsidRPr="006532D4" w:rsidRDefault="006532D4" w:rsidP="006532D4">
      <w:pPr>
        <w:jc w:val="both"/>
        <w:rPr>
          <w:rFonts w:ascii="Arial" w:hAnsi="Arial" w:cs="Arial"/>
          <w:bCs/>
        </w:rPr>
      </w:pPr>
      <w:r w:rsidRPr="006532D4">
        <w:rPr>
          <w:rFonts w:ascii="Arial" w:hAnsi="Arial" w:cs="Arial"/>
          <w:bCs/>
        </w:rPr>
        <w:t>49 members (23%) joined the Society for the first time this season, this is a drop from last year’s total of 89 first time members.  However, the core membership continues to be very loyal:  112 people (52%) have been members for 5 years or more and 76 people (35%) have been members for 10 years or more.</w:t>
      </w:r>
    </w:p>
    <w:p w14:paraId="2E5A2EAB" w14:textId="77777777" w:rsidR="006532D4" w:rsidRDefault="006532D4" w:rsidP="006C3749">
      <w:pPr>
        <w:jc w:val="both"/>
        <w:rPr>
          <w:rFonts w:asciiTheme="minorHAnsi" w:hAnsiTheme="minorHAnsi"/>
          <w:b/>
        </w:rPr>
      </w:pPr>
    </w:p>
    <w:p w14:paraId="7986BACB" w14:textId="77777777" w:rsidR="006532D4" w:rsidRDefault="006532D4" w:rsidP="006C3749">
      <w:pPr>
        <w:jc w:val="both"/>
        <w:rPr>
          <w:rFonts w:asciiTheme="minorHAnsi" w:hAnsiTheme="minorHAnsi"/>
          <w:b/>
        </w:rPr>
      </w:pPr>
    </w:p>
    <w:p w14:paraId="5A0D27EF" w14:textId="54BD3428" w:rsidR="00B16542" w:rsidRPr="006532D4" w:rsidRDefault="006E05F2" w:rsidP="006C3749">
      <w:pPr>
        <w:jc w:val="both"/>
        <w:rPr>
          <w:rFonts w:ascii="Arial" w:hAnsi="Arial" w:cs="Arial"/>
          <w:b/>
        </w:rPr>
      </w:pPr>
      <w:r w:rsidRPr="006532D4">
        <w:rPr>
          <w:rFonts w:ascii="Arial" w:hAnsi="Arial" w:cs="Arial"/>
          <w:b/>
        </w:rPr>
        <w:t>Membership over the last 5 years:</w:t>
      </w:r>
    </w:p>
    <w:p w14:paraId="3B78E68A" w14:textId="059CE66C" w:rsidR="00582124" w:rsidRDefault="00582124" w:rsidP="006C3749"/>
    <w:p w14:paraId="6F40688A" w14:textId="77777777" w:rsidR="006532D4" w:rsidRDefault="006532D4" w:rsidP="006C3749"/>
    <w:p w14:paraId="28310351" w14:textId="72D92C1F" w:rsidR="00B16542" w:rsidRDefault="003C68F5">
      <w:r>
        <w:rPr>
          <w:noProof/>
        </w:rPr>
        <w:drawing>
          <wp:inline distT="0" distB="0" distL="0" distR="0" wp14:anchorId="2554F068" wp14:editId="2EAE9D74">
            <wp:extent cx="5676900" cy="3412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8857" cy="3419617"/>
                    </a:xfrm>
                    <a:prstGeom prst="rect">
                      <a:avLst/>
                    </a:prstGeom>
                    <a:noFill/>
                  </pic:spPr>
                </pic:pic>
              </a:graphicData>
            </a:graphic>
          </wp:inline>
        </w:drawing>
      </w:r>
    </w:p>
    <w:p w14:paraId="7B590354" w14:textId="46FB2ECE" w:rsidR="006C3749" w:rsidRDefault="006C3749">
      <w:pPr>
        <w:rPr>
          <w:rFonts w:asciiTheme="minorHAnsi" w:hAnsiTheme="minorHAnsi" w:cstheme="minorHAnsi"/>
          <w:b/>
          <w:bCs/>
          <w:sz w:val="26"/>
          <w:szCs w:val="26"/>
        </w:rPr>
      </w:pPr>
    </w:p>
    <w:p w14:paraId="2D3F7C3D" w14:textId="778DFD1C" w:rsidR="006532D4" w:rsidRDefault="006532D4">
      <w:pPr>
        <w:rPr>
          <w:rFonts w:asciiTheme="minorHAnsi" w:hAnsiTheme="minorHAnsi" w:cstheme="minorHAnsi"/>
          <w:b/>
          <w:bCs/>
          <w:sz w:val="26"/>
          <w:szCs w:val="26"/>
        </w:rPr>
      </w:pPr>
    </w:p>
    <w:p w14:paraId="1D3409EB" w14:textId="77777777" w:rsidR="006532D4" w:rsidRDefault="006532D4">
      <w:pPr>
        <w:rPr>
          <w:rFonts w:asciiTheme="minorHAnsi" w:hAnsiTheme="minorHAnsi" w:cstheme="minorHAnsi"/>
          <w:b/>
          <w:bCs/>
          <w:sz w:val="26"/>
          <w:szCs w:val="26"/>
        </w:rPr>
      </w:pPr>
    </w:p>
    <w:p w14:paraId="20E1A39B" w14:textId="6750083E" w:rsidR="00195F50" w:rsidRPr="006532D4" w:rsidRDefault="00D8674B" w:rsidP="00052EE9">
      <w:pPr>
        <w:rPr>
          <w:rFonts w:ascii="Arial" w:hAnsi="Arial" w:cs="Arial"/>
          <w:b/>
          <w:bCs/>
          <w:sz w:val="28"/>
          <w:szCs w:val="28"/>
        </w:rPr>
      </w:pPr>
      <w:r w:rsidRPr="006532D4">
        <w:rPr>
          <w:rFonts w:ascii="Arial" w:hAnsi="Arial" w:cs="Arial"/>
          <w:b/>
          <w:bCs/>
          <w:sz w:val="28"/>
          <w:szCs w:val="28"/>
        </w:rPr>
        <w:t>Film</w:t>
      </w:r>
      <w:r w:rsidR="00195F50" w:rsidRPr="006532D4">
        <w:rPr>
          <w:rFonts w:ascii="Arial" w:hAnsi="Arial" w:cs="Arial"/>
          <w:b/>
          <w:bCs/>
          <w:sz w:val="28"/>
          <w:szCs w:val="28"/>
        </w:rPr>
        <w:t xml:space="preserve"> </w:t>
      </w:r>
      <w:r w:rsidR="003B7385">
        <w:rPr>
          <w:rFonts w:ascii="Arial" w:hAnsi="Arial" w:cs="Arial"/>
          <w:b/>
          <w:bCs/>
          <w:sz w:val="28"/>
          <w:szCs w:val="28"/>
        </w:rPr>
        <w:t>A</w:t>
      </w:r>
      <w:r w:rsidR="00195F50" w:rsidRPr="006532D4">
        <w:rPr>
          <w:rFonts w:ascii="Arial" w:hAnsi="Arial" w:cs="Arial"/>
          <w:b/>
          <w:bCs/>
          <w:sz w:val="28"/>
          <w:szCs w:val="28"/>
        </w:rPr>
        <w:t>udience</w:t>
      </w:r>
      <w:r w:rsidRPr="006532D4">
        <w:rPr>
          <w:rFonts w:ascii="Arial" w:hAnsi="Arial" w:cs="Arial"/>
          <w:b/>
          <w:bCs/>
          <w:sz w:val="28"/>
          <w:szCs w:val="28"/>
        </w:rPr>
        <w:t>s</w:t>
      </w:r>
      <w:r w:rsidR="00195F50" w:rsidRPr="006532D4">
        <w:rPr>
          <w:rFonts w:ascii="Arial" w:hAnsi="Arial" w:cs="Arial"/>
          <w:b/>
          <w:bCs/>
          <w:sz w:val="28"/>
          <w:szCs w:val="28"/>
        </w:rPr>
        <w:t xml:space="preserve"> and </w:t>
      </w:r>
      <w:r w:rsidR="003B7385">
        <w:rPr>
          <w:rFonts w:ascii="Arial" w:hAnsi="Arial" w:cs="Arial"/>
          <w:b/>
          <w:bCs/>
          <w:sz w:val="28"/>
          <w:szCs w:val="28"/>
        </w:rPr>
        <w:t>R</w:t>
      </w:r>
      <w:r w:rsidR="00195F50" w:rsidRPr="006532D4">
        <w:rPr>
          <w:rFonts w:ascii="Arial" w:hAnsi="Arial" w:cs="Arial"/>
          <w:b/>
          <w:bCs/>
          <w:sz w:val="28"/>
          <w:szCs w:val="28"/>
        </w:rPr>
        <w:t>eactions</w:t>
      </w:r>
    </w:p>
    <w:p w14:paraId="0B4E2EFA" w14:textId="77777777" w:rsidR="00052EE9" w:rsidRPr="00C32915" w:rsidRDefault="00052EE9" w:rsidP="00052EE9">
      <w:pPr>
        <w:rPr>
          <w:rFonts w:asciiTheme="minorHAnsi" w:hAnsiTheme="minorHAnsi" w:cstheme="minorHAnsi"/>
          <w:bCs/>
          <w:sz w:val="22"/>
          <w:szCs w:val="22"/>
        </w:rPr>
      </w:pPr>
    </w:p>
    <w:p w14:paraId="516CF31A" w14:textId="2F866D7B" w:rsidR="00195F50" w:rsidRPr="006532D4" w:rsidRDefault="00487DC8" w:rsidP="00195F50">
      <w:pPr>
        <w:spacing w:after="80"/>
        <w:rPr>
          <w:rFonts w:ascii="Arial" w:hAnsi="Arial" w:cs="Arial"/>
        </w:rPr>
      </w:pPr>
      <w:r w:rsidRPr="006532D4">
        <w:rPr>
          <w:rFonts w:ascii="Arial" w:hAnsi="Arial" w:cs="Arial"/>
        </w:rPr>
        <w:t xml:space="preserve">Audience attendance </w:t>
      </w:r>
      <w:r w:rsidR="0048767B" w:rsidRPr="006532D4">
        <w:rPr>
          <w:rFonts w:ascii="Arial" w:hAnsi="Arial" w:cs="Arial"/>
        </w:rPr>
        <w:t>stayed level</w:t>
      </w:r>
      <w:r w:rsidRPr="006532D4">
        <w:rPr>
          <w:rFonts w:ascii="Arial" w:hAnsi="Arial" w:cs="Arial"/>
        </w:rPr>
        <w:t xml:space="preserve"> this year with an</w:t>
      </w:r>
      <w:r w:rsidR="00A37B26" w:rsidRPr="006532D4">
        <w:rPr>
          <w:rFonts w:ascii="Arial" w:hAnsi="Arial" w:cs="Arial"/>
        </w:rPr>
        <w:t xml:space="preserve"> average attendance of </w:t>
      </w:r>
      <w:r w:rsidR="000F43C5" w:rsidRPr="006532D4">
        <w:rPr>
          <w:rFonts w:ascii="Arial" w:hAnsi="Arial" w:cs="Arial"/>
        </w:rPr>
        <w:t>10</w:t>
      </w:r>
      <w:r w:rsidR="0048767B" w:rsidRPr="006532D4">
        <w:rPr>
          <w:rFonts w:ascii="Arial" w:hAnsi="Arial" w:cs="Arial"/>
        </w:rPr>
        <w:t>5</w:t>
      </w:r>
      <w:r w:rsidRPr="006532D4">
        <w:rPr>
          <w:rFonts w:ascii="Arial" w:hAnsi="Arial" w:cs="Arial"/>
        </w:rPr>
        <w:t xml:space="preserve"> people</w:t>
      </w:r>
      <w:r w:rsidR="00A37B26" w:rsidRPr="006532D4">
        <w:rPr>
          <w:rFonts w:ascii="Arial" w:hAnsi="Arial" w:cs="Arial"/>
        </w:rPr>
        <w:t xml:space="preserve">. </w:t>
      </w:r>
      <w:r w:rsidR="00052EE9" w:rsidRPr="006532D4">
        <w:rPr>
          <w:rFonts w:ascii="Arial" w:hAnsi="Arial" w:cs="Arial"/>
        </w:rPr>
        <w:t xml:space="preserve"> </w:t>
      </w:r>
      <w:r w:rsidR="00195F50" w:rsidRPr="006532D4">
        <w:rPr>
          <w:rFonts w:ascii="Arial" w:hAnsi="Arial" w:cs="Arial"/>
        </w:rPr>
        <w:t>Th</w:t>
      </w:r>
      <w:r w:rsidR="00A37B26" w:rsidRPr="006532D4">
        <w:rPr>
          <w:rFonts w:ascii="Arial" w:hAnsi="Arial" w:cs="Arial"/>
        </w:rPr>
        <w:t xml:space="preserve">e </w:t>
      </w:r>
      <w:r w:rsidR="000E572B" w:rsidRPr="006532D4">
        <w:rPr>
          <w:rFonts w:ascii="Arial" w:hAnsi="Arial" w:cs="Arial"/>
        </w:rPr>
        <w:t>best</w:t>
      </w:r>
      <w:r w:rsidR="00A37B26" w:rsidRPr="006532D4">
        <w:rPr>
          <w:rFonts w:ascii="Arial" w:hAnsi="Arial" w:cs="Arial"/>
        </w:rPr>
        <w:t xml:space="preserve"> attended film was</w:t>
      </w:r>
      <w:r w:rsidR="00532FEC" w:rsidRPr="006532D4">
        <w:rPr>
          <w:rFonts w:ascii="Arial" w:hAnsi="Arial" w:cs="Arial"/>
        </w:rPr>
        <w:t xml:space="preserve"> the </w:t>
      </w:r>
      <w:r w:rsidR="00536C6E" w:rsidRPr="006532D4">
        <w:rPr>
          <w:rFonts w:ascii="Arial" w:hAnsi="Arial" w:cs="Arial"/>
        </w:rPr>
        <w:t xml:space="preserve">Japanese </w:t>
      </w:r>
      <w:r w:rsidR="00532FEC" w:rsidRPr="006532D4">
        <w:rPr>
          <w:rFonts w:ascii="Arial" w:hAnsi="Arial" w:cs="Arial"/>
        </w:rPr>
        <w:t>film</w:t>
      </w:r>
      <w:r w:rsidR="00CD75F6" w:rsidRPr="006532D4">
        <w:rPr>
          <w:rFonts w:ascii="Arial" w:hAnsi="Arial" w:cs="Arial"/>
        </w:rPr>
        <w:t xml:space="preserve"> </w:t>
      </w:r>
      <w:r w:rsidR="0048767B" w:rsidRPr="006532D4">
        <w:rPr>
          <w:rFonts w:ascii="Arial" w:hAnsi="Arial" w:cs="Arial"/>
          <w:bCs/>
          <w:i/>
        </w:rPr>
        <w:t>Shoplifters</w:t>
      </w:r>
      <w:r w:rsidR="00A87B11" w:rsidRPr="006532D4">
        <w:rPr>
          <w:rFonts w:ascii="Arial" w:hAnsi="Arial" w:cs="Arial"/>
          <w:bCs/>
          <w:i/>
        </w:rPr>
        <w:t xml:space="preserve">, </w:t>
      </w:r>
      <w:r w:rsidR="00195F50" w:rsidRPr="006532D4">
        <w:rPr>
          <w:rFonts w:ascii="Arial" w:hAnsi="Arial" w:cs="Arial"/>
        </w:rPr>
        <w:t>1</w:t>
      </w:r>
      <w:r w:rsidR="000F43C5" w:rsidRPr="006532D4">
        <w:rPr>
          <w:rFonts w:ascii="Arial" w:hAnsi="Arial" w:cs="Arial"/>
        </w:rPr>
        <w:t>3</w:t>
      </w:r>
      <w:r w:rsidR="0048767B" w:rsidRPr="006532D4">
        <w:rPr>
          <w:rFonts w:ascii="Arial" w:hAnsi="Arial" w:cs="Arial"/>
        </w:rPr>
        <w:t>2</w:t>
      </w:r>
      <w:r w:rsidR="00A87B11" w:rsidRPr="006532D4">
        <w:rPr>
          <w:rFonts w:ascii="Arial" w:hAnsi="Arial" w:cs="Arial"/>
        </w:rPr>
        <w:t xml:space="preserve"> people saw this film,</w:t>
      </w:r>
      <w:r w:rsidR="00195F50" w:rsidRPr="006532D4">
        <w:rPr>
          <w:rFonts w:ascii="Arial" w:hAnsi="Arial" w:cs="Arial"/>
        </w:rPr>
        <w:t xml:space="preserve"> and </w:t>
      </w:r>
      <w:r w:rsidR="0048767B" w:rsidRPr="006532D4">
        <w:rPr>
          <w:rFonts w:ascii="Arial" w:hAnsi="Arial" w:cs="Arial"/>
          <w:bCs/>
          <w:i/>
        </w:rPr>
        <w:t>The Guilty</w:t>
      </w:r>
      <w:r w:rsidR="00A87B11" w:rsidRPr="006532D4">
        <w:rPr>
          <w:rFonts w:ascii="Arial" w:hAnsi="Arial" w:cs="Arial"/>
          <w:bCs/>
          <w:i/>
        </w:rPr>
        <w:t xml:space="preserve"> </w:t>
      </w:r>
      <w:r w:rsidR="00536C6E" w:rsidRPr="006532D4">
        <w:rPr>
          <w:rFonts w:ascii="Arial" w:hAnsi="Arial" w:cs="Arial"/>
          <w:bCs/>
        </w:rPr>
        <w:t>had the smallest</w:t>
      </w:r>
      <w:r w:rsidR="00A87B11" w:rsidRPr="006532D4">
        <w:rPr>
          <w:rFonts w:ascii="Arial" w:hAnsi="Arial" w:cs="Arial"/>
          <w:bCs/>
        </w:rPr>
        <w:t xml:space="preserve"> audience </w:t>
      </w:r>
      <w:r w:rsidR="00536C6E" w:rsidRPr="006532D4">
        <w:rPr>
          <w:rFonts w:ascii="Arial" w:hAnsi="Arial" w:cs="Arial"/>
          <w:bCs/>
        </w:rPr>
        <w:t>at</w:t>
      </w:r>
      <w:r w:rsidR="00A87B11" w:rsidRPr="006532D4">
        <w:rPr>
          <w:rFonts w:ascii="Arial" w:hAnsi="Arial" w:cs="Arial"/>
          <w:bCs/>
        </w:rPr>
        <w:t xml:space="preserve"> </w:t>
      </w:r>
      <w:r w:rsidR="0048767B" w:rsidRPr="006532D4">
        <w:rPr>
          <w:rFonts w:ascii="Arial" w:hAnsi="Arial" w:cs="Arial"/>
        </w:rPr>
        <w:t>87</w:t>
      </w:r>
      <w:r w:rsidR="00195F50" w:rsidRPr="006532D4">
        <w:rPr>
          <w:rFonts w:ascii="Arial" w:hAnsi="Arial" w:cs="Arial"/>
        </w:rPr>
        <w:t>.</w:t>
      </w:r>
    </w:p>
    <w:p w14:paraId="460F93F2" w14:textId="706D41D4" w:rsidR="00276416" w:rsidRPr="006532D4" w:rsidRDefault="00487DC8" w:rsidP="00195F50">
      <w:pPr>
        <w:spacing w:after="80"/>
        <w:rPr>
          <w:rFonts w:ascii="Arial" w:hAnsi="Arial" w:cs="Arial"/>
        </w:rPr>
      </w:pPr>
      <w:r w:rsidRPr="006532D4">
        <w:rPr>
          <w:rFonts w:ascii="Arial" w:hAnsi="Arial" w:cs="Arial"/>
        </w:rPr>
        <w:t>A</w:t>
      </w:r>
      <w:r w:rsidR="00481724" w:rsidRPr="006532D4">
        <w:rPr>
          <w:rFonts w:ascii="Arial" w:hAnsi="Arial" w:cs="Arial"/>
        </w:rPr>
        <w:t>udience reactions</w:t>
      </w:r>
      <w:r w:rsidR="00195F50" w:rsidRPr="006532D4">
        <w:rPr>
          <w:rFonts w:ascii="Arial" w:hAnsi="Arial" w:cs="Arial"/>
        </w:rPr>
        <w:t xml:space="preserve"> </w:t>
      </w:r>
      <w:r w:rsidRPr="006532D4">
        <w:rPr>
          <w:rFonts w:ascii="Arial" w:hAnsi="Arial" w:cs="Arial"/>
        </w:rPr>
        <w:t>averaged at</w:t>
      </w:r>
      <w:r w:rsidR="00195F50" w:rsidRPr="006532D4">
        <w:rPr>
          <w:rFonts w:ascii="Arial" w:hAnsi="Arial" w:cs="Arial"/>
        </w:rPr>
        <w:t xml:space="preserve"> </w:t>
      </w:r>
      <w:r w:rsidR="00F566AE" w:rsidRPr="006532D4">
        <w:rPr>
          <w:rFonts w:ascii="Arial" w:hAnsi="Arial" w:cs="Arial"/>
        </w:rPr>
        <w:t>7</w:t>
      </w:r>
      <w:r w:rsidR="003C68F5" w:rsidRPr="006532D4">
        <w:rPr>
          <w:rFonts w:ascii="Arial" w:hAnsi="Arial" w:cs="Arial"/>
        </w:rPr>
        <w:t>9</w:t>
      </w:r>
      <w:r w:rsidR="00195F50" w:rsidRPr="006532D4">
        <w:rPr>
          <w:rFonts w:ascii="Arial" w:hAnsi="Arial" w:cs="Arial"/>
        </w:rPr>
        <w:t xml:space="preserve">%, </w:t>
      </w:r>
      <w:r w:rsidR="00ED72BD" w:rsidRPr="006532D4">
        <w:rPr>
          <w:rFonts w:ascii="Arial" w:hAnsi="Arial" w:cs="Arial"/>
        </w:rPr>
        <w:t xml:space="preserve">the highest </w:t>
      </w:r>
      <w:r w:rsidR="003C68F5" w:rsidRPr="006532D4">
        <w:rPr>
          <w:rFonts w:ascii="Arial" w:hAnsi="Arial" w:cs="Arial"/>
        </w:rPr>
        <w:t xml:space="preserve">rate </w:t>
      </w:r>
      <w:r w:rsidR="00ED72BD" w:rsidRPr="006532D4">
        <w:rPr>
          <w:rFonts w:ascii="Arial" w:hAnsi="Arial" w:cs="Arial"/>
        </w:rPr>
        <w:t>in the last 5 years</w:t>
      </w:r>
      <w:r w:rsidR="00195F50" w:rsidRPr="006532D4">
        <w:rPr>
          <w:rFonts w:ascii="Arial" w:hAnsi="Arial" w:cs="Arial"/>
        </w:rPr>
        <w:t xml:space="preserve">. </w:t>
      </w:r>
      <w:r w:rsidR="00052EE9" w:rsidRPr="006532D4">
        <w:rPr>
          <w:rFonts w:ascii="Arial" w:hAnsi="Arial" w:cs="Arial"/>
        </w:rPr>
        <w:t xml:space="preserve"> </w:t>
      </w:r>
      <w:r w:rsidR="00BE5F38" w:rsidRPr="006532D4">
        <w:rPr>
          <w:rFonts w:ascii="Arial" w:hAnsi="Arial" w:cs="Arial"/>
        </w:rPr>
        <w:t xml:space="preserve">The </w:t>
      </w:r>
      <w:r w:rsidR="003C68F5" w:rsidRPr="006532D4">
        <w:rPr>
          <w:rFonts w:ascii="Arial" w:hAnsi="Arial" w:cs="Arial"/>
        </w:rPr>
        <w:t>top</w:t>
      </w:r>
      <w:r w:rsidR="00BE5F38" w:rsidRPr="006532D4">
        <w:rPr>
          <w:rFonts w:ascii="Arial" w:hAnsi="Arial" w:cs="Arial"/>
        </w:rPr>
        <w:t xml:space="preserve"> scoring film</w:t>
      </w:r>
      <w:r w:rsidR="00BA6795" w:rsidRPr="006532D4">
        <w:rPr>
          <w:rFonts w:ascii="Arial" w:hAnsi="Arial" w:cs="Arial"/>
        </w:rPr>
        <w:t xml:space="preserve"> was </w:t>
      </w:r>
      <w:r w:rsidR="003C68F5" w:rsidRPr="006532D4">
        <w:rPr>
          <w:rFonts w:ascii="Arial" w:hAnsi="Arial" w:cs="Arial"/>
          <w:i/>
        </w:rPr>
        <w:t>The Guilty</w:t>
      </w:r>
      <w:r w:rsidR="00A45B75" w:rsidRPr="006532D4">
        <w:rPr>
          <w:rFonts w:ascii="Arial" w:hAnsi="Arial" w:cs="Arial"/>
          <w:i/>
        </w:rPr>
        <w:t xml:space="preserve"> </w:t>
      </w:r>
      <w:r w:rsidR="00195F50" w:rsidRPr="006532D4">
        <w:rPr>
          <w:rFonts w:ascii="Arial" w:hAnsi="Arial" w:cs="Arial"/>
        </w:rPr>
        <w:t>with</w:t>
      </w:r>
      <w:r w:rsidR="00CD75F6" w:rsidRPr="006532D4">
        <w:rPr>
          <w:rFonts w:ascii="Arial" w:hAnsi="Arial" w:cs="Arial"/>
        </w:rPr>
        <w:t xml:space="preserve"> </w:t>
      </w:r>
      <w:r w:rsidR="003C68F5" w:rsidRPr="006532D4">
        <w:rPr>
          <w:rFonts w:ascii="Arial" w:hAnsi="Arial" w:cs="Arial"/>
        </w:rPr>
        <w:t>90</w:t>
      </w:r>
      <w:r w:rsidR="00E66884" w:rsidRPr="006532D4">
        <w:rPr>
          <w:rFonts w:ascii="Arial" w:hAnsi="Arial" w:cs="Arial"/>
        </w:rPr>
        <w:t>%</w:t>
      </w:r>
      <w:r w:rsidR="00BA6795" w:rsidRPr="006532D4">
        <w:rPr>
          <w:rFonts w:ascii="Arial" w:hAnsi="Arial" w:cs="Arial"/>
        </w:rPr>
        <w:t xml:space="preserve">, whilst </w:t>
      </w:r>
      <w:r w:rsidR="00BE5F38" w:rsidRPr="006532D4">
        <w:rPr>
          <w:rFonts w:ascii="Arial" w:hAnsi="Arial" w:cs="Arial"/>
        </w:rPr>
        <w:t xml:space="preserve">the </w:t>
      </w:r>
      <w:r w:rsidR="00195F50" w:rsidRPr="006532D4">
        <w:rPr>
          <w:rFonts w:ascii="Arial" w:hAnsi="Arial" w:cs="Arial"/>
        </w:rPr>
        <w:t>lowest ra</w:t>
      </w:r>
      <w:r w:rsidR="00E66884" w:rsidRPr="006532D4">
        <w:rPr>
          <w:rFonts w:ascii="Arial" w:hAnsi="Arial" w:cs="Arial"/>
        </w:rPr>
        <w:t>ted</w:t>
      </w:r>
      <w:r w:rsidR="00BE5F38" w:rsidRPr="006532D4">
        <w:rPr>
          <w:rFonts w:ascii="Arial" w:hAnsi="Arial" w:cs="Arial"/>
        </w:rPr>
        <w:t xml:space="preserve"> </w:t>
      </w:r>
      <w:r w:rsidR="00BA6795" w:rsidRPr="006532D4">
        <w:rPr>
          <w:rFonts w:ascii="Arial" w:hAnsi="Arial" w:cs="Arial"/>
        </w:rPr>
        <w:t>film was</w:t>
      </w:r>
      <w:r w:rsidR="00E66884" w:rsidRPr="006532D4">
        <w:rPr>
          <w:rFonts w:ascii="Arial" w:hAnsi="Arial" w:cs="Arial"/>
        </w:rPr>
        <w:t xml:space="preserve"> </w:t>
      </w:r>
      <w:r w:rsidR="003C68F5" w:rsidRPr="006532D4">
        <w:rPr>
          <w:rFonts w:ascii="Arial" w:hAnsi="Arial" w:cs="Arial"/>
          <w:i/>
        </w:rPr>
        <w:t>Foxtrot</w:t>
      </w:r>
      <w:r w:rsidR="00BA6795" w:rsidRPr="006532D4">
        <w:rPr>
          <w:rFonts w:ascii="Arial" w:hAnsi="Arial" w:cs="Arial"/>
          <w:i/>
        </w:rPr>
        <w:t xml:space="preserve"> </w:t>
      </w:r>
      <w:r w:rsidR="00A45B75" w:rsidRPr="006532D4">
        <w:rPr>
          <w:rFonts w:ascii="Arial" w:hAnsi="Arial" w:cs="Arial"/>
        </w:rPr>
        <w:t xml:space="preserve">with </w:t>
      </w:r>
      <w:r w:rsidR="003C68F5" w:rsidRPr="006532D4">
        <w:rPr>
          <w:rFonts w:ascii="Arial" w:hAnsi="Arial" w:cs="Arial"/>
        </w:rPr>
        <w:t>64</w:t>
      </w:r>
      <w:r w:rsidR="00BA6795" w:rsidRPr="006532D4">
        <w:rPr>
          <w:rFonts w:ascii="Arial" w:hAnsi="Arial" w:cs="Arial"/>
        </w:rPr>
        <w:t>%</w:t>
      </w:r>
      <w:r w:rsidR="00195F50" w:rsidRPr="006532D4">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1"/>
        <w:gridCol w:w="4771"/>
      </w:tblGrid>
      <w:tr w:rsidR="003C68F5" w14:paraId="5F1366F0" w14:textId="77777777" w:rsidTr="003C68F5">
        <w:tc>
          <w:tcPr>
            <w:tcW w:w="4815" w:type="dxa"/>
          </w:tcPr>
          <w:p w14:paraId="42665F63"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lastRenderedPageBreak/>
              <w:fldChar w:fldCharType="begin"/>
            </w:r>
            <w:r w:rsidRPr="00276416">
              <w:rPr>
                <w:rFonts w:asciiTheme="minorHAnsi" w:hAnsiTheme="minorHAnsi" w:cstheme="minorHAnsi"/>
              </w:rPr>
              <w:instrText xml:space="preserve"> LINK Excel.Sheet.12 "C:\\Users\\Owner\\Documents\\SFS\\Membership\\2020 Member database.xlsx" "audience!R1C1:R17C4" \a \f 5 \h  \* MERGEFORMAT </w:instrText>
            </w:r>
            <w:r w:rsidRPr="00276416">
              <w:rPr>
                <w:rFonts w:asciiTheme="minorHAnsi" w:hAnsiTheme="minorHAnsi" w:cstheme="minorHAnsi"/>
              </w:rPr>
              <w:fldChar w:fldCharType="separate"/>
            </w:r>
          </w:p>
          <w:tbl>
            <w:tblPr>
              <w:tblStyle w:val="TableGrid"/>
              <w:tblW w:w="4411" w:type="dxa"/>
              <w:tblLook w:val="04A0" w:firstRow="1" w:lastRow="0" w:firstColumn="1" w:lastColumn="0" w:noHBand="0" w:noVBand="1"/>
            </w:tblPr>
            <w:tblGrid>
              <w:gridCol w:w="2158"/>
              <w:gridCol w:w="1375"/>
              <w:gridCol w:w="878"/>
            </w:tblGrid>
            <w:tr w:rsidR="00276416" w:rsidRPr="00276416" w14:paraId="7043A42A" w14:textId="77777777" w:rsidTr="003C68F5">
              <w:trPr>
                <w:trHeight w:val="300"/>
              </w:trPr>
              <w:tc>
                <w:tcPr>
                  <w:tcW w:w="2158" w:type="dxa"/>
                  <w:shd w:val="clear" w:color="auto" w:fill="auto"/>
                  <w:noWrap/>
                  <w:hideMark/>
                </w:tcPr>
                <w:p w14:paraId="6C661F18" w14:textId="77777777" w:rsidR="00276416" w:rsidRPr="00276416" w:rsidRDefault="00276416" w:rsidP="00276416">
                  <w:pPr>
                    <w:spacing w:after="80"/>
                    <w:rPr>
                      <w:rFonts w:asciiTheme="minorHAnsi" w:hAnsiTheme="minorHAnsi" w:cstheme="minorHAnsi"/>
                      <w:b/>
                      <w:bCs/>
                    </w:rPr>
                  </w:pPr>
                  <w:r w:rsidRPr="00276416">
                    <w:rPr>
                      <w:rFonts w:asciiTheme="minorHAnsi" w:hAnsiTheme="minorHAnsi" w:cstheme="minorHAnsi"/>
                      <w:b/>
                      <w:bCs/>
                    </w:rPr>
                    <w:t>Film</w:t>
                  </w:r>
                </w:p>
              </w:tc>
              <w:tc>
                <w:tcPr>
                  <w:tcW w:w="1276" w:type="dxa"/>
                  <w:shd w:val="clear" w:color="auto" w:fill="auto"/>
                  <w:noWrap/>
                  <w:hideMark/>
                </w:tcPr>
                <w:p w14:paraId="24C3DC86" w14:textId="77777777" w:rsidR="00276416" w:rsidRPr="00276416" w:rsidRDefault="00276416" w:rsidP="003C68F5">
                  <w:pPr>
                    <w:spacing w:after="80"/>
                    <w:jc w:val="center"/>
                    <w:rPr>
                      <w:rFonts w:asciiTheme="minorHAnsi" w:hAnsiTheme="minorHAnsi" w:cstheme="minorHAnsi"/>
                      <w:b/>
                      <w:bCs/>
                    </w:rPr>
                  </w:pPr>
                  <w:r w:rsidRPr="00276416">
                    <w:rPr>
                      <w:rFonts w:asciiTheme="minorHAnsi" w:hAnsiTheme="minorHAnsi" w:cstheme="minorHAnsi"/>
                      <w:b/>
                      <w:bCs/>
                    </w:rPr>
                    <w:t>Attendance</w:t>
                  </w:r>
                </w:p>
              </w:tc>
              <w:tc>
                <w:tcPr>
                  <w:tcW w:w="977" w:type="dxa"/>
                  <w:shd w:val="clear" w:color="auto" w:fill="auto"/>
                </w:tcPr>
                <w:p w14:paraId="08EFBD73" w14:textId="77777777" w:rsidR="00276416" w:rsidRPr="00276416" w:rsidRDefault="00276416" w:rsidP="003C68F5">
                  <w:pPr>
                    <w:spacing w:after="80"/>
                    <w:jc w:val="center"/>
                    <w:rPr>
                      <w:rFonts w:asciiTheme="minorHAnsi" w:hAnsiTheme="minorHAnsi" w:cstheme="minorHAnsi"/>
                      <w:b/>
                      <w:bCs/>
                    </w:rPr>
                  </w:pPr>
                  <w:r w:rsidRPr="00276416">
                    <w:rPr>
                      <w:rFonts w:asciiTheme="minorHAnsi" w:hAnsiTheme="minorHAnsi" w:cstheme="minorHAnsi"/>
                      <w:b/>
                      <w:bCs/>
                    </w:rPr>
                    <w:t>Score %</w:t>
                  </w:r>
                </w:p>
              </w:tc>
            </w:tr>
            <w:tr w:rsidR="00276416" w:rsidRPr="00276416" w14:paraId="4694D032" w14:textId="77777777" w:rsidTr="003C68F5">
              <w:trPr>
                <w:trHeight w:val="300"/>
              </w:trPr>
              <w:tc>
                <w:tcPr>
                  <w:tcW w:w="2158" w:type="dxa"/>
                  <w:shd w:val="clear" w:color="auto" w:fill="auto"/>
                  <w:noWrap/>
                  <w:hideMark/>
                </w:tcPr>
                <w:p w14:paraId="6DFDD2B8"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Leave No Trace</w:t>
                  </w:r>
                </w:p>
              </w:tc>
              <w:tc>
                <w:tcPr>
                  <w:tcW w:w="1276" w:type="dxa"/>
                  <w:shd w:val="clear" w:color="auto" w:fill="auto"/>
                  <w:noWrap/>
                  <w:hideMark/>
                </w:tcPr>
                <w:p w14:paraId="3D89D99A"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98</w:t>
                  </w:r>
                </w:p>
              </w:tc>
              <w:tc>
                <w:tcPr>
                  <w:tcW w:w="977" w:type="dxa"/>
                  <w:shd w:val="clear" w:color="auto" w:fill="auto"/>
                </w:tcPr>
                <w:p w14:paraId="6C6DAD0E"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83</w:t>
                  </w:r>
                </w:p>
              </w:tc>
            </w:tr>
            <w:tr w:rsidR="00276416" w:rsidRPr="00276416" w14:paraId="43CB1A4B" w14:textId="77777777" w:rsidTr="003C68F5">
              <w:trPr>
                <w:trHeight w:val="300"/>
              </w:trPr>
              <w:tc>
                <w:tcPr>
                  <w:tcW w:w="2158" w:type="dxa"/>
                  <w:shd w:val="clear" w:color="auto" w:fill="auto"/>
                  <w:noWrap/>
                  <w:hideMark/>
                </w:tcPr>
                <w:p w14:paraId="5603ED66"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A Fantastic Woman</w:t>
                  </w:r>
                </w:p>
              </w:tc>
              <w:tc>
                <w:tcPr>
                  <w:tcW w:w="1276" w:type="dxa"/>
                  <w:shd w:val="clear" w:color="auto" w:fill="auto"/>
                  <w:noWrap/>
                  <w:hideMark/>
                </w:tcPr>
                <w:p w14:paraId="6FB736B9"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90</w:t>
                  </w:r>
                </w:p>
              </w:tc>
              <w:tc>
                <w:tcPr>
                  <w:tcW w:w="977" w:type="dxa"/>
                  <w:shd w:val="clear" w:color="auto" w:fill="auto"/>
                </w:tcPr>
                <w:p w14:paraId="62BB3AC9"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78</w:t>
                  </w:r>
                </w:p>
              </w:tc>
            </w:tr>
            <w:tr w:rsidR="00276416" w:rsidRPr="00276416" w14:paraId="6963FE51" w14:textId="77777777" w:rsidTr="003C68F5">
              <w:trPr>
                <w:trHeight w:val="300"/>
              </w:trPr>
              <w:tc>
                <w:tcPr>
                  <w:tcW w:w="2158" w:type="dxa"/>
                  <w:shd w:val="clear" w:color="auto" w:fill="auto"/>
                  <w:noWrap/>
                  <w:hideMark/>
                </w:tcPr>
                <w:p w14:paraId="61BC90F3"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Wajib</w:t>
                  </w:r>
                </w:p>
              </w:tc>
              <w:tc>
                <w:tcPr>
                  <w:tcW w:w="1276" w:type="dxa"/>
                  <w:shd w:val="clear" w:color="auto" w:fill="auto"/>
                  <w:noWrap/>
                  <w:hideMark/>
                </w:tcPr>
                <w:p w14:paraId="1A11B516"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110</w:t>
                  </w:r>
                </w:p>
              </w:tc>
              <w:tc>
                <w:tcPr>
                  <w:tcW w:w="977" w:type="dxa"/>
                  <w:shd w:val="clear" w:color="auto" w:fill="auto"/>
                </w:tcPr>
                <w:p w14:paraId="345CDBAB"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73</w:t>
                  </w:r>
                </w:p>
              </w:tc>
            </w:tr>
            <w:tr w:rsidR="00276416" w:rsidRPr="00276416" w14:paraId="67232322" w14:textId="77777777" w:rsidTr="003C68F5">
              <w:trPr>
                <w:trHeight w:val="300"/>
              </w:trPr>
              <w:tc>
                <w:tcPr>
                  <w:tcW w:w="2158" w:type="dxa"/>
                  <w:shd w:val="clear" w:color="auto" w:fill="auto"/>
                  <w:noWrap/>
                  <w:hideMark/>
                </w:tcPr>
                <w:p w14:paraId="3C206967"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Summer 1993</w:t>
                  </w:r>
                </w:p>
              </w:tc>
              <w:tc>
                <w:tcPr>
                  <w:tcW w:w="1276" w:type="dxa"/>
                  <w:shd w:val="clear" w:color="auto" w:fill="auto"/>
                  <w:noWrap/>
                  <w:hideMark/>
                </w:tcPr>
                <w:p w14:paraId="4278778C"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110</w:t>
                  </w:r>
                </w:p>
              </w:tc>
              <w:tc>
                <w:tcPr>
                  <w:tcW w:w="977" w:type="dxa"/>
                  <w:shd w:val="clear" w:color="auto" w:fill="auto"/>
                </w:tcPr>
                <w:p w14:paraId="228F1B9D"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72</w:t>
                  </w:r>
                </w:p>
              </w:tc>
            </w:tr>
            <w:tr w:rsidR="00276416" w:rsidRPr="00276416" w14:paraId="01827FD9" w14:textId="77777777" w:rsidTr="003C68F5">
              <w:trPr>
                <w:trHeight w:val="300"/>
              </w:trPr>
              <w:tc>
                <w:tcPr>
                  <w:tcW w:w="2158" w:type="dxa"/>
                  <w:shd w:val="clear" w:color="auto" w:fill="auto"/>
                  <w:noWrap/>
                  <w:hideMark/>
                </w:tcPr>
                <w:p w14:paraId="4A07CC08"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Cold War</w:t>
                  </w:r>
                </w:p>
              </w:tc>
              <w:tc>
                <w:tcPr>
                  <w:tcW w:w="1276" w:type="dxa"/>
                  <w:shd w:val="clear" w:color="auto" w:fill="auto"/>
                  <w:noWrap/>
                  <w:hideMark/>
                </w:tcPr>
                <w:p w14:paraId="282B3256"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98</w:t>
                  </w:r>
                </w:p>
              </w:tc>
              <w:tc>
                <w:tcPr>
                  <w:tcW w:w="977" w:type="dxa"/>
                  <w:shd w:val="clear" w:color="auto" w:fill="auto"/>
                </w:tcPr>
                <w:p w14:paraId="1C36E882"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76</w:t>
                  </w:r>
                </w:p>
              </w:tc>
            </w:tr>
            <w:tr w:rsidR="00276416" w:rsidRPr="00276416" w14:paraId="147954DA" w14:textId="77777777" w:rsidTr="003C68F5">
              <w:trPr>
                <w:trHeight w:val="300"/>
              </w:trPr>
              <w:tc>
                <w:tcPr>
                  <w:tcW w:w="2158" w:type="dxa"/>
                  <w:shd w:val="clear" w:color="auto" w:fill="auto"/>
                  <w:noWrap/>
                  <w:hideMark/>
                </w:tcPr>
                <w:p w14:paraId="066F594A"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The Guardians</w:t>
                  </w:r>
                </w:p>
              </w:tc>
              <w:tc>
                <w:tcPr>
                  <w:tcW w:w="1276" w:type="dxa"/>
                  <w:shd w:val="clear" w:color="auto" w:fill="auto"/>
                  <w:noWrap/>
                  <w:hideMark/>
                </w:tcPr>
                <w:p w14:paraId="78C11ADC"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93</w:t>
                  </w:r>
                </w:p>
              </w:tc>
              <w:tc>
                <w:tcPr>
                  <w:tcW w:w="977" w:type="dxa"/>
                  <w:shd w:val="clear" w:color="auto" w:fill="auto"/>
                </w:tcPr>
                <w:p w14:paraId="2330715A"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75</w:t>
                  </w:r>
                </w:p>
              </w:tc>
            </w:tr>
            <w:tr w:rsidR="00276416" w:rsidRPr="00276416" w14:paraId="28F5CC39" w14:textId="77777777" w:rsidTr="003C68F5">
              <w:trPr>
                <w:trHeight w:val="300"/>
              </w:trPr>
              <w:tc>
                <w:tcPr>
                  <w:tcW w:w="2158" w:type="dxa"/>
                  <w:shd w:val="clear" w:color="auto" w:fill="auto"/>
                  <w:noWrap/>
                  <w:hideMark/>
                </w:tcPr>
                <w:p w14:paraId="0DB8E9CB"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Faces Places</w:t>
                  </w:r>
                </w:p>
              </w:tc>
              <w:tc>
                <w:tcPr>
                  <w:tcW w:w="1276" w:type="dxa"/>
                  <w:shd w:val="clear" w:color="auto" w:fill="auto"/>
                  <w:noWrap/>
                  <w:hideMark/>
                </w:tcPr>
                <w:p w14:paraId="09EDC5E0"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106</w:t>
                  </w:r>
                </w:p>
              </w:tc>
              <w:tc>
                <w:tcPr>
                  <w:tcW w:w="977" w:type="dxa"/>
                  <w:shd w:val="clear" w:color="auto" w:fill="auto"/>
                </w:tcPr>
                <w:p w14:paraId="01CCCD8A"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81</w:t>
                  </w:r>
                </w:p>
              </w:tc>
            </w:tr>
            <w:tr w:rsidR="00276416" w:rsidRPr="00276416" w14:paraId="035001B9" w14:textId="77777777" w:rsidTr="003C68F5">
              <w:trPr>
                <w:trHeight w:val="300"/>
              </w:trPr>
              <w:tc>
                <w:tcPr>
                  <w:tcW w:w="2158" w:type="dxa"/>
                  <w:shd w:val="clear" w:color="auto" w:fill="auto"/>
                  <w:noWrap/>
                  <w:hideMark/>
                </w:tcPr>
                <w:p w14:paraId="78A87D2C"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Shoplifters</w:t>
                  </w:r>
                </w:p>
              </w:tc>
              <w:tc>
                <w:tcPr>
                  <w:tcW w:w="1276" w:type="dxa"/>
                  <w:shd w:val="clear" w:color="auto" w:fill="FBD4B4" w:themeFill="accent6" w:themeFillTint="66"/>
                  <w:noWrap/>
                  <w:hideMark/>
                </w:tcPr>
                <w:p w14:paraId="72D7095A"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132</w:t>
                  </w:r>
                </w:p>
              </w:tc>
              <w:tc>
                <w:tcPr>
                  <w:tcW w:w="977" w:type="dxa"/>
                  <w:shd w:val="clear" w:color="auto" w:fill="auto"/>
                </w:tcPr>
                <w:p w14:paraId="3E8EB203"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81</w:t>
                  </w:r>
                </w:p>
              </w:tc>
            </w:tr>
            <w:tr w:rsidR="00276416" w:rsidRPr="00276416" w14:paraId="63A2466F" w14:textId="77777777" w:rsidTr="003C68F5">
              <w:trPr>
                <w:trHeight w:val="300"/>
              </w:trPr>
              <w:tc>
                <w:tcPr>
                  <w:tcW w:w="2158" w:type="dxa"/>
                  <w:shd w:val="clear" w:color="auto" w:fill="auto"/>
                  <w:noWrap/>
                  <w:hideMark/>
                </w:tcPr>
                <w:p w14:paraId="2F5EC783"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Foxtrot</w:t>
                  </w:r>
                </w:p>
              </w:tc>
              <w:tc>
                <w:tcPr>
                  <w:tcW w:w="1276" w:type="dxa"/>
                  <w:shd w:val="clear" w:color="auto" w:fill="auto"/>
                  <w:noWrap/>
                  <w:hideMark/>
                </w:tcPr>
                <w:p w14:paraId="6218B3FF"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106</w:t>
                  </w:r>
                </w:p>
              </w:tc>
              <w:tc>
                <w:tcPr>
                  <w:tcW w:w="977" w:type="dxa"/>
                  <w:shd w:val="clear" w:color="auto" w:fill="auto"/>
                </w:tcPr>
                <w:p w14:paraId="68BE3273"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64</w:t>
                  </w:r>
                </w:p>
              </w:tc>
            </w:tr>
            <w:tr w:rsidR="00276416" w:rsidRPr="00276416" w14:paraId="2D4F5F45" w14:textId="77777777" w:rsidTr="003C68F5">
              <w:trPr>
                <w:trHeight w:val="300"/>
              </w:trPr>
              <w:tc>
                <w:tcPr>
                  <w:tcW w:w="2158" w:type="dxa"/>
                  <w:shd w:val="clear" w:color="auto" w:fill="auto"/>
                  <w:noWrap/>
                  <w:hideMark/>
                </w:tcPr>
                <w:p w14:paraId="6374F64D"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The Divine Order</w:t>
                  </w:r>
                </w:p>
              </w:tc>
              <w:tc>
                <w:tcPr>
                  <w:tcW w:w="1276" w:type="dxa"/>
                  <w:shd w:val="clear" w:color="auto" w:fill="auto"/>
                  <w:noWrap/>
                  <w:hideMark/>
                </w:tcPr>
                <w:p w14:paraId="1919C9FB"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110</w:t>
                  </w:r>
                </w:p>
              </w:tc>
              <w:tc>
                <w:tcPr>
                  <w:tcW w:w="977" w:type="dxa"/>
                  <w:shd w:val="clear" w:color="auto" w:fill="auto"/>
                </w:tcPr>
                <w:p w14:paraId="0D666C24"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86</w:t>
                  </w:r>
                </w:p>
              </w:tc>
            </w:tr>
            <w:tr w:rsidR="00276416" w:rsidRPr="00276416" w14:paraId="65B5C678" w14:textId="77777777" w:rsidTr="003C68F5">
              <w:trPr>
                <w:trHeight w:val="300"/>
              </w:trPr>
              <w:tc>
                <w:tcPr>
                  <w:tcW w:w="2158" w:type="dxa"/>
                  <w:shd w:val="clear" w:color="auto" w:fill="auto"/>
                  <w:noWrap/>
                  <w:hideMark/>
                </w:tcPr>
                <w:p w14:paraId="5906AAC3"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The Guilty</w:t>
                  </w:r>
                </w:p>
              </w:tc>
              <w:tc>
                <w:tcPr>
                  <w:tcW w:w="1276" w:type="dxa"/>
                  <w:shd w:val="clear" w:color="auto" w:fill="auto"/>
                  <w:noWrap/>
                  <w:hideMark/>
                </w:tcPr>
                <w:p w14:paraId="6FD1ECBA"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87</w:t>
                  </w:r>
                </w:p>
              </w:tc>
              <w:tc>
                <w:tcPr>
                  <w:tcW w:w="977" w:type="dxa"/>
                  <w:shd w:val="clear" w:color="auto" w:fill="FBD4B4" w:themeFill="accent6" w:themeFillTint="66"/>
                </w:tcPr>
                <w:p w14:paraId="63739F5E"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90</w:t>
                  </w:r>
                </w:p>
              </w:tc>
            </w:tr>
            <w:tr w:rsidR="003C68F5" w:rsidRPr="00276416" w14:paraId="1629F631" w14:textId="77777777" w:rsidTr="003C68F5">
              <w:trPr>
                <w:trHeight w:val="300"/>
              </w:trPr>
              <w:tc>
                <w:tcPr>
                  <w:tcW w:w="2158" w:type="dxa"/>
                  <w:shd w:val="clear" w:color="auto" w:fill="auto"/>
                  <w:noWrap/>
                  <w:hideMark/>
                </w:tcPr>
                <w:p w14:paraId="098BC3F6"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Woman at War</w:t>
                  </w:r>
                </w:p>
              </w:tc>
              <w:tc>
                <w:tcPr>
                  <w:tcW w:w="1276" w:type="dxa"/>
                  <w:shd w:val="clear" w:color="auto" w:fill="auto"/>
                  <w:noWrap/>
                  <w:hideMark/>
                </w:tcPr>
                <w:p w14:paraId="51E96A17"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114</w:t>
                  </w:r>
                </w:p>
              </w:tc>
              <w:tc>
                <w:tcPr>
                  <w:tcW w:w="977" w:type="dxa"/>
                  <w:shd w:val="clear" w:color="auto" w:fill="auto"/>
                </w:tcPr>
                <w:p w14:paraId="0297D744"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85</w:t>
                  </w:r>
                </w:p>
              </w:tc>
            </w:tr>
            <w:tr w:rsidR="00276416" w:rsidRPr="00276416" w14:paraId="0E152D69" w14:textId="77777777" w:rsidTr="003C68F5">
              <w:trPr>
                <w:trHeight w:val="300"/>
              </w:trPr>
              <w:tc>
                <w:tcPr>
                  <w:tcW w:w="2158" w:type="dxa"/>
                  <w:shd w:val="clear" w:color="auto" w:fill="auto"/>
                  <w:noWrap/>
                  <w:hideMark/>
                </w:tcPr>
                <w:p w14:paraId="62D668E7"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1945</w:t>
                  </w:r>
                </w:p>
              </w:tc>
              <w:tc>
                <w:tcPr>
                  <w:tcW w:w="1276" w:type="dxa"/>
                  <w:shd w:val="clear" w:color="auto" w:fill="auto"/>
                  <w:noWrap/>
                  <w:hideMark/>
                </w:tcPr>
                <w:p w14:paraId="5683521D"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w:t>
                  </w:r>
                </w:p>
              </w:tc>
              <w:tc>
                <w:tcPr>
                  <w:tcW w:w="977" w:type="dxa"/>
                  <w:shd w:val="clear" w:color="auto" w:fill="auto"/>
                </w:tcPr>
                <w:p w14:paraId="06F20778"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w:t>
                  </w:r>
                </w:p>
              </w:tc>
            </w:tr>
            <w:tr w:rsidR="00276416" w:rsidRPr="00276416" w14:paraId="4517C81C" w14:textId="77777777" w:rsidTr="003C68F5">
              <w:trPr>
                <w:trHeight w:val="300"/>
              </w:trPr>
              <w:tc>
                <w:tcPr>
                  <w:tcW w:w="2158" w:type="dxa"/>
                  <w:shd w:val="clear" w:color="auto" w:fill="auto"/>
                  <w:noWrap/>
                  <w:hideMark/>
                </w:tcPr>
                <w:p w14:paraId="5D7BCC11" w14:textId="77777777" w:rsidR="00276416" w:rsidRPr="00276416" w:rsidRDefault="00276416" w:rsidP="00276416">
                  <w:pPr>
                    <w:spacing w:after="80"/>
                    <w:rPr>
                      <w:rFonts w:asciiTheme="minorHAnsi" w:hAnsiTheme="minorHAnsi" w:cstheme="minorHAnsi"/>
                    </w:rPr>
                  </w:pPr>
                  <w:r w:rsidRPr="00276416">
                    <w:rPr>
                      <w:rFonts w:asciiTheme="minorHAnsi" w:hAnsiTheme="minorHAnsi" w:cstheme="minorHAnsi"/>
                    </w:rPr>
                    <w:t>The Wife</w:t>
                  </w:r>
                </w:p>
              </w:tc>
              <w:tc>
                <w:tcPr>
                  <w:tcW w:w="1276" w:type="dxa"/>
                  <w:shd w:val="clear" w:color="auto" w:fill="auto"/>
                  <w:noWrap/>
                  <w:hideMark/>
                </w:tcPr>
                <w:p w14:paraId="7150877B"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w:t>
                  </w:r>
                </w:p>
              </w:tc>
              <w:tc>
                <w:tcPr>
                  <w:tcW w:w="977" w:type="dxa"/>
                  <w:shd w:val="clear" w:color="auto" w:fill="auto"/>
                </w:tcPr>
                <w:p w14:paraId="396A7BAF" w14:textId="77777777" w:rsidR="00276416" w:rsidRPr="00276416" w:rsidRDefault="00276416" w:rsidP="003C68F5">
                  <w:pPr>
                    <w:spacing w:after="80"/>
                    <w:jc w:val="center"/>
                    <w:rPr>
                      <w:rFonts w:asciiTheme="minorHAnsi" w:hAnsiTheme="minorHAnsi" w:cstheme="minorHAnsi"/>
                    </w:rPr>
                  </w:pPr>
                  <w:r w:rsidRPr="00276416">
                    <w:rPr>
                      <w:rFonts w:asciiTheme="minorHAnsi" w:hAnsiTheme="minorHAnsi" w:cstheme="minorHAnsi"/>
                    </w:rPr>
                    <w:t>-</w:t>
                  </w:r>
                </w:p>
              </w:tc>
            </w:tr>
            <w:tr w:rsidR="00276416" w:rsidRPr="00276416" w14:paraId="01F29D49" w14:textId="77777777" w:rsidTr="003C68F5">
              <w:trPr>
                <w:trHeight w:val="300"/>
              </w:trPr>
              <w:tc>
                <w:tcPr>
                  <w:tcW w:w="2158" w:type="dxa"/>
                  <w:shd w:val="clear" w:color="auto" w:fill="auto"/>
                  <w:noWrap/>
                  <w:hideMark/>
                </w:tcPr>
                <w:p w14:paraId="3C64A45A" w14:textId="77777777" w:rsidR="00276416" w:rsidRPr="00276416" w:rsidRDefault="00276416" w:rsidP="00276416">
                  <w:pPr>
                    <w:spacing w:after="80"/>
                    <w:rPr>
                      <w:rFonts w:asciiTheme="minorHAnsi" w:hAnsiTheme="minorHAnsi" w:cstheme="minorHAnsi"/>
                      <w:b/>
                      <w:bCs/>
                    </w:rPr>
                  </w:pPr>
                  <w:r w:rsidRPr="00276416">
                    <w:rPr>
                      <w:rFonts w:asciiTheme="minorHAnsi" w:hAnsiTheme="minorHAnsi" w:cstheme="minorHAnsi"/>
                      <w:b/>
                      <w:bCs/>
                    </w:rPr>
                    <w:t>Average</w:t>
                  </w:r>
                </w:p>
              </w:tc>
              <w:tc>
                <w:tcPr>
                  <w:tcW w:w="1276" w:type="dxa"/>
                  <w:shd w:val="clear" w:color="auto" w:fill="auto"/>
                  <w:noWrap/>
                  <w:hideMark/>
                </w:tcPr>
                <w:p w14:paraId="7C01E3CA" w14:textId="77777777" w:rsidR="00276416" w:rsidRPr="00276416" w:rsidRDefault="00276416" w:rsidP="003C68F5">
                  <w:pPr>
                    <w:spacing w:after="80"/>
                    <w:jc w:val="center"/>
                    <w:rPr>
                      <w:rFonts w:asciiTheme="minorHAnsi" w:hAnsiTheme="minorHAnsi" w:cstheme="minorHAnsi"/>
                      <w:b/>
                      <w:bCs/>
                    </w:rPr>
                  </w:pPr>
                  <w:r w:rsidRPr="00276416">
                    <w:rPr>
                      <w:rFonts w:asciiTheme="minorHAnsi" w:hAnsiTheme="minorHAnsi" w:cstheme="minorHAnsi"/>
                      <w:b/>
                      <w:bCs/>
                    </w:rPr>
                    <w:t>105</w:t>
                  </w:r>
                </w:p>
              </w:tc>
              <w:tc>
                <w:tcPr>
                  <w:tcW w:w="977" w:type="dxa"/>
                  <w:shd w:val="clear" w:color="auto" w:fill="auto"/>
                </w:tcPr>
                <w:p w14:paraId="6F8CA714" w14:textId="77777777" w:rsidR="00276416" w:rsidRPr="00276416" w:rsidRDefault="00276416" w:rsidP="003C68F5">
                  <w:pPr>
                    <w:spacing w:after="80"/>
                    <w:jc w:val="center"/>
                    <w:rPr>
                      <w:rFonts w:asciiTheme="minorHAnsi" w:hAnsiTheme="minorHAnsi" w:cstheme="minorHAnsi"/>
                      <w:b/>
                      <w:bCs/>
                    </w:rPr>
                  </w:pPr>
                  <w:r w:rsidRPr="00276416">
                    <w:rPr>
                      <w:rFonts w:asciiTheme="minorHAnsi" w:hAnsiTheme="minorHAnsi" w:cstheme="minorHAnsi"/>
                      <w:b/>
                      <w:bCs/>
                    </w:rPr>
                    <w:t>79</w:t>
                  </w:r>
                </w:p>
              </w:tc>
            </w:tr>
          </w:tbl>
          <w:p w14:paraId="764D1188" w14:textId="5388A61A" w:rsidR="00276416" w:rsidRDefault="00276416" w:rsidP="00195F50">
            <w:pPr>
              <w:spacing w:after="80"/>
              <w:rPr>
                <w:rFonts w:asciiTheme="minorHAnsi" w:hAnsiTheme="minorHAnsi" w:cstheme="minorHAnsi"/>
              </w:rPr>
            </w:pPr>
            <w:r w:rsidRPr="00276416">
              <w:rPr>
                <w:rFonts w:asciiTheme="minorHAnsi" w:hAnsiTheme="minorHAnsi" w:cstheme="minorHAnsi"/>
              </w:rPr>
              <w:fldChar w:fldCharType="end"/>
            </w:r>
          </w:p>
        </w:tc>
        <w:tc>
          <w:tcPr>
            <w:tcW w:w="4507" w:type="dxa"/>
          </w:tcPr>
          <w:p w14:paraId="35941713" w14:textId="77777777" w:rsidR="00276416" w:rsidRDefault="00276416" w:rsidP="00195F50">
            <w:pPr>
              <w:spacing w:after="80"/>
              <w:rPr>
                <w:rFonts w:asciiTheme="minorHAnsi" w:hAnsiTheme="minorHAnsi" w:cstheme="minorHAnsi"/>
              </w:rPr>
            </w:pPr>
          </w:p>
          <w:p w14:paraId="6B512985" w14:textId="77777777" w:rsidR="003C68F5" w:rsidRPr="006532D4" w:rsidRDefault="003C68F5" w:rsidP="003C68F5">
            <w:pPr>
              <w:spacing w:after="80"/>
              <w:jc w:val="center"/>
              <w:rPr>
                <w:rFonts w:ascii="Arial" w:hAnsi="Arial" w:cs="Arial"/>
                <w:b/>
                <w:bCs/>
              </w:rPr>
            </w:pPr>
            <w:r w:rsidRPr="006532D4">
              <w:rPr>
                <w:rFonts w:ascii="Arial" w:hAnsi="Arial" w:cs="Arial"/>
                <w:b/>
                <w:bCs/>
              </w:rPr>
              <w:t xml:space="preserve">Average attendance and scores </w:t>
            </w:r>
          </w:p>
          <w:p w14:paraId="18C6E0EC" w14:textId="4B050313" w:rsidR="003C68F5" w:rsidRPr="006532D4" w:rsidRDefault="003C68F5" w:rsidP="003C68F5">
            <w:pPr>
              <w:spacing w:after="80"/>
              <w:jc w:val="center"/>
              <w:rPr>
                <w:rFonts w:ascii="Arial" w:hAnsi="Arial" w:cs="Arial"/>
                <w:b/>
                <w:bCs/>
              </w:rPr>
            </w:pPr>
            <w:r w:rsidRPr="006532D4">
              <w:rPr>
                <w:rFonts w:ascii="Arial" w:hAnsi="Arial" w:cs="Arial"/>
                <w:b/>
                <w:bCs/>
              </w:rPr>
              <w:t>over the last 5 years</w:t>
            </w:r>
            <w:r w:rsidR="009A2E3B">
              <w:rPr>
                <w:rFonts w:ascii="Arial" w:hAnsi="Arial" w:cs="Arial"/>
                <w:b/>
                <w:bCs/>
              </w:rPr>
              <w:t>:</w:t>
            </w:r>
          </w:p>
          <w:p w14:paraId="05A67CEE" w14:textId="2EEFE9F7" w:rsidR="003C68F5" w:rsidRDefault="003C68F5" w:rsidP="00195F50">
            <w:pPr>
              <w:spacing w:after="80"/>
              <w:rPr>
                <w:rFonts w:asciiTheme="minorHAnsi" w:hAnsiTheme="minorHAnsi" w:cstheme="minorHAnsi"/>
              </w:rPr>
            </w:pPr>
            <w:r>
              <w:rPr>
                <w:rFonts w:asciiTheme="minorHAnsi" w:hAnsiTheme="minorHAnsi" w:cstheme="minorHAnsi"/>
                <w:noProof/>
              </w:rPr>
              <w:drawing>
                <wp:inline distT="0" distB="0" distL="0" distR="0" wp14:anchorId="08C97227" wp14:editId="58990A26">
                  <wp:extent cx="2943225" cy="3619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3619500"/>
                          </a:xfrm>
                          <a:prstGeom prst="rect">
                            <a:avLst/>
                          </a:prstGeom>
                          <a:noFill/>
                        </pic:spPr>
                      </pic:pic>
                    </a:graphicData>
                  </a:graphic>
                </wp:inline>
              </w:drawing>
            </w:r>
          </w:p>
        </w:tc>
      </w:tr>
    </w:tbl>
    <w:p w14:paraId="2089F755" w14:textId="6E3A9FE8" w:rsidR="00276416" w:rsidRDefault="00276416" w:rsidP="00052EE9">
      <w:pPr>
        <w:rPr>
          <w:rFonts w:asciiTheme="minorHAnsi" w:hAnsiTheme="minorHAnsi" w:cstheme="minorHAnsi"/>
          <w:sz w:val="22"/>
          <w:szCs w:val="22"/>
        </w:rPr>
      </w:pPr>
    </w:p>
    <w:p w14:paraId="25C30B24" w14:textId="5E19BCFB" w:rsidR="001B6DEA" w:rsidRDefault="001B6DEA" w:rsidP="001B6DEA">
      <w:pPr>
        <w:rPr>
          <w:rFonts w:ascii="Arial" w:hAnsi="Arial" w:cs="Arial"/>
          <w:b/>
          <w:bCs/>
          <w:sz w:val="28"/>
          <w:szCs w:val="28"/>
        </w:rPr>
      </w:pPr>
      <w:r w:rsidRPr="001B6DEA">
        <w:rPr>
          <w:rFonts w:ascii="Arial" w:hAnsi="Arial" w:cs="Arial"/>
          <w:b/>
          <w:bCs/>
          <w:sz w:val="28"/>
          <w:szCs w:val="28"/>
        </w:rPr>
        <w:t>Marketing and Advertising</w:t>
      </w:r>
    </w:p>
    <w:p w14:paraId="1C73E38B" w14:textId="77777777" w:rsidR="001B6DEA" w:rsidRPr="001B6DEA" w:rsidRDefault="001B6DEA" w:rsidP="001B6DEA">
      <w:pPr>
        <w:rPr>
          <w:rFonts w:ascii="Arial" w:hAnsi="Arial" w:cs="Arial"/>
          <w:b/>
          <w:bCs/>
          <w:sz w:val="28"/>
          <w:szCs w:val="28"/>
        </w:rPr>
      </w:pPr>
    </w:p>
    <w:p w14:paraId="468F300E" w14:textId="7BD0E7BF" w:rsidR="001B6DEA" w:rsidRPr="001B6DEA" w:rsidRDefault="001B6DEA" w:rsidP="001B6DEA">
      <w:pPr>
        <w:rPr>
          <w:rFonts w:ascii="Arial" w:hAnsi="Arial" w:cs="Arial"/>
        </w:rPr>
      </w:pPr>
      <w:r w:rsidRPr="001B6DEA">
        <w:rPr>
          <w:rFonts w:ascii="Arial" w:hAnsi="Arial" w:cs="Arial"/>
        </w:rPr>
        <w:t xml:space="preserve">Similarly, to the previous seasons, in 2019 we continued to write, print and distribute our traditional material for the SFS: season brochure, posters, advertisements, synopsis sheets, membership cards, reaction slips etc.  Our friendly designer Rachel Martin was on board as always, and she continued to support us with all these pieces. </w:t>
      </w:r>
      <w:r w:rsidR="00114CE3">
        <w:rPr>
          <w:rFonts w:ascii="Arial" w:hAnsi="Arial" w:cs="Arial"/>
        </w:rPr>
        <w:t xml:space="preserve"> </w:t>
      </w:r>
      <w:r w:rsidRPr="001B6DEA">
        <w:rPr>
          <w:rFonts w:ascii="Arial" w:hAnsi="Arial" w:cs="Arial"/>
        </w:rPr>
        <w:t>Rachel has been most helpful, and her creative touch is always much appreciated.</w:t>
      </w:r>
    </w:p>
    <w:p w14:paraId="1575239E" w14:textId="18577CCE" w:rsidR="001B6DEA" w:rsidRPr="00466277" w:rsidRDefault="001B6DEA" w:rsidP="00466277">
      <w:pPr>
        <w:rPr>
          <w:rFonts w:ascii="Arial" w:hAnsi="Arial" w:cs="Arial"/>
        </w:rPr>
      </w:pPr>
      <w:r w:rsidRPr="001B6DEA">
        <w:rPr>
          <w:rFonts w:ascii="Arial" w:hAnsi="Arial" w:cs="Arial"/>
        </w:rPr>
        <w:t>When possible, we also continued to include articles and adverts in the local print media (</w:t>
      </w:r>
      <w:r w:rsidRPr="005A72A6">
        <w:rPr>
          <w:rFonts w:ascii="Arial" w:hAnsi="Arial" w:cs="Arial"/>
          <w:i/>
          <w:iCs/>
        </w:rPr>
        <w:t>The Handy Mag</w:t>
      </w:r>
      <w:r w:rsidRPr="001B6DEA">
        <w:rPr>
          <w:rFonts w:ascii="Arial" w:hAnsi="Arial" w:cs="Arial"/>
        </w:rPr>
        <w:t xml:space="preserve">, the </w:t>
      </w:r>
      <w:r w:rsidRPr="005A72A6">
        <w:rPr>
          <w:rFonts w:ascii="Arial" w:hAnsi="Arial" w:cs="Arial"/>
        </w:rPr>
        <w:t>Wyvern</w:t>
      </w:r>
      <w:r w:rsidRPr="001B6DEA">
        <w:rPr>
          <w:rFonts w:ascii="Arial" w:hAnsi="Arial" w:cs="Arial"/>
        </w:rPr>
        <w:t xml:space="preserve"> brochure 3 times/year), and continued to receive a lot of support from </w:t>
      </w:r>
      <w:r w:rsidRPr="005A72A6">
        <w:rPr>
          <w:rFonts w:ascii="Arial" w:hAnsi="Arial" w:cs="Arial"/>
          <w:i/>
          <w:iCs/>
        </w:rPr>
        <w:t>The Swindonian</w:t>
      </w:r>
      <w:r w:rsidRPr="001B6DEA">
        <w:rPr>
          <w:rFonts w:ascii="Arial" w:hAnsi="Arial" w:cs="Arial"/>
        </w:rPr>
        <w:t xml:space="preserve"> team in the online space.</w:t>
      </w:r>
      <w:r w:rsidR="00114CE3">
        <w:rPr>
          <w:rFonts w:ascii="Arial" w:hAnsi="Arial" w:cs="Arial"/>
        </w:rPr>
        <w:t xml:space="preserve"> </w:t>
      </w:r>
      <w:r w:rsidRPr="001B6DEA">
        <w:rPr>
          <w:rFonts w:ascii="Arial" w:hAnsi="Arial" w:cs="Arial"/>
        </w:rPr>
        <w:t xml:space="preserve"> Content has also always been shared with various other websites (</w:t>
      </w:r>
      <w:r w:rsidRPr="005A72A6">
        <w:rPr>
          <w:rFonts w:ascii="Arial" w:hAnsi="Arial" w:cs="Arial"/>
          <w:i/>
          <w:iCs/>
        </w:rPr>
        <w:t>Total Guide to Swindon, Swindon Web,</w:t>
      </w:r>
      <w:r w:rsidRPr="001B6DEA">
        <w:rPr>
          <w:rFonts w:ascii="Arial" w:hAnsi="Arial" w:cs="Arial"/>
        </w:rPr>
        <w:t xml:space="preserve"> </w:t>
      </w:r>
      <w:r w:rsidRPr="005A72A6">
        <w:rPr>
          <w:rFonts w:ascii="Arial" w:hAnsi="Arial" w:cs="Arial"/>
        </w:rPr>
        <w:t>Wyvern Theatre</w:t>
      </w:r>
      <w:r w:rsidRPr="001B6DEA">
        <w:rPr>
          <w:rFonts w:ascii="Arial" w:hAnsi="Arial" w:cs="Arial"/>
        </w:rPr>
        <w:t xml:space="preserve">). </w:t>
      </w:r>
      <w:r w:rsidR="00466277">
        <w:rPr>
          <w:rFonts w:ascii="Arial" w:hAnsi="Arial" w:cs="Arial"/>
        </w:rPr>
        <w:t xml:space="preserve"> </w:t>
      </w:r>
      <w:r w:rsidRPr="001B6DEA">
        <w:rPr>
          <w:rFonts w:ascii="Arial" w:hAnsi="Arial" w:cs="Arial"/>
        </w:rPr>
        <w:t>Special thanks to Richard Turpin, our very own webmaster, who has kept our fantastic</w:t>
      </w:r>
      <w:r w:rsidR="00466277">
        <w:rPr>
          <w:rFonts w:ascii="Arial" w:hAnsi="Arial" w:cs="Arial"/>
        </w:rPr>
        <w:t xml:space="preserve"> </w:t>
      </w:r>
      <w:r w:rsidR="00466277">
        <w:rPr>
          <w:rFonts w:ascii="Arial" w:hAnsi="Arial" w:cs="Arial"/>
          <w:color w:val="0070C0"/>
          <w:u w:val="single"/>
        </w:rPr>
        <w:t xml:space="preserve">swindonfilm.org.uk </w:t>
      </w:r>
      <w:r w:rsidRPr="001B6DEA">
        <w:rPr>
          <w:rFonts w:ascii="Arial" w:hAnsi="Arial" w:cs="Arial"/>
        </w:rPr>
        <w:t>website updated throughout the season, as always.</w:t>
      </w:r>
    </w:p>
    <w:p w14:paraId="49E413AE" w14:textId="2AF19C6C" w:rsidR="001B6DEA" w:rsidRPr="001B6DEA" w:rsidRDefault="001B6DEA" w:rsidP="001B6DEA">
      <w:pPr>
        <w:rPr>
          <w:rFonts w:ascii="Arial" w:hAnsi="Arial" w:cs="Arial"/>
        </w:rPr>
      </w:pPr>
      <w:r w:rsidRPr="001B6DEA">
        <w:rPr>
          <w:rFonts w:ascii="Arial" w:hAnsi="Arial" w:cs="Arial"/>
        </w:rPr>
        <w:t>Unfortunately, as we all know, the season was cut short due to the national lockdown, and we were not able to show the last two films in March</w:t>
      </w:r>
      <w:r w:rsidR="00466277">
        <w:rPr>
          <w:rFonts w:ascii="Arial" w:hAnsi="Arial" w:cs="Arial"/>
        </w:rPr>
        <w:t xml:space="preserve"> and </w:t>
      </w:r>
      <w:r w:rsidRPr="001B6DEA">
        <w:rPr>
          <w:rFonts w:ascii="Arial" w:hAnsi="Arial" w:cs="Arial"/>
        </w:rPr>
        <w:t>April.</w:t>
      </w:r>
      <w:r w:rsidR="00114CE3">
        <w:rPr>
          <w:rFonts w:ascii="Arial" w:hAnsi="Arial" w:cs="Arial"/>
        </w:rPr>
        <w:t xml:space="preserve"> </w:t>
      </w:r>
      <w:r w:rsidRPr="001B6DEA">
        <w:rPr>
          <w:rFonts w:ascii="Arial" w:hAnsi="Arial" w:cs="Arial"/>
        </w:rPr>
        <w:t xml:space="preserve"> All work with</w:t>
      </w:r>
      <w:r w:rsidR="00466277">
        <w:rPr>
          <w:rFonts w:ascii="Arial" w:hAnsi="Arial" w:cs="Arial"/>
        </w:rPr>
        <w:t xml:space="preserve">, </w:t>
      </w:r>
      <w:r w:rsidRPr="001B6DEA">
        <w:rPr>
          <w:rFonts w:ascii="Arial" w:hAnsi="Arial" w:cs="Arial"/>
        </w:rPr>
        <w:t>and across</w:t>
      </w:r>
      <w:r w:rsidR="00466277">
        <w:rPr>
          <w:rFonts w:ascii="Arial" w:hAnsi="Arial" w:cs="Arial"/>
        </w:rPr>
        <w:t xml:space="preserve">, </w:t>
      </w:r>
      <w:r w:rsidRPr="001B6DEA">
        <w:rPr>
          <w:rFonts w:ascii="Arial" w:hAnsi="Arial" w:cs="Arial"/>
        </w:rPr>
        <w:t>all these media stopped as a result, and we have not been able to promote the SFS since.</w:t>
      </w:r>
    </w:p>
    <w:p w14:paraId="4DD3C54A" w14:textId="3EA67906" w:rsidR="001B6DEA" w:rsidRPr="001B6DEA" w:rsidRDefault="001B6DEA" w:rsidP="001B6DEA">
      <w:pPr>
        <w:rPr>
          <w:rFonts w:ascii="Arial" w:hAnsi="Arial" w:cs="Arial"/>
        </w:rPr>
      </w:pPr>
      <w:r w:rsidRPr="001B6DEA">
        <w:rPr>
          <w:rFonts w:ascii="Arial" w:hAnsi="Arial" w:cs="Arial"/>
        </w:rPr>
        <w:t>In spite of events, we did, however, decide to put ourselves in a position where we actually have a programme ready, and the entire committee worked together to line up a programme of 14 fantastic films.</w:t>
      </w:r>
      <w:r w:rsidR="00114CE3">
        <w:rPr>
          <w:rFonts w:ascii="Arial" w:hAnsi="Arial" w:cs="Arial"/>
        </w:rPr>
        <w:t xml:space="preserve"> </w:t>
      </w:r>
      <w:r w:rsidRPr="001B6DEA">
        <w:rPr>
          <w:rFonts w:ascii="Arial" w:hAnsi="Arial" w:cs="Arial"/>
        </w:rPr>
        <w:t xml:space="preserve"> When a new season can finally be organised with the Arts Centre/Wyvern Theatre, we will review dates and assess how and when these films can be shown.</w:t>
      </w:r>
    </w:p>
    <w:p w14:paraId="5A158875" w14:textId="137DBB2A" w:rsidR="001B6DEA" w:rsidRDefault="001B6DEA" w:rsidP="001B6DEA">
      <w:pPr>
        <w:rPr>
          <w:rFonts w:ascii="Arial" w:hAnsi="Arial" w:cs="Arial"/>
        </w:rPr>
      </w:pPr>
      <w:r w:rsidRPr="001B6DEA">
        <w:rPr>
          <w:rFonts w:ascii="Arial" w:hAnsi="Arial" w:cs="Arial"/>
        </w:rPr>
        <w:lastRenderedPageBreak/>
        <w:t>On a personal level, I will be leaving the committee this year due to moving away, but I have full confidence that the committee will continue to bring you many more fabulous SFS seasons in the years to come.</w:t>
      </w:r>
      <w:r w:rsidR="00114CE3">
        <w:rPr>
          <w:rFonts w:ascii="Arial" w:hAnsi="Arial" w:cs="Arial"/>
        </w:rPr>
        <w:t xml:space="preserve"> </w:t>
      </w:r>
      <w:r w:rsidRPr="001B6DEA">
        <w:rPr>
          <w:rFonts w:ascii="Arial" w:hAnsi="Arial" w:cs="Arial"/>
        </w:rPr>
        <w:t xml:space="preserve"> I want to take the opportunity to thank all committee members for their kindness and friendship in the years I was active in the group, and wish all the best to everyone.</w:t>
      </w:r>
    </w:p>
    <w:p w14:paraId="6DCE3990" w14:textId="1B832E52" w:rsidR="003B7385" w:rsidRDefault="003B7385" w:rsidP="001B6DEA">
      <w:pPr>
        <w:rPr>
          <w:rFonts w:ascii="Arial" w:hAnsi="Arial" w:cs="Arial"/>
        </w:rPr>
      </w:pPr>
    </w:p>
    <w:p w14:paraId="1BC12751" w14:textId="77777777" w:rsidR="003B7385" w:rsidRDefault="003B7385" w:rsidP="001B6DEA">
      <w:pPr>
        <w:rPr>
          <w:rFonts w:ascii="Arial" w:hAnsi="Arial" w:cs="Arial"/>
          <w:b/>
          <w:bCs/>
          <w:sz w:val="28"/>
          <w:szCs w:val="28"/>
        </w:rPr>
      </w:pPr>
    </w:p>
    <w:p w14:paraId="44DA600D" w14:textId="5EED8C73" w:rsidR="003B7385" w:rsidRDefault="003B7385" w:rsidP="001B6DEA">
      <w:pPr>
        <w:rPr>
          <w:rFonts w:ascii="Arial" w:hAnsi="Arial" w:cs="Arial"/>
          <w:b/>
          <w:bCs/>
          <w:sz w:val="28"/>
          <w:szCs w:val="28"/>
        </w:rPr>
      </w:pPr>
      <w:r w:rsidRPr="003B7385">
        <w:rPr>
          <w:rFonts w:ascii="Arial" w:hAnsi="Arial" w:cs="Arial"/>
          <w:b/>
          <w:bCs/>
          <w:sz w:val="28"/>
          <w:szCs w:val="28"/>
        </w:rPr>
        <w:t>Current Season 2020-21</w:t>
      </w:r>
    </w:p>
    <w:p w14:paraId="5A321103" w14:textId="4DC375E2" w:rsidR="00D87B3C" w:rsidRDefault="00D87B3C" w:rsidP="001B6DEA">
      <w:pPr>
        <w:rPr>
          <w:rFonts w:ascii="Arial" w:hAnsi="Arial" w:cs="Arial"/>
          <w:b/>
          <w:bCs/>
          <w:sz w:val="28"/>
          <w:szCs w:val="28"/>
        </w:rPr>
      </w:pPr>
    </w:p>
    <w:p w14:paraId="5E8E381D" w14:textId="16E18245" w:rsidR="00D87B3C" w:rsidRDefault="00D87B3C" w:rsidP="001B6DEA">
      <w:pPr>
        <w:rPr>
          <w:rFonts w:ascii="Arial" w:hAnsi="Arial" w:cs="Arial"/>
          <w:bCs/>
        </w:rPr>
      </w:pPr>
      <w:r>
        <w:rPr>
          <w:rFonts w:ascii="Arial" w:hAnsi="Arial" w:cs="Arial"/>
        </w:rPr>
        <w:t xml:space="preserve">The new categories of </w:t>
      </w:r>
      <w:r w:rsidRPr="00D87B3C">
        <w:rPr>
          <w:rFonts w:ascii="Arial" w:hAnsi="Arial" w:cs="Arial"/>
          <w:i/>
          <w:iCs/>
        </w:rPr>
        <w:t>Season Ticket</w:t>
      </w:r>
      <w:r>
        <w:rPr>
          <w:rFonts w:ascii="Arial" w:hAnsi="Arial" w:cs="Arial"/>
        </w:rPr>
        <w:t xml:space="preserve"> and </w:t>
      </w:r>
      <w:r w:rsidRPr="00D87B3C">
        <w:rPr>
          <w:rFonts w:ascii="Arial" w:hAnsi="Arial" w:cs="Arial"/>
          <w:i/>
          <w:iCs/>
        </w:rPr>
        <w:t>Pay as You Go Ticket</w:t>
      </w:r>
      <w:r>
        <w:rPr>
          <w:rFonts w:ascii="Arial" w:hAnsi="Arial" w:cs="Arial"/>
        </w:rPr>
        <w:t xml:space="preserve">, which replaced the </w:t>
      </w:r>
      <w:r w:rsidRPr="00D87B3C">
        <w:rPr>
          <w:rFonts w:ascii="Arial" w:hAnsi="Arial" w:cs="Arial"/>
          <w:i/>
          <w:iCs/>
        </w:rPr>
        <w:t>Full</w:t>
      </w:r>
      <w:r>
        <w:rPr>
          <w:rFonts w:ascii="Arial" w:hAnsi="Arial" w:cs="Arial"/>
        </w:rPr>
        <w:t xml:space="preserve"> and </w:t>
      </w:r>
      <w:r w:rsidRPr="00D87B3C">
        <w:rPr>
          <w:rFonts w:ascii="Arial" w:hAnsi="Arial" w:cs="Arial"/>
          <w:i/>
          <w:iCs/>
        </w:rPr>
        <w:t>General Membership</w:t>
      </w:r>
      <w:r>
        <w:rPr>
          <w:rFonts w:ascii="Arial" w:hAnsi="Arial" w:cs="Arial"/>
        </w:rPr>
        <w:t xml:space="preserve"> categories last season, proved to be a good idea</w:t>
      </w:r>
      <w:r w:rsidR="00A97C58">
        <w:rPr>
          <w:rFonts w:ascii="Arial" w:hAnsi="Arial" w:cs="Arial"/>
        </w:rPr>
        <w:t xml:space="preserve"> </w:t>
      </w:r>
      <w:r>
        <w:rPr>
          <w:rFonts w:ascii="Arial" w:hAnsi="Arial" w:cs="Arial"/>
        </w:rPr>
        <w:t>and will be used from now</w:t>
      </w:r>
      <w:r w:rsidR="00A97C58">
        <w:rPr>
          <w:rFonts w:ascii="Arial" w:hAnsi="Arial" w:cs="Arial"/>
        </w:rPr>
        <w:t xml:space="preserve"> on</w:t>
      </w:r>
      <w:r>
        <w:rPr>
          <w:rFonts w:ascii="Arial" w:hAnsi="Arial" w:cs="Arial"/>
        </w:rPr>
        <w:t xml:space="preserve">.  Unfortunately, the current season </w:t>
      </w:r>
      <w:r w:rsidR="00A97C58">
        <w:rPr>
          <w:rFonts w:ascii="Arial" w:hAnsi="Arial" w:cs="Arial"/>
        </w:rPr>
        <w:t xml:space="preserve">which </w:t>
      </w:r>
      <w:r>
        <w:rPr>
          <w:rFonts w:ascii="Arial" w:hAnsi="Arial" w:cs="Arial"/>
        </w:rPr>
        <w:t xml:space="preserve">should have commenced in September, </w:t>
      </w:r>
      <w:r w:rsidR="00A97C58">
        <w:rPr>
          <w:rFonts w:ascii="Arial" w:hAnsi="Arial" w:cs="Arial"/>
        </w:rPr>
        <w:t xml:space="preserve">is still </w:t>
      </w:r>
      <w:r w:rsidR="000D4ED1">
        <w:rPr>
          <w:rFonts w:ascii="Arial" w:hAnsi="Arial" w:cs="Arial"/>
        </w:rPr>
        <w:t xml:space="preserve">postponed until further notice by </w:t>
      </w:r>
      <w:r w:rsidRPr="00BD4CB4">
        <w:rPr>
          <w:rFonts w:ascii="Arial" w:hAnsi="Arial" w:cs="Arial"/>
          <w:bCs/>
        </w:rPr>
        <w:t xml:space="preserve">the coronavirus </w:t>
      </w:r>
      <w:r w:rsidR="007B7CFF">
        <w:rPr>
          <w:rFonts w:ascii="Arial" w:hAnsi="Arial" w:cs="Arial"/>
          <w:bCs/>
        </w:rPr>
        <w:t>restrictions</w:t>
      </w:r>
      <w:r w:rsidR="000D4ED1">
        <w:rPr>
          <w:rFonts w:ascii="Arial" w:hAnsi="Arial" w:cs="Arial"/>
          <w:bCs/>
        </w:rPr>
        <w:t>.  We are looking forward to showing the films chose</w:t>
      </w:r>
      <w:r w:rsidR="00A97C58">
        <w:rPr>
          <w:rFonts w:ascii="Arial" w:hAnsi="Arial" w:cs="Arial"/>
          <w:bCs/>
        </w:rPr>
        <w:t>n for the season</w:t>
      </w:r>
      <w:r w:rsidR="007B7CFF">
        <w:rPr>
          <w:rFonts w:ascii="Arial" w:hAnsi="Arial" w:cs="Arial"/>
          <w:bCs/>
        </w:rPr>
        <w:t xml:space="preserve"> when the Arts Centre reopens.  The films chosen generally deal with lighter social issues rather than being too pessimistic.  Meanwhile, we are continuing to maintain our first-class website and seeking to improve our visibility around the town.  The membership will be kept informed of developments and we welcome any comments and suggestions for future screenings</w:t>
      </w:r>
      <w:r w:rsidR="00CF3DDA">
        <w:rPr>
          <w:rFonts w:ascii="Arial" w:hAnsi="Arial" w:cs="Arial"/>
          <w:bCs/>
        </w:rPr>
        <w:t>.</w:t>
      </w:r>
    </w:p>
    <w:p w14:paraId="644F40F2" w14:textId="4F7B6060" w:rsidR="00CF3DDA" w:rsidRDefault="00CF3DDA" w:rsidP="001B6DEA">
      <w:pPr>
        <w:rPr>
          <w:rFonts w:ascii="Arial" w:hAnsi="Arial" w:cs="Arial"/>
          <w:bCs/>
        </w:rPr>
      </w:pPr>
    </w:p>
    <w:p w14:paraId="347CB0B2" w14:textId="77777777" w:rsidR="00466277" w:rsidRDefault="00466277" w:rsidP="00466277">
      <w:pPr>
        <w:rPr>
          <w:rFonts w:ascii="Arial" w:hAnsi="Arial" w:cs="Arial"/>
        </w:rPr>
      </w:pPr>
      <w:r>
        <w:rPr>
          <w:rFonts w:ascii="Arial" w:hAnsi="Arial" w:cs="Arial"/>
        </w:rPr>
        <w:t>Meanwhile, thank you for your continued support and enjoy all the films!</w:t>
      </w:r>
    </w:p>
    <w:p w14:paraId="2E935B88" w14:textId="77777777" w:rsidR="00466277" w:rsidRDefault="00466277" w:rsidP="00466277">
      <w:pPr>
        <w:rPr>
          <w:rFonts w:ascii="Arial" w:hAnsi="Arial" w:cs="Arial"/>
        </w:rPr>
      </w:pPr>
    </w:p>
    <w:p w14:paraId="662B3317" w14:textId="77777777" w:rsidR="00466277" w:rsidRDefault="00466277" w:rsidP="00466277">
      <w:pPr>
        <w:rPr>
          <w:rFonts w:ascii="Arial" w:hAnsi="Arial" w:cs="Arial"/>
        </w:rPr>
      </w:pPr>
    </w:p>
    <w:p w14:paraId="2253EC86" w14:textId="67F8E46B" w:rsidR="00466277" w:rsidRDefault="00466277" w:rsidP="00466277">
      <w:pPr>
        <w:jc w:val="center"/>
        <w:rPr>
          <w:rFonts w:ascii="Arial" w:hAnsi="Arial" w:cs="Arial"/>
          <w:b/>
          <w:bCs/>
          <w:sz w:val="28"/>
          <w:szCs w:val="28"/>
        </w:rPr>
      </w:pPr>
      <w:r>
        <w:rPr>
          <w:rFonts w:ascii="Arial" w:hAnsi="Arial" w:cs="Arial"/>
          <w:b/>
          <w:bCs/>
          <w:sz w:val="28"/>
          <w:szCs w:val="28"/>
        </w:rPr>
        <w:t>Swindon Film Society - November 2020</w:t>
      </w:r>
    </w:p>
    <w:p w14:paraId="08A58B21" w14:textId="77777777" w:rsidR="00466277" w:rsidRDefault="00466277" w:rsidP="00466277">
      <w:pPr>
        <w:jc w:val="center"/>
        <w:rPr>
          <w:rFonts w:ascii="Arial" w:hAnsi="Arial" w:cs="Arial"/>
          <w:b/>
          <w:bCs/>
          <w:sz w:val="28"/>
          <w:szCs w:val="28"/>
        </w:rPr>
      </w:pPr>
    </w:p>
    <w:p w14:paraId="51D7182D" w14:textId="77777777" w:rsidR="00466277" w:rsidRDefault="00466277" w:rsidP="00466277">
      <w:pPr>
        <w:jc w:val="center"/>
        <w:rPr>
          <w:rFonts w:ascii="Arial" w:hAnsi="Arial" w:cs="Arial"/>
        </w:rPr>
      </w:pPr>
      <w:r>
        <w:rPr>
          <w:rFonts w:ascii="Arial" w:hAnsi="Arial" w:cs="Arial"/>
        </w:rPr>
        <w:t>A member of Cinema for All / British Federation of Film Societies</w:t>
      </w:r>
    </w:p>
    <w:p w14:paraId="43C7501D" w14:textId="77777777" w:rsidR="00466277" w:rsidRDefault="00466277" w:rsidP="00466277">
      <w:pPr>
        <w:jc w:val="center"/>
        <w:rPr>
          <w:rFonts w:ascii="Arial" w:hAnsi="Arial" w:cs="Arial"/>
        </w:rPr>
      </w:pPr>
    </w:p>
    <w:p w14:paraId="1337A180" w14:textId="598207E2" w:rsidR="00466277" w:rsidRPr="00114CE3" w:rsidRDefault="00466277" w:rsidP="00114CE3">
      <w:pPr>
        <w:jc w:val="center"/>
        <w:rPr>
          <w:rFonts w:ascii="Arial" w:hAnsi="Arial" w:cs="Arial"/>
          <w:color w:val="0070C0"/>
          <w:u w:val="single"/>
        </w:rPr>
      </w:pPr>
      <w:r>
        <w:rPr>
          <w:rFonts w:ascii="Arial" w:hAnsi="Arial" w:cs="Arial"/>
          <w:color w:val="0070C0"/>
          <w:u w:val="single"/>
        </w:rPr>
        <w:t>swindonfilm.org.uk</w:t>
      </w:r>
    </w:p>
    <w:sectPr w:rsidR="00466277" w:rsidRPr="00114CE3" w:rsidSect="00BE5F38">
      <w:pgSz w:w="11906" w:h="16838"/>
      <w:pgMar w:top="1134" w:right="1440"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0C4D7" w14:textId="77777777" w:rsidR="005947E2" w:rsidRDefault="005947E2" w:rsidP="00BD4CB4">
      <w:r>
        <w:separator/>
      </w:r>
    </w:p>
  </w:endnote>
  <w:endnote w:type="continuationSeparator" w:id="0">
    <w:p w14:paraId="74849268" w14:textId="77777777" w:rsidR="005947E2" w:rsidRDefault="005947E2" w:rsidP="00BD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6021A" w14:textId="77777777" w:rsidR="005947E2" w:rsidRDefault="005947E2" w:rsidP="00BD4CB4">
      <w:r>
        <w:separator/>
      </w:r>
    </w:p>
  </w:footnote>
  <w:footnote w:type="continuationSeparator" w:id="0">
    <w:p w14:paraId="712D930D" w14:textId="77777777" w:rsidR="005947E2" w:rsidRDefault="005947E2" w:rsidP="00BD4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24"/>
    <w:rsid w:val="00052EE9"/>
    <w:rsid w:val="000B3724"/>
    <w:rsid w:val="000B7CA3"/>
    <w:rsid w:val="000D4ED1"/>
    <w:rsid w:val="000E572B"/>
    <w:rsid w:val="000F43C5"/>
    <w:rsid w:val="00114CE3"/>
    <w:rsid w:val="00130798"/>
    <w:rsid w:val="001345AD"/>
    <w:rsid w:val="001661CE"/>
    <w:rsid w:val="00195F50"/>
    <w:rsid w:val="001B3622"/>
    <w:rsid w:val="001B6DEA"/>
    <w:rsid w:val="00205352"/>
    <w:rsid w:val="00270776"/>
    <w:rsid w:val="00276416"/>
    <w:rsid w:val="002E61C1"/>
    <w:rsid w:val="002F4DD4"/>
    <w:rsid w:val="00313CE5"/>
    <w:rsid w:val="003205B9"/>
    <w:rsid w:val="00355813"/>
    <w:rsid w:val="003B7385"/>
    <w:rsid w:val="003C68F5"/>
    <w:rsid w:val="003F1A0A"/>
    <w:rsid w:val="0040593A"/>
    <w:rsid w:val="00466277"/>
    <w:rsid w:val="00481724"/>
    <w:rsid w:val="0048767B"/>
    <w:rsid w:val="00487DC8"/>
    <w:rsid w:val="004E794A"/>
    <w:rsid w:val="004F7146"/>
    <w:rsid w:val="00515A7C"/>
    <w:rsid w:val="00532FEC"/>
    <w:rsid w:val="00536C6E"/>
    <w:rsid w:val="005404AE"/>
    <w:rsid w:val="00582124"/>
    <w:rsid w:val="005947E2"/>
    <w:rsid w:val="005A0D3E"/>
    <w:rsid w:val="005A72A6"/>
    <w:rsid w:val="005C27FB"/>
    <w:rsid w:val="005E4F7D"/>
    <w:rsid w:val="006532D4"/>
    <w:rsid w:val="0066161C"/>
    <w:rsid w:val="00681157"/>
    <w:rsid w:val="006C3749"/>
    <w:rsid w:val="006E05F2"/>
    <w:rsid w:val="00731A5E"/>
    <w:rsid w:val="0075699E"/>
    <w:rsid w:val="0076701C"/>
    <w:rsid w:val="007B7CFF"/>
    <w:rsid w:val="007C0E5E"/>
    <w:rsid w:val="007F3CD6"/>
    <w:rsid w:val="008560AB"/>
    <w:rsid w:val="008668DA"/>
    <w:rsid w:val="00870E1A"/>
    <w:rsid w:val="00880E91"/>
    <w:rsid w:val="008C53DB"/>
    <w:rsid w:val="009069F3"/>
    <w:rsid w:val="00950B25"/>
    <w:rsid w:val="009570DA"/>
    <w:rsid w:val="009A2E3B"/>
    <w:rsid w:val="009F4F1D"/>
    <w:rsid w:val="00A37B26"/>
    <w:rsid w:val="00A45B75"/>
    <w:rsid w:val="00A719F6"/>
    <w:rsid w:val="00A81689"/>
    <w:rsid w:val="00A87B11"/>
    <w:rsid w:val="00A97C58"/>
    <w:rsid w:val="00AE1681"/>
    <w:rsid w:val="00B16542"/>
    <w:rsid w:val="00B72CC9"/>
    <w:rsid w:val="00BA6795"/>
    <w:rsid w:val="00BD4CB4"/>
    <w:rsid w:val="00BE5F38"/>
    <w:rsid w:val="00C32915"/>
    <w:rsid w:val="00C717D6"/>
    <w:rsid w:val="00CA488B"/>
    <w:rsid w:val="00CC1061"/>
    <w:rsid w:val="00CC66BE"/>
    <w:rsid w:val="00CD75F6"/>
    <w:rsid w:val="00CF3DDA"/>
    <w:rsid w:val="00D51373"/>
    <w:rsid w:val="00D8674B"/>
    <w:rsid w:val="00D87B3C"/>
    <w:rsid w:val="00E2497B"/>
    <w:rsid w:val="00E66884"/>
    <w:rsid w:val="00E8757F"/>
    <w:rsid w:val="00ED72BD"/>
    <w:rsid w:val="00F2716B"/>
    <w:rsid w:val="00F4038C"/>
    <w:rsid w:val="00F44702"/>
    <w:rsid w:val="00F566AE"/>
    <w:rsid w:val="00FC00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3E28"/>
  <w15:docId w15:val="{CA7C7295-331C-42DD-AA55-D4E8CB9DA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124"/>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A45B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24"/>
    <w:rPr>
      <w:rFonts w:ascii="Tahoma" w:hAnsi="Tahoma" w:cs="Tahoma"/>
      <w:sz w:val="16"/>
      <w:szCs w:val="16"/>
    </w:rPr>
  </w:style>
  <w:style w:type="character" w:customStyle="1" w:styleId="BalloonTextChar">
    <w:name w:val="Balloon Text Char"/>
    <w:basedOn w:val="DefaultParagraphFont"/>
    <w:link w:val="BalloonText"/>
    <w:uiPriority w:val="99"/>
    <w:semiHidden/>
    <w:rsid w:val="00582124"/>
    <w:rPr>
      <w:rFonts w:ascii="Tahoma" w:eastAsia="Times New Roman" w:hAnsi="Tahoma" w:cs="Tahoma"/>
      <w:sz w:val="16"/>
      <w:szCs w:val="16"/>
    </w:rPr>
  </w:style>
  <w:style w:type="table" w:styleId="TableGrid">
    <w:name w:val="Table Grid"/>
    <w:basedOn w:val="TableNormal"/>
    <w:uiPriority w:val="59"/>
    <w:rsid w:val="00270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5B7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D4CB4"/>
    <w:pPr>
      <w:tabs>
        <w:tab w:val="center" w:pos="4513"/>
        <w:tab w:val="right" w:pos="9026"/>
      </w:tabs>
    </w:pPr>
  </w:style>
  <w:style w:type="character" w:customStyle="1" w:styleId="HeaderChar">
    <w:name w:val="Header Char"/>
    <w:basedOn w:val="DefaultParagraphFont"/>
    <w:link w:val="Header"/>
    <w:uiPriority w:val="99"/>
    <w:rsid w:val="00BD4CB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4CB4"/>
    <w:pPr>
      <w:tabs>
        <w:tab w:val="center" w:pos="4513"/>
        <w:tab w:val="right" w:pos="9026"/>
      </w:tabs>
    </w:pPr>
  </w:style>
  <w:style w:type="character" w:customStyle="1" w:styleId="FooterChar">
    <w:name w:val="Footer Char"/>
    <w:basedOn w:val="DefaultParagraphFont"/>
    <w:link w:val="Footer"/>
    <w:uiPriority w:val="99"/>
    <w:rsid w:val="00BD4C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16561">
      <w:bodyDiv w:val="1"/>
      <w:marLeft w:val="0"/>
      <w:marRight w:val="0"/>
      <w:marTop w:val="0"/>
      <w:marBottom w:val="0"/>
      <w:divBdr>
        <w:top w:val="none" w:sz="0" w:space="0" w:color="auto"/>
        <w:left w:val="none" w:sz="0" w:space="0" w:color="auto"/>
        <w:bottom w:val="none" w:sz="0" w:space="0" w:color="auto"/>
        <w:right w:val="none" w:sz="0" w:space="0" w:color="auto"/>
      </w:divBdr>
    </w:div>
    <w:div w:id="437599224">
      <w:bodyDiv w:val="1"/>
      <w:marLeft w:val="0"/>
      <w:marRight w:val="0"/>
      <w:marTop w:val="0"/>
      <w:marBottom w:val="0"/>
      <w:divBdr>
        <w:top w:val="none" w:sz="0" w:space="0" w:color="auto"/>
        <w:left w:val="none" w:sz="0" w:space="0" w:color="auto"/>
        <w:bottom w:val="none" w:sz="0" w:space="0" w:color="auto"/>
        <w:right w:val="none" w:sz="0" w:space="0" w:color="auto"/>
      </w:divBdr>
    </w:div>
    <w:div w:id="1158576870">
      <w:bodyDiv w:val="1"/>
      <w:marLeft w:val="0"/>
      <w:marRight w:val="0"/>
      <w:marTop w:val="0"/>
      <w:marBottom w:val="0"/>
      <w:divBdr>
        <w:top w:val="none" w:sz="0" w:space="0" w:color="auto"/>
        <w:left w:val="none" w:sz="0" w:space="0" w:color="auto"/>
        <w:bottom w:val="none" w:sz="0" w:space="0" w:color="auto"/>
        <w:right w:val="none" w:sz="0" w:space="0" w:color="auto"/>
      </w:divBdr>
    </w:div>
    <w:div w:id="1360356665">
      <w:bodyDiv w:val="1"/>
      <w:marLeft w:val="0"/>
      <w:marRight w:val="0"/>
      <w:marTop w:val="0"/>
      <w:marBottom w:val="0"/>
      <w:divBdr>
        <w:top w:val="none" w:sz="0" w:space="0" w:color="auto"/>
        <w:left w:val="none" w:sz="0" w:space="0" w:color="auto"/>
        <w:bottom w:val="none" w:sz="0" w:space="0" w:color="auto"/>
        <w:right w:val="none" w:sz="0" w:space="0" w:color="auto"/>
      </w:divBdr>
    </w:div>
    <w:div w:id="1635019818">
      <w:bodyDiv w:val="1"/>
      <w:marLeft w:val="0"/>
      <w:marRight w:val="0"/>
      <w:marTop w:val="0"/>
      <w:marBottom w:val="0"/>
      <w:divBdr>
        <w:top w:val="none" w:sz="0" w:space="0" w:color="auto"/>
        <w:left w:val="none" w:sz="0" w:space="0" w:color="auto"/>
        <w:bottom w:val="none" w:sz="0" w:space="0" w:color="auto"/>
        <w:right w:val="none" w:sz="0" w:space="0" w:color="auto"/>
      </w:divBdr>
    </w:div>
    <w:div w:id="1765802057">
      <w:bodyDiv w:val="1"/>
      <w:marLeft w:val="0"/>
      <w:marRight w:val="0"/>
      <w:marTop w:val="0"/>
      <w:marBottom w:val="0"/>
      <w:divBdr>
        <w:top w:val="none" w:sz="0" w:space="0" w:color="auto"/>
        <w:left w:val="none" w:sz="0" w:space="0" w:color="auto"/>
        <w:bottom w:val="none" w:sz="0" w:space="0" w:color="auto"/>
        <w:right w:val="none" w:sz="0" w:space="0" w:color="auto"/>
      </w:divBdr>
    </w:div>
    <w:div w:id="1856722795">
      <w:bodyDiv w:val="1"/>
      <w:marLeft w:val="0"/>
      <w:marRight w:val="0"/>
      <w:marTop w:val="0"/>
      <w:marBottom w:val="0"/>
      <w:divBdr>
        <w:top w:val="none" w:sz="0" w:space="0" w:color="auto"/>
        <w:left w:val="none" w:sz="0" w:space="0" w:color="auto"/>
        <w:bottom w:val="none" w:sz="0" w:space="0" w:color="auto"/>
        <w:right w:val="none" w:sz="0" w:space="0" w:color="auto"/>
      </w:divBdr>
    </w:div>
    <w:div w:id="1885798883">
      <w:bodyDiv w:val="1"/>
      <w:marLeft w:val="0"/>
      <w:marRight w:val="0"/>
      <w:marTop w:val="0"/>
      <w:marBottom w:val="0"/>
      <w:divBdr>
        <w:top w:val="none" w:sz="0" w:space="0" w:color="auto"/>
        <w:left w:val="none" w:sz="0" w:space="0" w:color="auto"/>
        <w:bottom w:val="none" w:sz="0" w:space="0" w:color="auto"/>
        <w:right w:val="none" w:sz="0" w:space="0" w:color="auto"/>
      </w:divBdr>
    </w:div>
    <w:div w:id="211983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dc:creator>
  <cp:lastModifiedBy>Robert Elrick</cp:lastModifiedBy>
  <cp:revision>21</cp:revision>
  <cp:lastPrinted>2019-10-27T20:53:00Z</cp:lastPrinted>
  <dcterms:created xsi:type="dcterms:W3CDTF">2020-10-16T13:54:00Z</dcterms:created>
  <dcterms:modified xsi:type="dcterms:W3CDTF">2020-10-26T21:00:00Z</dcterms:modified>
</cp:coreProperties>
</file>