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94E" w:rsidRDefault="00AE2F0C">
      <w:r>
        <w:t>Get the output of multi module project:</w:t>
      </w:r>
    </w:p>
    <w:p w:rsidR="00AE2F0C" w:rsidRDefault="00AE2F0C">
      <w:r>
        <w:t>Project structure</w:t>
      </w:r>
    </w:p>
    <w:p w:rsidR="00AE2F0C" w:rsidRDefault="00AE2F0C">
      <w:r>
        <w:t>Add artifact</w:t>
      </w:r>
    </w:p>
    <w:p w:rsidR="00AE2F0C" w:rsidRDefault="00AE2F0C">
      <w:r>
        <w:rPr>
          <w:noProof/>
        </w:rPr>
        <w:drawing>
          <wp:inline distT="0" distB="0" distL="0" distR="0" wp14:anchorId="34DA7A2C" wp14:editId="1E5F98DC">
            <wp:extent cx="914400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0C" w:rsidRDefault="00AE2F0C"/>
    <w:p w:rsidR="00AE2F0C" w:rsidRDefault="00AE2F0C" w:rsidP="00AE2F0C"/>
    <w:p w:rsidR="00AE2F0C" w:rsidRDefault="00AE2F0C" w:rsidP="00AE2F0C">
      <w:r>
        <w:br w:type="page"/>
      </w:r>
    </w:p>
    <w:p w:rsidR="00AE2F0C" w:rsidRDefault="00AE2F0C" w:rsidP="00AE2F0C">
      <w:proofErr w:type="gramStart"/>
      <w:r>
        <w:lastRenderedPageBreak/>
        <w:t>all</w:t>
      </w:r>
      <w:proofErr w:type="gramEnd"/>
      <w:r>
        <w:t xml:space="preserve"> modules</w:t>
      </w:r>
    </w:p>
    <w:p w:rsidR="00AE2F0C" w:rsidRDefault="00AE2F0C" w:rsidP="00AE2F0C">
      <w:r>
        <w:t>No change is needed, just click on “OK”</w:t>
      </w:r>
    </w:p>
    <w:p w:rsidR="00AE2F0C" w:rsidRDefault="00AE2F0C">
      <w:r>
        <w:rPr>
          <w:noProof/>
        </w:rPr>
        <w:drawing>
          <wp:inline distT="0" distB="0" distL="0" distR="0" wp14:anchorId="2DFBF83F" wp14:editId="579FA004">
            <wp:extent cx="9144000" cy="514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0C" w:rsidRDefault="00AE2F0C"/>
    <w:p w:rsidR="00AE2F0C" w:rsidRDefault="00AE2F0C">
      <w:r>
        <w:br w:type="page"/>
      </w:r>
    </w:p>
    <w:p w:rsidR="00BE1B77" w:rsidRDefault="00BE1B77" w:rsidP="00AE2F0C">
      <w:r>
        <w:lastRenderedPageBreak/>
        <w:t>To build module target:</w:t>
      </w:r>
    </w:p>
    <w:p w:rsidR="00BE1B77" w:rsidRDefault="00BE1B77" w:rsidP="00AE2F0C">
      <w:r>
        <w:rPr>
          <w:noProof/>
        </w:rPr>
        <w:drawing>
          <wp:inline distT="0" distB="0" distL="0" distR="0" wp14:anchorId="5C31B99D" wp14:editId="6497AE78">
            <wp:extent cx="91440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77" w:rsidRDefault="00BE1B77" w:rsidP="00AE2F0C"/>
    <w:p w:rsidR="00BE1B77" w:rsidRDefault="00BE1B77" w:rsidP="00AE2F0C"/>
    <w:p w:rsidR="00BE1B77" w:rsidRDefault="00BE1B77">
      <w:r>
        <w:br w:type="page"/>
      </w:r>
    </w:p>
    <w:p w:rsidR="00AE2F0C" w:rsidRDefault="00AE2F0C" w:rsidP="00AE2F0C">
      <w:bookmarkStart w:id="0" w:name="_GoBack"/>
      <w:bookmarkEnd w:id="0"/>
      <w:r>
        <w:lastRenderedPageBreak/>
        <w:t>To automate increasing the version number and then generating the jar files of all modules use bat file in:</w:t>
      </w:r>
      <w:r>
        <w:tab/>
      </w:r>
      <w:proofErr w:type="spellStart"/>
      <w:r w:rsidRPr="00AE2F0C">
        <w:t>mshShop</w:t>
      </w:r>
      <w:proofErr w:type="spellEnd"/>
      <w:r w:rsidRPr="00AE2F0C">
        <w:t>\extra\</w:t>
      </w:r>
      <w:proofErr w:type="spellStart"/>
      <w:r w:rsidRPr="00AE2F0C">
        <w:t>automatedDeploy</w:t>
      </w:r>
      <w:proofErr w:type="spellEnd"/>
    </w:p>
    <w:p w:rsidR="00AE2F0C" w:rsidRDefault="00AE2F0C">
      <w:r>
        <w:rPr>
          <w:noProof/>
        </w:rPr>
        <w:drawing>
          <wp:inline distT="0" distB="0" distL="0" distR="0" wp14:anchorId="66BE6110" wp14:editId="08A5E88B">
            <wp:extent cx="9144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A6" w:rsidRDefault="00540FA6">
      <w:r>
        <w:br w:type="page"/>
      </w:r>
    </w:p>
    <w:p w:rsidR="00AE2F0C" w:rsidRDefault="00540FA6" w:rsidP="00540FA6">
      <w:r>
        <w:lastRenderedPageBreak/>
        <w:t>Run “ready-to-deploy.bat” from idea:</w:t>
      </w:r>
    </w:p>
    <w:p w:rsidR="00540FA6" w:rsidRDefault="00540FA6" w:rsidP="00540FA6">
      <w:r>
        <w:rPr>
          <w:noProof/>
        </w:rPr>
        <w:drawing>
          <wp:inline distT="0" distB="0" distL="0" distR="0" wp14:anchorId="2C6EE8E7" wp14:editId="4CC6DD02">
            <wp:extent cx="91440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0C" w:rsidRDefault="00AE2F0C">
      <w:r>
        <w:br w:type="page"/>
      </w:r>
    </w:p>
    <w:p w:rsidR="00AE2F0C" w:rsidRDefault="00AE2F0C" w:rsidP="00AE2F0C">
      <w:r>
        <w:lastRenderedPageBreak/>
        <w:t xml:space="preserve">To run jar file on server use files in:  </w:t>
      </w:r>
      <w:r>
        <w:tab/>
      </w:r>
      <w:proofErr w:type="spellStart"/>
      <w:r w:rsidRPr="00AE2F0C">
        <w:t>mshShop</w:t>
      </w:r>
      <w:proofErr w:type="spellEnd"/>
      <w:r w:rsidRPr="00AE2F0C">
        <w:t>\extra\</w:t>
      </w:r>
      <w:proofErr w:type="spellStart"/>
      <w:r w:rsidRPr="00AE2F0C">
        <w:t>serverSideRunUtility</w:t>
      </w:r>
      <w:proofErr w:type="spellEnd"/>
    </w:p>
    <w:p w:rsidR="00AE2F0C" w:rsidRDefault="00AE2F0C" w:rsidP="00AE2F0C">
      <w:r>
        <w:t xml:space="preserve">"launch.vbs" has codes to </w:t>
      </w:r>
      <w:proofErr w:type="spellStart"/>
      <w:r>
        <w:t>lanuche</w:t>
      </w:r>
      <w:proofErr w:type="spellEnd"/>
      <w:r>
        <w:t xml:space="preserve"> run.bat.</w:t>
      </w:r>
    </w:p>
    <w:p w:rsidR="001655F3" w:rsidRDefault="001655F3" w:rsidP="001655F3"/>
    <w:p w:rsidR="00AE2F0C" w:rsidRDefault="00AE2F0C" w:rsidP="001655F3">
      <w:proofErr w:type="gramStart"/>
      <w:r>
        <w:t>if</w:t>
      </w:r>
      <w:proofErr w:type="gramEnd"/>
      <w:r>
        <w:t xml:space="preserve"> we run "run.bat" directly </w:t>
      </w:r>
      <w:r w:rsidR="001655F3">
        <w:t xml:space="preserve">the </w:t>
      </w:r>
      <w:proofErr w:type="spellStart"/>
      <w:r w:rsidR="001655F3">
        <w:t>cmd</w:t>
      </w:r>
      <w:proofErr w:type="spellEnd"/>
      <w:r w:rsidR="001655F3">
        <w:t xml:space="preserve"> window will remain open. Also by</w:t>
      </w:r>
      <w:r>
        <w:t xml:space="preserve"> </w:t>
      </w:r>
      <w:r w:rsidR="001655F3">
        <w:t>c</w:t>
      </w:r>
      <w:r>
        <w:t>los</w:t>
      </w:r>
      <w:r w:rsidR="001655F3">
        <w:t>ing</w:t>
      </w:r>
      <w:r>
        <w:t xml:space="preserve"> </w:t>
      </w:r>
      <w:proofErr w:type="spellStart"/>
      <w:r w:rsidR="001655F3">
        <w:t>cmd</w:t>
      </w:r>
      <w:proofErr w:type="spellEnd"/>
      <w:r w:rsidR="001655F3">
        <w:t>,</w:t>
      </w:r>
      <w:r>
        <w:t xml:space="preserve"> the application will be sopped.</w:t>
      </w:r>
    </w:p>
    <w:p w:rsidR="001655F3" w:rsidRDefault="001655F3" w:rsidP="001655F3">
      <w:r>
        <w:t>So we use “launch.vbs” to run “run.bat”</w:t>
      </w:r>
      <w:r w:rsidR="002D56AC">
        <w:t>.</w:t>
      </w:r>
    </w:p>
    <w:p w:rsidR="00AE2F0C" w:rsidRDefault="00AE2F0C" w:rsidP="00AE2F0C"/>
    <w:p w:rsidR="00AE2F0C" w:rsidRDefault="00AE2F0C" w:rsidP="00AE2F0C">
      <w:r>
        <w:rPr>
          <w:noProof/>
        </w:rPr>
        <w:drawing>
          <wp:inline distT="0" distB="0" distL="0" distR="0" wp14:anchorId="78FBB787" wp14:editId="514C32A3">
            <wp:extent cx="9144000" cy="5140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F0C" w:rsidSect="00AE2F0C">
      <w:pgSz w:w="15840" w:h="12240" w:orient="landscape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F0C"/>
    <w:rsid w:val="000D7464"/>
    <w:rsid w:val="001655F3"/>
    <w:rsid w:val="00261BFB"/>
    <w:rsid w:val="002D56AC"/>
    <w:rsid w:val="00540FA6"/>
    <w:rsid w:val="00AE08D1"/>
    <w:rsid w:val="00AE2F0C"/>
    <w:rsid w:val="00BE1B77"/>
    <w:rsid w:val="00F43334"/>
    <w:rsid w:val="00FB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490CAD-F8FC-4F63-AEAB-76494CCE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2025-05-04T13:14:00Z</dcterms:created>
  <dcterms:modified xsi:type="dcterms:W3CDTF">2025-05-04T18:49:00Z</dcterms:modified>
</cp:coreProperties>
</file>