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CSS基础入门</w:t>
      </w: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7212"/>
      <w:r>
        <w:rPr>
          <w:rFonts w:hint="eastAsia"/>
          <w:lang w:val="en-US" w:eastAsia="zh-CN"/>
        </w:rPr>
        <w:t>复习</w:t>
      </w:r>
      <w:bookmarkEnd w:id="0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盒模型box model，什么是盒子？所有的标签都是盒子。无论是div、span、a都是盒子。图片、表单元素一律看做文本。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盒模型有哪些组成：width、height、padding、border、margin。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width、height是内容的宽度、高度，想起来丈量包子的比喻、丈量稿纸的比喻。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，内边距，边框和文字内容之间的距离。padding有颜色。表示方法，能够用padding综合写，4个值“上、右、下、左”，3个值“上、左右、下”，2个值“上下，左右”。还能按方向拆开，padding-left、padding-top、padding-right、padding-bottom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border，边框，3要素，4条边。3要素：border-width、border-style、border-color；4条边：border-top、border-right、border-bottom、border-left。 比如我们要单独设置某一条边，那么就需要写清楚3要素：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border-top:3px solid red;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如果要单独设置要素：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border-width:3px;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border-color:red;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border-style:solid;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还能拆成最小：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border-bottom-style:solid;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常用线型：solid、dashed、dotted。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标准文档流：说白了，就是一个“默认”状态。标准文档流中，标签分为两种：块级元素、行内元素。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块级元素：一定是霸占一行的，能设置宽、高，不设置宽度默认就是占满父亲。div、p、h、li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行内元素：和其他行内元素并排，不能设置宽、高，默认宽度就是文字宽度。span、a、b、i、u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能够相互转：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display:block;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或者：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display:inline;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标准流做不出网页：因为能并排的不能改宽高。所以，要脱离标准流。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float:left;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或者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float:right;</w:t>
            </w:r>
          </w:p>
        </w:tc>
      </w:tr>
    </w:tbl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浮动宏观的看，就是做“并排”的。</w:t>
      </w:r>
      <w:r>
        <w:rPr>
          <w:rFonts w:hint="eastAsia"/>
          <w:b w:val="0"/>
          <w:bCs w:val="0"/>
          <w:color w:val="000000"/>
          <w:lang w:val="en-US" w:eastAsia="zh-CN"/>
        </w:rPr>
        <w:t>有几个性质：脱标、贴边、字围、收缩。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一个浮动的a、span ，是不需要设置display:block; 就能够设置宽高了。因为浮动之后，脱离标准流了，所以标准流里面的法律、规则都不适用了。</w:t>
      </w:r>
    </w:p>
    <w:p>
      <w:pPr>
        <w:pStyle w:val="2"/>
        <w:rPr>
          <w:rFonts w:hint="eastAsia"/>
          <w:lang w:val="en-US" w:eastAsia="zh-CN"/>
        </w:rPr>
      </w:pPr>
      <w:bookmarkStart w:id="1" w:name="_Toc1332"/>
      <w:r>
        <w:rPr>
          <w:rFonts w:hint="eastAsia"/>
          <w:lang w:val="en-US" w:eastAsia="zh-CN"/>
        </w:rPr>
        <w:t>二、浮动性质的复习</w:t>
      </w:r>
      <w:bookmarkEnd w:id="1"/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浮动的性质：脱标、贴边、字围、收缩。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收缩：一个浮动的元素，如果没有设置width，那么将自动收缩为文字的宽度（这点非常像行内元素）。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float: left;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background-color: gold;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&lt;/style&gt;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这个div浮动了，且没有设置宽度，那么将自动缩紧为内容的宽度：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5" o:spt="75" type="#_x0000_t75" style="height:89.55pt;width:142.1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整个网页，就是通过浮动，来实现并排的。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" w:name="_Toc4933"/>
      <w:r>
        <w:rPr>
          <w:rFonts w:hint="eastAsia"/>
          <w:lang w:val="en-US" w:eastAsia="zh-CN"/>
        </w:rPr>
        <w:t>三、浮动的清除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来看一个实验：现在有两个div，div身上没有任何属性。每个div中都有li，这些li都是浮动的。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&lt;li&gt;HTML&lt;/li&gt;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&lt;li&gt;CSS&lt;/li&gt;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&lt;li&gt;JS&lt;/li&gt;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&lt;li&gt;HTML5&lt;/li&gt;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&lt;li&gt;设计模式&lt;/li&gt;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&lt;li&gt;学习方法&lt;/li&gt;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&lt;li&gt;英语水平&lt;/li&gt;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ab/>
            </w:r>
            <w:r>
              <w:rPr>
                <w:rFonts w:hint="eastAsia"/>
                <w:color w:val="008000"/>
                <w:lang w:val="en-US" w:eastAsia="zh-CN"/>
              </w:rPr>
              <w:t>&lt;li&gt;面试技巧&lt;/li&gt;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我们本以为这些li，会分为两排，但是，第二组中的第1个li，去贴靠第一组中的最后一个li了。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6" o:spt="75" type="#_x0000_t75" style="height:114.25pt;width:364.15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第二个</w:t>
      </w:r>
      <w:r>
        <w:rPr>
          <w:rFonts w:hint="eastAsia"/>
          <w:lang w:val="en-US" w:eastAsia="zh-CN"/>
        </w:rPr>
        <w:t>div中的li，去贴第一个div中最后一个li的边了。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原因就是因为div没有高度，不能给自己浮动的孩子们，一个容器。</w:t>
      </w:r>
    </w:p>
    <w:p>
      <w:pPr>
        <w:pStyle w:val="3"/>
        <w:rPr>
          <w:rFonts w:hint="eastAsia"/>
          <w:lang w:val="en-US" w:eastAsia="zh-CN"/>
        </w:rPr>
      </w:pPr>
      <w:bookmarkStart w:id="3" w:name="_Toc21781"/>
      <w:r>
        <w:rPr>
          <w:rFonts w:hint="eastAsia"/>
          <w:lang w:val="en-US" w:eastAsia="zh-CN"/>
        </w:rPr>
        <w:t>3.1 清除浮动方法1：给浮动的元素的祖先元素加高度。</w:t>
      </w:r>
      <w:bookmarkEnd w:id="3"/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如果一个元素要浮动，那么它的祖先元素一定要有高度。</w:t>
      </w:r>
      <w:r>
        <w:rPr>
          <w:rFonts w:hint="eastAsia"/>
          <w:b/>
          <w:bCs/>
          <w:color w:val="FF0000"/>
          <w:lang w:val="en-US" w:eastAsia="zh-CN"/>
        </w:rPr>
        <w:t>高度的盒子，才能关住浮动。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7" o:spt="75" type="#_x0000_t75" style="height:126.55pt;width:292.75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只要浮动在一个有高度的盒子中，那么这个浮动就不会影响后面的浮动元素。所以就是清除浮动带来的影响了。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8" o:spt="75" type="#_x0000_t75" style="height:276.1pt;width:399.55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bookmarkStart w:id="4" w:name="_Toc21450"/>
      <w:r>
        <w:rPr>
          <w:rFonts w:hint="eastAsia"/>
          <w:lang w:val="en-US" w:eastAsia="zh-CN"/>
        </w:rPr>
        <w:t>3.2 清除浮动方法2：clear:both;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网页制作中，高度height很少出现。为什么？因为能被内容撑高！那也就是说，刚才我们讲解的方法1，工作中用的很少。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脑弄大开：能不能不写height，也把浮动清除了呢？也让浮动之间，互不影响呢？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&lt;li&gt;HTML&lt;/li&gt;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&lt;li&gt;CSS&lt;/li&gt;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&lt;li&gt;JS&lt;/li&gt;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&lt;li&gt;HTML5&lt;/li&gt;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&lt;li&gt;设计模式&lt;/li&gt;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&lt;div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class="box2"</w:t>
            </w:r>
            <w:r>
              <w:rPr>
                <w:rFonts w:hint="eastAsia"/>
                <w:lang w:val="en-US" w:eastAsia="zh-CN"/>
              </w:rPr>
              <w:t xml:space="preserve">&gt;  → 这个div写一个clear:both;属性 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&lt;li&gt;学习方法&lt;/li&gt;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&lt;li&gt;英语水平&lt;/li&gt;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&lt;li&gt;面试技巧&lt;/li&gt;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clear:both;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clear就是清除，both指的是左浮动、右浮动都要清除。意思就是：清除别人对我的影响。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这种方法有一个非常大的、致命的问题，margin失效了。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2976"/>
      <w:r>
        <w:rPr>
          <w:rFonts w:hint="eastAsia"/>
          <w:lang w:val="en-US" w:eastAsia="zh-CN"/>
        </w:rPr>
        <w:t>3.3 清除浮动方法3：隔墙法</w:t>
      </w:r>
      <w:bookmarkEnd w:id="5"/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9" o:spt="75" type="#_x0000_t75" style="height:109.8pt;width:397.35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class="box1"&gt;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&lt;li&gt;HTML&lt;/li&gt;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&lt;li&gt;CSS&lt;/li&gt;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&lt;li&gt;JS&lt;/li&gt;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&lt;li&gt;HTML5&lt;/li&gt;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&lt;li&gt;设计模式&lt;/li&gt;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&lt;div class="cl h16"&gt;&lt;/div&gt;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class="box2"&gt;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&lt;li&gt;学习方法&lt;/li&gt;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&lt;li&gt;英语水平&lt;/li&gt;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&lt;li&gt;面试技巧&lt;/li&gt;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.cl{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clear: both;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.h16{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height: 16px;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近些年，有演化出了“内墙法”：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0" o:spt="75" type="#_x0000_t75" style="height:159.4pt;width:260.65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  <w:rPr>
          <w:rFonts w:hint="eastAsia"/>
          <w:lang w:val="en-US" w:eastAsia="zh-CN"/>
        </w:rPr>
      </w:pPr>
      <w:bookmarkStart w:id="6" w:name="_Toc20124"/>
      <w:r>
        <w:rPr>
          <w:rFonts w:hint="eastAsia"/>
          <w:lang w:val="en-US" w:eastAsia="zh-CN"/>
        </w:rPr>
        <w:t>3.4 清除浮动方法4：overflow:hidden;</w:t>
      </w:r>
      <w:bookmarkEnd w:id="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overflow就是“溢出”的意思， hidden就是“隐藏”的意思。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overflow:hidden; 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表示“溢出隐藏”。所有溢出边框的内容，都要隐藏掉。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内容太多，溢出了盒子：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31" o:spt="75" type="#_x0000_t75" style="height:143.3pt;width:124.9pt;" fillcolor="#FFFFFF" filled="f" o:preferrelative="t" stroked="f" coordsize="21600,21600">
                  <v:path/>
                  <v:fill on="f" color2="#FFFFFF" focussize="0,0"/>
                  <v:stroke on="f"/>
                  <v:imagedata r:id="rId12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overflow:hidden; 溢出盒子边框的内容，隐藏了。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32" o:spt="75" type="#_x0000_t75" style="height:150pt;width:126.05pt;" fillcolor="#FFFFFF" filled="f" o:preferrelative="t" stroked="f" coordsize="21600,21600">
                  <v:path/>
                  <v:fill on="f" color2="#FFFFFF" focussize="0,0"/>
                  <v:stroke on="f"/>
                  <v:imagedata r:id="rId13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本意就是清除溢出到盒子外面的文字。但是，前端开发工程师又发现了，它能做偏方。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一个父亲不能被自己浮动的儿子，撑出高度。但是，只要给父亲加上overflow:hidden; 那么，父亲就能被儿子撑出高了。这是一个偏方。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width: 400px;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border: 10px solid black;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overflow: hidden;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33" o:spt="75" type="#_x0000_t75" style="height:218.4pt;width:227.15pt;" fillcolor="#FFFFFF" filled="f" o:preferrelative="t" stroked="f" coordsize="21600,21600">
                  <v:path/>
                  <v:fill on="f" color2="#FFFFFF" focussize="0,0"/>
                  <v:stroke on="f"/>
                  <v:imagedata r:id="rId14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34" o:spt="75" type="#_x0000_t75" style="height:228.75pt;width:249.75pt;" fillcolor="#FFFFFF" filled="f" o:preferrelative="t" stroked="f" coordsize="21600,21600">
                  <v:path/>
                  <v:fill on="f" color2="#FFFFFF" focussize="0,0"/>
                  <v:stroke on="f"/>
                  <v:imagedata r:id="rId15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5" o:spt="75" type="#_x0000_t75" style="height:244pt;width:331.05pt;" fillcolor="#FFFFFF" filled="f" o:preferrelative="t" stroked="f" coordsize="21600,21600">
            <v:path/>
            <v:fill on="f" color2="#FFFFFF" focussize="0,0"/>
            <v:stroke on="f"/>
            <v:imagedata r:id="rId1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bookmarkStart w:id="7" w:name="_Toc13298"/>
      <w:r>
        <w:rPr>
          <w:rFonts w:hint="eastAsia"/>
          <w:lang w:val="en-US" w:eastAsia="zh-CN"/>
        </w:rPr>
        <w:t>3.5 清除浮动总结与案例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总结一下：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加高法：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浮动的元素，只能被有高度的盒子关住。 也就是说，如果盒子内部有浮动，这个盒子有高，那么妥妥的，浮动不会互相影响。但是，工作上，我们绝对不会给所有的盒子加高度，这是因为麻烦，并且不能适应页面的快速变化。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&lt;div&gt;  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→ 设置height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&lt;div&gt;  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→ 设置height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shd w:val="clear" w:color="auto" w:fill="FFFFFF"/>
        <w:rPr>
          <w:rFonts w:hint="eastAsia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clear:both;法</w:t>
      </w:r>
    </w:p>
    <w:p>
      <w:pPr>
        <w:shd w:val="clear" w:color="auto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最简单的清除浮动的方法，就是给盒子增加clear:both；表示自己的内部元素，不受其他盒子的影响。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&lt;div&gt;  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→ clear:both;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浮动确实被清除了，不会互相影响了。但是有一个问题，就是margin失效。两个div之间，没有任何的间隙了。</w:t>
      </w:r>
    </w:p>
    <w:p>
      <w:pPr>
        <w:shd w:val="clear" w:color="auto" w:fill="FFFF99"/>
        <w:rPr>
          <w:rFonts w:hint="eastAsia"/>
          <w:shd w:val="clear" w:color="auto" w:fill="FFFF99"/>
          <w:lang w:val="en-US" w:eastAsia="zh-CN"/>
        </w:rPr>
      </w:pPr>
      <w:r>
        <w:rPr>
          <w:rFonts w:hint="eastAsia"/>
          <w:lang w:val="en-US" w:eastAsia="zh-CN"/>
        </w:rPr>
        <w:t>3）隔墙法：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在两部分浮动元素中间，建一个墙。隔开两部分浮动，让后面的浮动元素，不去追前面的浮动元素。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墙用自己的身体当做了间隙。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&lt;div class="cl h10"&gt;&lt;/div&gt;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我们发现，隔墙法好用，但是第一个div，还是没有高度。如果我们现在想让第一个div，自动的根据自己的儿子，撑出高度，我们就要想一些“小伎俩”，“奇淫技巧”。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内墙法：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&lt;div class="cl h10"&gt;&lt;/div&gt;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内墙法的优点就是，不仅仅能够让后部分的p不去追前部分的p了，并且能把第一个div撑出高度。这样，这个div的背景、边框就能够根据p的高度来撑开了。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FFFF9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4）overflow:hidden;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这个属性的本意，就是将所有溢出盒子的内容，隐藏掉。但是，我们发现这个东西能够用于浮动的清除。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我们知道，一个父亲，不能被自己浮动的儿子撑出高度，但是，如果这个父亲加上了overflow:hidden；那么这个父亲就能够被浮动的儿子撑出高度了。这个现象，不能解释，就是浏览器的小偏方。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并且,overflow:hidden;能够让margin生效。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清除浮动的案例：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6" o:spt="75" type="#_x0000_t75" style="height:91.95pt;width:316.75pt;" fillcolor="#FFFFFF" filled="f" o:preferrelative="t" stroked="f" coordsize="21600,21600">
            <v:path/>
            <v:fill on="f" color2="#FFFFFF" focussize="0,0"/>
            <v:stroke on="f"/>
            <v:imagedata r:id="rId1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实践中，遇见了清除浮动的问题：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7" o:spt="75" type="#_x0000_t75" style="height:194.75pt;width:401.75pt;" fillcolor="#FFFFFF" filled="f" o:preferrelative="t" stroked="f" coordsize="21600,21600">
            <v:path/>
            <v:fill on="f" color2="#FFFFFF" focussize="0,0"/>
            <v:stroke on="f"/>
            <v:imagedata r:id="rId1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8" w:name="_Toc28620"/>
      <w:r>
        <w:rPr>
          <w:rFonts w:hint="eastAsia"/>
          <w:lang w:val="en-US" w:eastAsia="zh-CN"/>
        </w:rPr>
        <w:t>3.6 浏览器兼容问题</w:t>
      </w:r>
      <w:bookmarkEnd w:id="8"/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上述知识点遇见的浏览器兼容问题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第一，IE6，不支持小于12px的盒子，任何小于12px的盒子，在IE6中看都大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解决办法很简单，就是将盒子的字号，设置小（小于盒子的高），比如0px。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height: 4px;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_font-size: 0px;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我们现在介绍一下浏览器hack。hack就是“黑客”，就是使用浏览器提供的后门，针对某一种浏览器做兼容。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IE6留了一个后门，就是只要给css属性之前，加上下划线，这个属性就是IE6认识的专有属性。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_background-color: green;</w:t>
            </w:r>
          </w:p>
        </w:tc>
      </w:tr>
    </w:tbl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8" o:spt="75" type="#_x0000_t75" style="height:205.05pt;width:389.2pt;" fillcolor="#FFFFFF" filled="f" o:preferrelative="t" stroked="f" coordsize="21600,21600">
            <v:path/>
            <v:fill on="f" color2="#FFFFFF" focussize="0,0"/>
            <v:stroke on="f"/>
            <v:imagedata r:id="rId1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解决微型盒子，正确写法：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</w:tblPrEx>
        <w:trPr>
          <w:trHeight w:val="208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height: 10px;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_font-size:0;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第二，IE6不支持用overflow:hidden;来清除浮动的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解决办法，以毒攻毒。追加一条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_zoom:1;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完整写法：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overflow: hidden;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_zoom:1;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实际上，_zoom:1;能够触发浏览器hasLayout机制。这个机制，不要深究了，因为就IE6有。我们只需要让IE6好用，具体的实现机制，有兴趣的同学，自行百度。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强调一点， overflow:hidden;的本意，就是溢出盒子的border的东西隐藏，这个功能是IE6兼容的。不兼容的是overflow:hidden;清除浮动的时候。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我们刚才学习了两个IE6的兼容问题，这两个IE6的兼容问题，都是通过多写一条hack来解决的。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这个我们称为伴生属性。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height:6px;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_font-size:0;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overflow:hidden;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_zoom:1;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9" w:name="_Toc29468"/>
      <w:r>
        <w:rPr>
          <w:rFonts w:hint="eastAsia"/>
          <w:lang w:val="en-US" w:eastAsia="zh-CN"/>
        </w:rPr>
        <w:t>四、margin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5446"/>
      <w:r>
        <w:rPr>
          <w:rFonts w:hint="eastAsia"/>
          <w:lang w:val="en-US" w:eastAsia="zh-CN"/>
        </w:rPr>
        <w:t>4.1 margin的塌陷现象</w:t>
      </w:r>
      <w:bookmarkEnd w:id="10"/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标准文档流中，竖直方向的margin不叠加，以较大的为准。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9" o:spt="75" type="#_x0000_t75" style="height:203.4pt;width:350.65pt;" fillcolor="#FFFFFF" filled="f" o:preferrelative="t" stroked="f" coordsize="21600,21600">
            <v:path/>
            <v:fill on="f" color2="#FFFFFF" focussize="0,0"/>
            <v:stroke on="f"/>
            <v:imagedata r:id="rId2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如果不在标准流，比如盒子都浮动了，那么两个盒子之间是没有塌陷现象的：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0" o:spt="75" type="#_x0000_t75" style="height:171.4pt;width:239.7pt;" fillcolor="#FFFFFF" filled="f" o:preferrelative="t" stroked="f" coordsize="21600,21600">
            <v:path/>
            <v:fill on="f" color2="#FFFFFF" focussize="0,0"/>
            <v:stroke on="f"/>
            <v:imagedata r:id="rId21" cropbottom="16384f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30825"/>
      <w:r>
        <w:rPr>
          <w:rFonts w:hint="eastAsia"/>
          <w:lang w:val="en-US" w:eastAsia="zh-CN"/>
        </w:rPr>
        <w:t>4.2 盒子居中margin:0 auto;</w:t>
      </w:r>
      <w:bookmarkEnd w:id="1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margin的值可以为auto，表示自动。当left、right两个方向，都是auto的时候，盒子居中了：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margin-left: auto;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margin-right: auto;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简写为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margin:0 auto;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注意：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使用margin:0 auto; 的盒子，必须有width，有明确的width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只有标准流的盒子，才能使用margin:0 auto; 居中。</w:t>
      </w:r>
    </w:p>
    <w:p>
      <w:pPr>
        <w:shd w:val="clear" w:color="auto" w:fill="FFFF99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也就是说，当一个盒子浮动了、绝对定位了、固定定位了，都不能使用margin:0 auto;</w:t>
      </w: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 margin:0 auto;是在居中盒子，不是居中文本。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文本的居中，要使用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FFFF99"/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text-align:center;</w:t>
            </w:r>
          </w:p>
        </w:tc>
      </w:tr>
    </w:tbl>
    <w:p>
      <w:pPr>
        <w:shd w:val="clear" w:color="auto" w:fill="FFFFFF"/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margin:0 auto;   → 让这个div自己在大容器中居中。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text-align: center;  → 让这个div内部的文本居中。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普及一下知识，text-align还有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text-align:left;     没啥用，因为默认居左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text-align:right;    文本居右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8511"/>
      <w:r>
        <w:rPr>
          <w:rFonts w:hint="eastAsia"/>
          <w:lang w:val="en-US" w:eastAsia="zh-CN"/>
        </w:rPr>
        <w:t>4.3 善于使用父亲的padding，而不是儿子的margin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如果父亲没有border，那么儿子的margin实际上踹的是“流”，踹的是这“行”。所以，父亲整体也掉下来了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这个p有一个margin-top踹父亲，试图将自己下移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tbl>
      <w:tblPr>
        <w:tblStyle w:val="19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41" o:spt="75" type="#_x0000_t75" style="height:209.65pt;width:210.45pt;" fillcolor="#FFFFFF" filled="f" o:preferrelative="t" stroked="f" coordsize="21600,21600">
                  <v:path/>
                  <v:fill on="f" color2="#FFFFFF" focussize="0,0"/>
                  <v:stroke on="f"/>
                  <v:imagedata r:id="rId22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_x0000_i1042" o:spt="75" type="#_x0000_t75" style="height:215.95pt;width:188.15pt;" fillcolor="#FFFFFF" filled="f" o:preferrelative="t" stroked="f" coordsize="21600,21600">
                  <v:path/>
                  <v:fill on="f" color2="#FFFFFF" focussize="0,0"/>
                  <v:stroke on="f"/>
                  <v:imagedata r:id="rId23" gain="65536f" blacklevel="0f" gamma="0" o:title="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margin这个属性，本质上描述的是兄弟和兄弟之间的距离； 最好不要用这个marign表达父子之间的距离。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所以，我们一定要善于使用父亲的padding，而不是儿子的margin。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0779"/>
      <w:r>
        <w:rPr>
          <w:rFonts w:hint="eastAsia"/>
          <w:lang w:val="en-US" w:eastAsia="zh-CN"/>
        </w:rPr>
        <w:t>4.4 关于margin的IE6兼容问题</w:t>
      </w:r>
      <w:bookmarkEnd w:id="13"/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IE6双倍margin bug</w:t>
      </w:r>
    </w:p>
    <w:p>
      <w:pPr>
        <w:shd w:val="clear" w:color="auto" w:fill="FFFFFF"/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当出现连续浮动的元素，携带和浮动方向相同的margin时，队首的元素，会双倍marign。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&lt;ul&gt;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&lt;li&gt;&lt;/li&gt;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&lt;/ul&gt;</w:t>
            </w:r>
          </w:p>
        </w:tc>
      </w:tr>
    </w:tbl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3" o:spt="75" type="#_x0000_t75" style="height:129.2pt;width:367.6pt;" fillcolor="#FFFFFF" filled="f" o:preferrelative="t" stroked="f" coordsize="21600,21600">
            <v:path/>
            <v:fill on="f" color2="#FFFFFF" focussize="0,0"/>
            <v:stroke on="f"/>
            <v:imagedata r:id="rId2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1）使浮动的方向和margin的方向，相反。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所以，你就会发现，我们特别喜欢，浮动的方向和margin的方向相反。并且，前端开发工程师，把这个当做习惯了。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float: </w:t>
            </w:r>
            <w:r>
              <w:rPr>
                <w:rFonts w:hint="eastAsia"/>
                <w:color w:val="FF0000"/>
                <w:lang w:val="en-US" w:eastAsia="zh-CN"/>
              </w:rPr>
              <w:t>left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margin-</w:t>
            </w:r>
            <w:r>
              <w:rPr>
                <w:rFonts w:hint="eastAsia"/>
                <w:color w:val="FF0000"/>
                <w:lang w:val="en-US" w:eastAsia="zh-CN"/>
              </w:rPr>
              <w:t>right</w:t>
            </w:r>
            <w:r>
              <w:rPr>
                <w:rFonts w:hint="eastAsia"/>
                <w:lang w:val="en-US" w:eastAsia="zh-CN"/>
              </w:rPr>
              <w:t>: 40px;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2）使用hack（没必要，别惯着这个IE6）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单独给队首的元素，写一个一半的margin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&lt;li class="no1"&gt;&lt;/li&gt;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ul li.no1{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_margin-left:20px;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IE6的3px bug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4" o:spt="75" type="#_x0000_t75" style="height:213.25pt;width:284.3pt;" fillcolor="#FFFFFF" filled="f" o:preferrelative="t" stroked="f" coordsize="21600,21600">
            <v:path/>
            <v:fill on="f" color2="#FFFFFF" focussize="0,0"/>
            <v:stroke on="f"/>
            <v:imagedata r:id="rId2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解决办法：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不用管，因为根本就不允许用儿子踹父亲。所以，如果你出现了</w:t>
      </w:r>
      <w:r>
        <w:rPr>
          <w:rFonts w:hint="eastAsia"/>
          <w:lang w:val="en-US" w:eastAsia="zh-CN"/>
        </w:rPr>
        <w:t>3px bug，说明你的代码不标准。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IE6，千万不要跟他死坑、较劲，它不配。 格调要高，老师给你讲，就是为了增加面试的成功率。不是为了让你成为IE6的专家。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4" w:name="_GoBack"/>
      <w:bookmarkEnd w:id="14"/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ind w:left="0" w:leftChars="0" w:firstLine="0" w:firstLineChars="0"/>
      <w:jc w:val="left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8"/>
        <w:szCs w:val="18"/>
        <w:u w:val="none" w:color="auto"/>
      </w:rPr>
      <w:t>传智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  <w:t>播客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>前端与移动开发</w:t>
    </w:r>
    <w:r>
      <w:rPr>
        <w:rFonts w:hint="eastAsia" w:ascii="微软雅黑" w:hAnsi="微软雅黑" w:eastAsia="微软雅黑" w:cs="微软雅黑"/>
        <w:sz w:val="18"/>
        <w:szCs w:val="18"/>
        <w:u w:val="none" w:color="auto"/>
      </w:rPr>
      <w:t xml:space="preserve">学院 </w:t>
    </w:r>
    <w:r>
      <w:rPr>
        <w:rFonts w:hint="eastAsia" w:ascii="微软雅黑" w:hAnsi="微软雅黑" w:cs="微软雅黑"/>
        <w:sz w:val="21"/>
        <w:szCs w:val="21"/>
        <w:highlight w:val="none"/>
      </w:rPr>
      <w:t xml:space="preserve"> </w:t>
    </w:r>
    <w:r>
      <w:rPr>
        <w:rFonts w:hint="eastAsia" w:ascii="微软雅黑" w:hAnsi="微软雅黑" w:cs="微软雅黑"/>
        <w:sz w:val="21"/>
        <w:szCs w:val="21"/>
        <w:highlight w:val="none"/>
        <w:lang w:val="en-US" w:eastAsia="zh-CN"/>
      </w:rPr>
      <w:t xml:space="preserve">   </w:t>
    </w:r>
    <w:r>
      <w:rPr>
        <w:rFonts w:hint="eastAsia" w:ascii="微软雅黑" w:hAnsi="微软雅黑" w:eastAsia="微软雅黑" w:cs="微软雅黑"/>
        <w:color w:val="auto"/>
        <w:sz w:val="18"/>
        <w:szCs w:val="18"/>
        <w:highlight w:val="none"/>
        <w:u w:val="none" w:color="auto"/>
        <w:lang w:val="en-US" w:eastAsia="zh-CN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  <w:highlight w:val="none"/>
      </w:rPr>
      <w:t xml:space="preserve">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cs="微软雅黑"/>
        <w:sz w:val="21"/>
        <w:szCs w:val="21"/>
        <w:lang w:val="en-US" w:eastAsia="zh-CN"/>
      </w:rPr>
      <w:t xml:space="preserve">     </w:t>
    </w:r>
    <w:r>
      <w:rPr>
        <w:rFonts w:hint="eastAsia" w:ascii="微软雅黑" w:hAnsi="微软雅黑" w:cs="微软雅黑"/>
        <w:sz w:val="18"/>
        <w:szCs w:val="18"/>
        <w:u w:val="none" w:color="auto"/>
        <w:lang w:val="en-US" w:eastAsia="zh-CN"/>
      </w:rPr>
      <w:t>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BF"/>
    <w:multiLevelType w:val="singleLevel"/>
    <w:tmpl w:val="5381FD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CD"/>
    <w:multiLevelType w:val="singleLevel"/>
    <w:tmpl w:val="5381FDC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DDA"/>
    <w:multiLevelType w:val="singleLevel"/>
    <w:tmpl w:val="5381FD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9F"/>
    <w:multiLevelType w:val="singleLevel"/>
    <w:tmpl w:val="5381FE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AD"/>
    <w:multiLevelType w:val="singleLevel"/>
    <w:tmpl w:val="5381FEA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D5"/>
    <w:multiLevelType w:val="singleLevel"/>
    <w:tmpl w:val="5381FE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EFF"/>
    <w:multiLevelType w:val="singleLevel"/>
    <w:tmpl w:val="5381FEF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381FF0E"/>
    <w:multiLevelType w:val="singleLevel"/>
    <w:tmpl w:val="5381FF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381FF1D"/>
    <w:multiLevelType w:val="singleLevel"/>
    <w:tmpl w:val="5381FF1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381FF2B"/>
    <w:multiLevelType w:val="singleLevel"/>
    <w:tmpl w:val="5381FF2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>
    <w:nsid w:val="5381FF39"/>
    <w:multiLevelType w:val="singleLevel"/>
    <w:tmpl w:val="5381FF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>
    <w:nsid w:val="5381FF46"/>
    <w:multiLevelType w:val="singleLevel"/>
    <w:tmpl w:val="5381FF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>
    <w:nsid w:val="5381FF53"/>
    <w:multiLevelType w:val="singleLevel"/>
    <w:tmpl w:val="5381FF5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>
    <w:nsid w:val="5381FF61"/>
    <w:multiLevelType w:val="singleLevel"/>
    <w:tmpl w:val="5381FF6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>
    <w:nsid w:val="5381FF6E"/>
    <w:multiLevelType w:val="singleLevel"/>
    <w:tmpl w:val="5381FF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C832D3"/>
    <w:rsid w:val="01330404"/>
    <w:rsid w:val="01815F85"/>
    <w:rsid w:val="019C45B0"/>
    <w:rsid w:val="01FC36D0"/>
    <w:rsid w:val="023C44BA"/>
    <w:rsid w:val="028C11CF"/>
    <w:rsid w:val="02C45698"/>
    <w:rsid w:val="032D3A42"/>
    <w:rsid w:val="033E7560"/>
    <w:rsid w:val="034623EE"/>
    <w:rsid w:val="037B15C3"/>
    <w:rsid w:val="03DC6164"/>
    <w:rsid w:val="03DE1667"/>
    <w:rsid w:val="03F74790"/>
    <w:rsid w:val="04004E88"/>
    <w:rsid w:val="041C6F4E"/>
    <w:rsid w:val="04241DDC"/>
    <w:rsid w:val="0493460E"/>
    <w:rsid w:val="04F74332"/>
    <w:rsid w:val="04F77BB6"/>
    <w:rsid w:val="05184867"/>
    <w:rsid w:val="051C0CEF"/>
    <w:rsid w:val="06721621"/>
    <w:rsid w:val="07583E9D"/>
    <w:rsid w:val="07832762"/>
    <w:rsid w:val="07937AA3"/>
    <w:rsid w:val="080E48C5"/>
    <w:rsid w:val="08261F6C"/>
    <w:rsid w:val="089D0CB1"/>
    <w:rsid w:val="08D33389"/>
    <w:rsid w:val="09210CF3"/>
    <w:rsid w:val="092C3A18"/>
    <w:rsid w:val="0937562C"/>
    <w:rsid w:val="0AA8200A"/>
    <w:rsid w:val="0B0645A2"/>
    <w:rsid w:val="0B2A12DF"/>
    <w:rsid w:val="0B4C2B18"/>
    <w:rsid w:val="0B5843AD"/>
    <w:rsid w:val="0B5B1AAE"/>
    <w:rsid w:val="0BC649E1"/>
    <w:rsid w:val="0BDE6804"/>
    <w:rsid w:val="0BE43F91"/>
    <w:rsid w:val="0C177C63"/>
    <w:rsid w:val="0C476233"/>
    <w:rsid w:val="0C4A71B8"/>
    <w:rsid w:val="0C647D62"/>
    <w:rsid w:val="0CB1205F"/>
    <w:rsid w:val="0CBA0771"/>
    <w:rsid w:val="0CBD16F5"/>
    <w:rsid w:val="0CFB6FDC"/>
    <w:rsid w:val="0D24239E"/>
    <w:rsid w:val="0D3E2F48"/>
    <w:rsid w:val="0D4528D3"/>
    <w:rsid w:val="0D750EA4"/>
    <w:rsid w:val="0D770B24"/>
    <w:rsid w:val="0E904E74"/>
    <w:rsid w:val="0EA53794"/>
    <w:rsid w:val="0EAF40A4"/>
    <w:rsid w:val="0EED520D"/>
    <w:rsid w:val="0FBE7AE4"/>
    <w:rsid w:val="0FC264EA"/>
    <w:rsid w:val="0FE05A9A"/>
    <w:rsid w:val="10200A82"/>
    <w:rsid w:val="10545A59"/>
    <w:rsid w:val="106D266E"/>
    <w:rsid w:val="10F63064"/>
    <w:rsid w:val="11797DBA"/>
    <w:rsid w:val="11B43EFD"/>
    <w:rsid w:val="11F2677F"/>
    <w:rsid w:val="12814D69"/>
    <w:rsid w:val="12C71EE1"/>
    <w:rsid w:val="12E3738C"/>
    <w:rsid w:val="12FC24B4"/>
    <w:rsid w:val="138C2C9D"/>
    <w:rsid w:val="13BE7FF4"/>
    <w:rsid w:val="13E75935"/>
    <w:rsid w:val="14363136"/>
    <w:rsid w:val="14740A1C"/>
    <w:rsid w:val="14E632DA"/>
    <w:rsid w:val="15034E08"/>
    <w:rsid w:val="15435BF2"/>
    <w:rsid w:val="157250BC"/>
    <w:rsid w:val="15794A47"/>
    <w:rsid w:val="15A83398"/>
    <w:rsid w:val="168E6B0D"/>
    <w:rsid w:val="1696199B"/>
    <w:rsid w:val="16A776B7"/>
    <w:rsid w:val="16AD15C0"/>
    <w:rsid w:val="171347E8"/>
    <w:rsid w:val="17905436"/>
    <w:rsid w:val="17B865FB"/>
    <w:rsid w:val="181E3DA1"/>
    <w:rsid w:val="18422CDC"/>
    <w:rsid w:val="18F5277F"/>
    <w:rsid w:val="19150AB5"/>
    <w:rsid w:val="19297756"/>
    <w:rsid w:val="196A273E"/>
    <w:rsid w:val="1973304D"/>
    <w:rsid w:val="1A8C739D"/>
    <w:rsid w:val="1ADD5EA3"/>
    <w:rsid w:val="1AE37DAC"/>
    <w:rsid w:val="1AF225C5"/>
    <w:rsid w:val="1B6202FA"/>
    <w:rsid w:val="1BA47E6A"/>
    <w:rsid w:val="1BB81089"/>
    <w:rsid w:val="1BCC7D2A"/>
    <w:rsid w:val="1C0E27CA"/>
    <w:rsid w:val="1C7C6848"/>
    <w:rsid w:val="1C9551F4"/>
    <w:rsid w:val="1CA11007"/>
    <w:rsid w:val="1ED35AA3"/>
    <w:rsid w:val="1F805BBC"/>
    <w:rsid w:val="1F9D516C"/>
    <w:rsid w:val="1FA060F1"/>
    <w:rsid w:val="1FA57DE3"/>
    <w:rsid w:val="1FAC1F03"/>
    <w:rsid w:val="1FB91219"/>
    <w:rsid w:val="1FD552C6"/>
    <w:rsid w:val="201A7FB9"/>
    <w:rsid w:val="20462102"/>
    <w:rsid w:val="205F522A"/>
    <w:rsid w:val="210324B5"/>
    <w:rsid w:val="22765C1A"/>
    <w:rsid w:val="2284712E"/>
    <w:rsid w:val="22EC0483"/>
    <w:rsid w:val="22F66168"/>
    <w:rsid w:val="24020C24"/>
    <w:rsid w:val="2485597A"/>
    <w:rsid w:val="25323514"/>
    <w:rsid w:val="25FF73E4"/>
    <w:rsid w:val="26637109"/>
    <w:rsid w:val="26D67448"/>
    <w:rsid w:val="27295BCD"/>
    <w:rsid w:val="274B1605"/>
    <w:rsid w:val="279E140F"/>
    <w:rsid w:val="27CD08D9"/>
    <w:rsid w:val="27E2757A"/>
    <w:rsid w:val="29215D08"/>
    <w:rsid w:val="2A01667B"/>
    <w:rsid w:val="2A22332C"/>
    <w:rsid w:val="2AA270FE"/>
    <w:rsid w:val="2ACB5D43"/>
    <w:rsid w:val="2AE952F3"/>
    <w:rsid w:val="2B455A0D"/>
    <w:rsid w:val="2BB36041"/>
    <w:rsid w:val="2BDE1084"/>
    <w:rsid w:val="2C025DC0"/>
    <w:rsid w:val="2C3C6E9F"/>
    <w:rsid w:val="2C7A4785"/>
    <w:rsid w:val="2CB97AED"/>
    <w:rsid w:val="2CE9283B"/>
    <w:rsid w:val="2D3E35CA"/>
    <w:rsid w:val="2F793DEE"/>
    <w:rsid w:val="2F806FFC"/>
    <w:rsid w:val="2FD51F89"/>
    <w:rsid w:val="302C2998"/>
    <w:rsid w:val="306C3781"/>
    <w:rsid w:val="309C64CF"/>
    <w:rsid w:val="314D2A6F"/>
    <w:rsid w:val="314F5F72"/>
    <w:rsid w:val="31BE4028"/>
    <w:rsid w:val="32956289"/>
    <w:rsid w:val="32A27B1D"/>
    <w:rsid w:val="334A7032"/>
    <w:rsid w:val="337E4009"/>
    <w:rsid w:val="33BE2874"/>
    <w:rsid w:val="340F5AF6"/>
    <w:rsid w:val="34C51DA1"/>
    <w:rsid w:val="3551736F"/>
    <w:rsid w:val="356D5A32"/>
    <w:rsid w:val="357C3ACE"/>
    <w:rsid w:val="359720FA"/>
    <w:rsid w:val="36262C62"/>
    <w:rsid w:val="362D5E70"/>
    <w:rsid w:val="367130E2"/>
    <w:rsid w:val="36763CE6"/>
    <w:rsid w:val="367A016E"/>
    <w:rsid w:val="368D390B"/>
    <w:rsid w:val="369A0A23"/>
    <w:rsid w:val="37321E9B"/>
    <w:rsid w:val="38176C95"/>
    <w:rsid w:val="38643511"/>
    <w:rsid w:val="386E18A2"/>
    <w:rsid w:val="387437AC"/>
    <w:rsid w:val="38D00642"/>
    <w:rsid w:val="38F81807"/>
    <w:rsid w:val="39461906"/>
    <w:rsid w:val="3997260A"/>
    <w:rsid w:val="3A35120E"/>
    <w:rsid w:val="3A5E6B4F"/>
    <w:rsid w:val="3A6D4BEB"/>
    <w:rsid w:val="3A771C78"/>
    <w:rsid w:val="3A8B0918"/>
    <w:rsid w:val="3AF173C3"/>
    <w:rsid w:val="3BB9138A"/>
    <w:rsid w:val="3BCD2229"/>
    <w:rsid w:val="3C2970C0"/>
    <w:rsid w:val="3C9F2581"/>
    <w:rsid w:val="3D4B049C"/>
    <w:rsid w:val="3E24017F"/>
    <w:rsid w:val="3E2D0A8E"/>
    <w:rsid w:val="3E322D18"/>
    <w:rsid w:val="3E5A3EDC"/>
    <w:rsid w:val="3E706080"/>
    <w:rsid w:val="3E8B46AB"/>
    <w:rsid w:val="3ECF3E9B"/>
    <w:rsid w:val="3F0120EC"/>
    <w:rsid w:val="3F302C3B"/>
    <w:rsid w:val="3F495D63"/>
    <w:rsid w:val="3F682D95"/>
    <w:rsid w:val="3F744629"/>
    <w:rsid w:val="401E123E"/>
    <w:rsid w:val="40574C1C"/>
    <w:rsid w:val="415625C0"/>
    <w:rsid w:val="424F27D8"/>
    <w:rsid w:val="4252375D"/>
    <w:rsid w:val="42BC0C0E"/>
    <w:rsid w:val="42F3256B"/>
    <w:rsid w:val="43CB1CC4"/>
    <w:rsid w:val="43E87076"/>
    <w:rsid w:val="43E94AF8"/>
    <w:rsid w:val="448C1D82"/>
    <w:rsid w:val="44CB50EA"/>
    <w:rsid w:val="453D4124"/>
    <w:rsid w:val="45C60805"/>
    <w:rsid w:val="45CC270F"/>
    <w:rsid w:val="45D27E9B"/>
    <w:rsid w:val="465429F3"/>
    <w:rsid w:val="470D43A0"/>
    <w:rsid w:val="47446A78"/>
    <w:rsid w:val="48CE1E02"/>
    <w:rsid w:val="49146CF3"/>
    <w:rsid w:val="49395C2E"/>
    <w:rsid w:val="49593F65"/>
    <w:rsid w:val="496941FF"/>
    <w:rsid w:val="49C51095"/>
    <w:rsid w:val="4A4213E1"/>
    <w:rsid w:val="4AC81BBD"/>
    <w:rsid w:val="4BC61AE0"/>
    <w:rsid w:val="4BF103A5"/>
    <w:rsid w:val="4C112E59"/>
    <w:rsid w:val="4C5C7A55"/>
    <w:rsid w:val="4CC151FB"/>
    <w:rsid w:val="4D611881"/>
    <w:rsid w:val="4D7F46B4"/>
    <w:rsid w:val="4E0C779B"/>
    <w:rsid w:val="4E20643C"/>
    <w:rsid w:val="4E607225"/>
    <w:rsid w:val="4E7D0D54"/>
    <w:rsid w:val="4FD87D0C"/>
    <w:rsid w:val="4FEA6D2C"/>
    <w:rsid w:val="4FEF7931"/>
    <w:rsid w:val="500243D3"/>
    <w:rsid w:val="5063507A"/>
    <w:rsid w:val="50870DA9"/>
    <w:rsid w:val="51440262"/>
    <w:rsid w:val="51B12E15"/>
    <w:rsid w:val="5220694C"/>
    <w:rsid w:val="52B6200C"/>
    <w:rsid w:val="53052442"/>
    <w:rsid w:val="53B16A6A"/>
    <w:rsid w:val="53F86552"/>
    <w:rsid w:val="546126FE"/>
    <w:rsid w:val="546A300E"/>
    <w:rsid w:val="561E3959"/>
    <w:rsid w:val="566540CD"/>
    <w:rsid w:val="56CB72F5"/>
    <w:rsid w:val="56CF5CFB"/>
    <w:rsid w:val="56E83021"/>
    <w:rsid w:val="571D7FF8"/>
    <w:rsid w:val="572E5D14"/>
    <w:rsid w:val="57905DB9"/>
    <w:rsid w:val="57CF589D"/>
    <w:rsid w:val="58C33BAC"/>
    <w:rsid w:val="58ED03EA"/>
    <w:rsid w:val="592C7D58"/>
    <w:rsid w:val="592D325B"/>
    <w:rsid w:val="59D13D69"/>
    <w:rsid w:val="5A1B5462"/>
    <w:rsid w:val="5A332B09"/>
    <w:rsid w:val="5A36150F"/>
    <w:rsid w:val="5A3E219F"/>
    <w:rsid w:val="5A4A272E"/>
    <w:rsid w:val="5A556D66"/>
    <w:rsid w:val="5A781F79"/>
    <w:rsid w:val="5A9B1234"/>
    <w:rsid w:val="5B677683"/>
    <w:rsid w:val="5B9F77DD"/>
    <w:rsid w:val="5BB167FD"/>
    <w:rsid w:val="5C140AA0"/>
    <w:rsid w:val="5C825851"/>
    <w:rsid w:val="5C9E5181"/>
    <w:rsid w:val="5CAA0F94"/>
    <w:rsid w:val="5D074BB1"/>
    <w:rsid w:val="5D4A309B"/>
    <w:rsid w:val="5D774E64"/>
    <w:rsid w:val="5DA46C2D"/>
    <w:rsid w:val="5E0200B4"/>
    <w:rsid w:val="5E35651C"/>
    <w:rsid w:val="5E6956F1"/>
    <w:rsid w:val="5E9C71C5"/>
    <w:rsid w:val="5F1D429B"/>
    <w:rsid w:val="5F6C401A"/>
    <w:rsid w:val="5F6E2C67"/>
    <w:rsid w:val="5F933EDA"/>
    <w:rsid w:val="601125AA"/>
    <w:rsid w:val="60AF11AF"/>
    <w:rsid w:val="60EA448B"/>
    <w:rsid w:val="610D6FCA"/>
    <w:rsid w:val="6169605F"/>
    <w:rsid w:val="61AB234B"/>
    <w:rsid w:val="622B0FE0"/>
    <w:rsid w:val="62674C7D"/>
    <w:rsid w:val="626D4608"/>
    <w:rsid w:val="63785DBF"/>
    <w:rsid w:val="63901267"/>
    <w:rsid w:val="64362CFA"/>
    <w:rsid w:val="65220379"/>
    <w:rsid w:val="65490238"/>
    <w:rsid w:val="65DE1DB1"/>
    <w:rsid w:val="66C71D2E"/>
    <w:rsid w:val="675D7CA3"/>
    <w:rsid w:val="67CB02D7"/>
    <w:rsid w:val="67EE7592"/>
    <w:rsid w:val="6844471E"/>
    <w:rsid w:val="693904AE"/>
    <w:rsid w:val="69BE3F8A"/>
    <w:rsid w:val="6A223CAF"/>
    <w:rsid w:val="6A886ED6"/>
    <w:rsid w:val="6B0B3C2C"/>
    <w:rsid w:val="6C4007A6"/>
    <w:rsid w:val="6C411AAB"/>
    <w:rsid w:val="6C606ADC"/>
    <w:rsid w:val="6CA12DC9"/>
    <w:rsid w:val="6CFB475C"/>
    <w:rsid w:val="6D446D4F"/>
    <w:rsid w:val="6D717C1E"/>
    <w:rsid w:val="6DD84E2D"/>
    <w:rsid w:val="6DE333D5"/>
    <w:rsid w:val="6E062690"/>
    <w:rsid w:val="6E460EFB"/>
    <w:rsid w:val="6E613CA3"/>
    <w:rsid w:val="6E7C3037"/>
    <w:rsid w:val="6F5B51C0"/>
    <w:rsid w:val="6FA14630"/>
    <w:rsid w:val="6FA71DBC"/>
    <w:rsid w:val="6FCA3275"/>
    <w:rsid w:val="7025268A"/>
    <w:rsid w:val="70FA71EB"/>
    <w:rsid w:val="712E50BB"/>
    <w:rsid w:val="71814B45"/>
    <w:rsid w:val="71F21981"/>
    <w:rsid w:val="720860A3"/>
    <w:rsid w:val="725A4828"/>
    <w:rsid w:val="72C61959"/>
    <w:rsid w:val="72C72C5E"/>
    <w:rsid w:val="73912327"/>
    <w:rsid w:val="73F57E4D"/>
    <w:rsid w:val="741E320F"/>
    <w:rsid w:val="744743D4"/>
    <w:rsid w:val="75394C61"/>
    <w:rsid w:val="756A5430"/>
    <w:rsid w:val="759D6F04"/>
    <w:rsid w:val="75CD1C51"/>
    <w:rsid w:val="765F4A43"/>
    <w:rsid w:val="766765CC"/>
    <w:rsid w:val="768A2FFE"/>
    <w:rsid w:val="76EA6BA6"/>
    <w:rsid w:val="77031CCE"/>
    <w:rsid w:val="771242D0"/>
    <w:rsid w:val="77A30552"/>
    <w:rsid w:val="780B6C7D"/>
    <w:rsid w:val="78640611"/>
    <w:rsid w:val="789E52F2"/>
    <w:rsid w:val="790D0E29"/>
    <w:rsid w:val="79345466"/>
    <w:rsid w:val="79360969"/>
    <w:rsid w:val="794F1893"/>
    <w:rsid w:val="797D10DD"/>
    <w:rsid w:val="799C1992"/>
    <w:rsid w:val="79E972FC"/>
    <w:rsid w:val="7A7B1000"/>
    <w:rsid w:val="7A807C2D"/>
    <w:rsid w:val="7AB349DD"/>
    <w:rsid w:val="7AF04842"/>
    <w:rsid w:val="7BCE2BAB"/>
    <w:rsid w:val="7BE86FD9"/>
    <w:rsid w:val="7DE03890"/>
    <w:rsid w:val="7DF734B5"/>
    <w:rsid w:val="7E2B3D0F"/>
    <w:rsid w:val="7E5512D0"/>
    <w:rsid w:val="7E6A7F71"/>
    <w:rsid w:val="7EE028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qFormat/>
    <w:uiPriority w:val="0"/>
    <w:rPr>
      <w:rFonts w:eastAsia="黑体"/>
      <w:b/>
      <w:sz w:val="28"/>
    </w:rPr>
  </w:style>
  <w:style w:type="character" w:customStyle="1" w:styleId="23">
    <w:name w:val="标题 1 Char Char"/>
    <w:link w:val="2"/>
    <w:qFormat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sfwal</dc:creator>
  <cp:lastModifiedBy>sfwal1402275336</cp:lastModifiedBy>
  <dcterms:modified xsi:type="dcterms:W3CDTF">2017-11-21T01:28:57Z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