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2"/>
          <w:szCs w:val="52"/>
        </w:rPr>
        <w:t xml:space="preserve">Seamfix Financial Dashboard</w:t>
      </w:r>
    </w:p>
    <w:p>
      <w:pPr>
        <w:spacing w:after="600"/>
        <w:jc w:val="center"/>
      </w:pPr>
      <w:r>
        <w:rPr>
          <w:rFonts w:ascii="Arial" w:cs="Arial" w:eastAsia="Arial" w:hAnsi="Arial"/>
          <w:color w:val="2E75B6"/>
          <w:sz w:val="32"/>
          <w:szCs w:val="32"/>
        </w:rPr>
        <w:t xml:space="preserve">Onboarding Guide for Finance Team</w:t>
      </w:r>
    </w:p>
    <w:p>
      <w:pPr>
        <w:spacing w:after="100"/>
        <w:jc w:val="center"/>
      </w:pPr>
      <w:r>
        <w:rPr>
          <w:rFonts w:ascii="Arial" w:cs="Arial" w:eastAsia="Arial" w:hAnsi="Arial"/>
          <w:color w:val="64748B"/>
          <w:sz w:val="22"/>
          <w:szCs w:val="22"/>
        </w:rPr>
        <w:t xml:space="preserve">How to maintain and update the dashboard using Claude AI</w:t>
      </w:r>
    </w:p>
    <w:p>
      <w:pPr>
        <w:spacing w:after="1200"/>
        <w:jc w:val="center"/>
      </w:pPr>
      <w:r>
        <w:rPr>
          <w:rFonts w:ascii="Arial" w:cs="Arial" w:eastAsia="Arial" w:hAnsi="Arial"/>
          <w:color w:val="94A3B8"/>
          <w:sz w:val="22"/>
          <w:szCs w:val="22"/>
        </w:rPr>
        <w:t xml:space="preserve">June 2026</w:t>
      </w:r>
    </w:p>
    <w:p>
      <w:pPr>
        <w:pBdr>
          <w:top w:val="single" w:color="2E75B6" w:sz="4"/>
          <w:bottom w:val="single" w:color="2E75B6" w:sz="4"/>
          <w:left w:val="single" w:color="2E75B6" w:sz="4"/>
          <w:right w:val="single" w:color="2E75B6" w:sz="4"/>
        </w:pBdr>
        <w:shd w:fill="EBF3FB" w:val="clear"/>
        <w:spacing w:after="100"/>
        <w:ind w:left="720" w:right="720"/>
      </w:pPr>
      <w:r>
        <w:rPr>
          <w:rFonts w:ascii="Arial" w:cs="Arial" w:eastAsia="Arial" w:hAnsi="Arial"/>
          <w:b/>
          <w:bCs/>
          <w:color w:val="1B3A5C"/>
          <w:sz w:val="20"/>
          <w:szCs w:val="20"/>
        </w:rPr>
        <w:t xml:space="preserve">  Dashboard: </w:t>
      </w:r>
      <w:r>
        <w:rPr>
          <w:rFonts w:ascii="Arial" w:cs="Arial" w:eastAsia="Arial" w:hAnsi="Arial"/>
          <w:color w:val="2E75B6"/>
          <w:sz w:val="20"/>
          <w:szCs w:val="20"/>
        </w:rPr>
        <w:t xml:space="preserve">https://seamfix-executive-dashboard.streamlit.app</w:t>
      </w:r>
    </w:p>
    <w:p>
      <w:pPr>
        <w:pBdr>
          <w:top w:val="none"/>
          <w:bottom w:val="single" w:color="2E75B6" w:sz="4"/>
          <w:left w:val="single" w:color="2E75B6" w:sz="4"/>
          <w:right w:val="single" w:color="2E75B6" w:sz="4"/>
        </w:pBdr>
        <w:shd w:fill="EBF3FB" w:val="clear"/>
        <w:spacing w:after="100"/>
        <w:ind w:left="720" w:right="720"/>
      </w:pPr>
      <w:r>
        <w:rPr>
          <w:rFonts w:ascii="Arial" w:cs="Arial" w:eastAsia="Arial" w:hAnsi="Arial"/>
          <w:b/>
          <w:bCs/>
          <w:color w:val="1B3A5C"/>
          <w:sz w:val="20"/>
          <w:szCs w:val="20"/>
        </w:rPr>
        <w:t xml:space="preserve">  GitHub: </w:t>
      </w:r>
      <w:r>
        <w:rPr>
          <w:rFonts w:ascii="Arial" w:cs="Arial" w:eastAsia="Arial" w:hAnsi="Arial"/>
          <w:color w:val="2E75B6"/>
          <w:sz w:val="20"/>
          <w:szCs w:val="20"/>
        </w:rPr>
        <w:t xml:space="preserve">https://github.com/sfxconwurah/seamfix-dashboard</w:t>
      </w:r>
    </w:p>
    <w:p>
      <w:pPr>
        <w:pBdr>
          <w:top w:val="none"/>
          <w:bottom w:val="single" w:color="2E75B6" w:sz="4"/>
          <w:left w:val="single" w:color="2E75B6" w:sz="4"/>
          <w:right w:val="single" w:color="2E75B6" w:sz="4"/>
        </w:pBdr>
        <w:shd w:fill="EBF3FB" w:val="clear"/>
        <w:ind w:left="720" w:right="720"/>
      </w:pPr>
      <w:r>
        <w:rPr>
          <w:rFonts w:ascii="Arial" w:cs="Arial" w:eastAsia="Arial" w:hAnsi="Arial"/>
          <w:b/>
          <w:bCs/>
          <w:color w:val="1B3A5C"/>
          <w:sz w:val="20"/>
          <w:szCs w:val="20"/>
        </w:rPr>
        <w:t xml:space="preserve">  Technical docs: </w:t>
      </w:r>
      <w:r>
        <w:rPr>
          <w:rFonts w:ascii="Arial" w:cs="Arial" w:eastAsia="Arial" w:hAnsi="Arial"/>
          <w:color w:val="2E75B6"/>
          <w:sz w:val="20"/>
          <w:szCs w:val="20"/>
        </w:rPr>
        <w:t xml:space="preserve">CLAUDE.md in the project folder</w:t>
      </w:r>
    </w:p>
    <w:p>
      <w:r>
        <w:br w:type="page"/>
      </w:r>
    </w:p>
    <w:p>
      <w:pPr>
        <w:pStyle w:val="Heading1"/>
      </w:pPr>
      <w:r>
        <w:t xml:space="preserve">Brand-New to All This? Read This First</w:t>
      </w:r>
    </w:p>
    <w:p>
      <w:pPr>
        <w:spacing w:after="200"/>
      </w:pPr>
      <w:r>
        <w:rPr>
          <w:rFonts w:ascii="Arial" w:cs="Arial" w:eastAsia="Arial" w:hAnsi="Arial"/>
          <w:sz w:val="22"/>
          <w:szCs w:val="22"/>
        </w:rPr>
        <w:t xml:space="preserve">If words like “GitHub,” “repo,” or “Streamlit” are new to you, don’t worry — you don’t need to be a programmer to maintain this dashboard. Here is everything explained in simple sentences. Read this once and the rest of the guide will make sense.</w:t>
      </w:r>
    </w:p>
    <w:p>
      <w:pPr>
        <w:spacing w:after="60"/>
      </w:pPr>
      <w:r>
        <w:rPr>
          <w:rFonts w:ascii="Arial" w:cs="Arial" w:eastAsia="Arial" w:hAnsi="Arial"/>
          <w:b/>
          <w:bCs/>
          <w:sz w:val="22"/>
          <w:szCs w:val="22"/>
        </w:rPr>
        <w:t xml:space="preserve">What is the dashboard, really?</w:t>
      </w:r>
    </w:p>
    <w:p>
      <w:pPr>
        <w:spacing w:after="200"/>
      </w:pPr>
      <w:r>
        <w:rPr>
          <w:rFonts w:ascii="Arial" w:cs="Arial" w:eastAsia="Arial" w:hAnsi="Arial"/>
          <w:sz w:val="22"/>
          <w:szCs w:val="22"/>
        </w:rPr>
        <w:t xml:space="preserve">It’s a website (https://seamfix-executive-dashboard.streamlit.app) that shows Seamfix’s financial health in charts and tables. The charts are not drawn by hand — a small program reads the company’s Excel files and Google Sheet and builds the charts automatically.</w:t>
      </w:r>
    </w:p>
    <w:p>
      <w:pPr>
        <w:spacing w:after="60"/>
      </w:pPr>
      <w:r>
        <w:rPr>
          <w:rFonts w:ascii="Arial" w:cs="Arial" w:eastAsia="Arial" w:hAnsi="Arial"/>
          <w:b/>
          <w:bCs/>
          <w:sz w:val="22"/>
          <w:szCs w:val="22"/>
        </w:rPr>
        <w:t xml:space="preserve">What is GitHub?</w:t>
      </w:r>
    </w:p>
    <w:p>
      <w:pPr>
        <w:spacing w:after="200"/>
      </w:pPr>
      <w:r>
        <w:rPr>
          <w:rFonts w:ascii="Arial" w:cs="Arial" w:eastAsia="Arial" w:hAnsi="Arial"/>
          <w:sz w:val="22"/>
          <w:szCs w:val="22"/>
        </w:rPr>
        <w:t xml:space="preserve">Think of GitHub as a shared online folder (like Google Drive) — but specifically for the code that builds the dashboard. It stores the latest version of every file and keeps a full history of every change ever made. We keep the code there so it’s safe, backed up, and so the live website knows where to get its instructions. The address of our folder on GitHub is called the repo (short for “repository”): https://github.com/sfxconwurah/seamfix-dashboard</w:t>
      </w:r>
    </w:p>
    <w:p>
      <w:pPr>
        <w:spacing w:after="60"/>
      </w:pPr>
      <w:r>
        <w:rPr>
          <w:rFonts w:ascii="Arial" w:cs="Arial" w:eastAsia="Arial" w:hAnsi="Arial"/>
          <w:b/>
          <w:bCs/>
          <w:sz w:val="22"/>
          <w:szCs w:val="22"/>
        </w:rPr>
        <w:t xml:space="preserve">What does “clone” mean?</w:t>
      </w:r>
    </w:p>
    <w:p>
      <w:pPr>
        <w:spacing w:after="200"/>
      </w:pPr>
      <w:r>
        <w:rPr>
          <w:rFonts w:ascii="Arial" w:cs="Arial" w:eastAsia="Arial" w:hAnsi="Arial"/>
          <w:sz w:val="22"/>
          <w:szCs w:val="22"/>
        </w:rPr>
        <w:t xml:space="preserve">Cloning is just downloading a copy of that GitHub folder onto your own computer so you can work on it. You do this once.</w:t>
      </w:r>
    </w:p>
    <w:p>
      <w:pPr>
        <w:spacing w:after="60"/>
      </w:pPr>
      <w:r>
        <w:rPr>
          <w:rFonts w:ascii="Arial" w:cs="Arial" w:eastAsia="Arial" w:hAnsi="Arial"/>
          <w:b/>
          <w:bCs/>
          <w:sz w:val="22"/>
          <w:szCs w:val="22"/>
        </w:rPr>
        <w:t xml:space="preserve">What is Streamlit?</w:t>
      </w:r>
    </w:p>
    <w:p>
      <w:pPr>
        <w:spacing w:after="200"/>
      </w:pPr>
      <w:r>
        <w:rPr>
          <w:rFonts w:ascii="Arial" w:cs="Arial" w:eastAsia="Arial" w:hAnsi="Arial"/>
          <w:sz w:val="22"/>
          <w:szCs w:val="22"/>
        </w:rPr>
        <w:t xml:space="preserve">Streamlit is the service that hosts the live website. It takes the code from GitHub and turns it into the web page your colleagues open in their browser. When people say “the live app,” they mean the Streamlit website. Streamlit re-reads the code from GitHub whenever the app is restarted (“rebooted”).</w:t>
      </w:r>
    </w:p>
    <w:p>
      <w:pPr>
        <w:spacing w:after="60"/>
      </w:pPr>
      <w:r>
        <w:rPr>
          <w:rFonts w:ascii="Arial" w:cs="Arial" w:eastAsia="Arial" w:hAnsi="Arial"/>
          <w:b/>
          <w:bCs/>
          <w:sz w:val="22"/>
          <w:szCs w:val="22"/>
        </w:rPr>
        <w:t xml:space="preserve">What is the terminal?</w:t>
      </w:r>
    </w:p>
    <w:p>
      <w:pPr>
        <w:spacing w:after="200"/>
      </w:pPr>
      <w:r>
        <w:rPr>
          <w:rFonts w:ascii="Arial" w:cs="Arial" w:eastAsia="Arial" w:hAnsi="Arial"/>
          <w:sz w:val="22"/>
          <w:szCs w:val="22"/>
        </w:rPr>
        <w:t xml:space="preserve">The terminal is a plain text window where you type commands instead of clicking buttons (on Mac it’s the “Terminal” app). You’ll only need it a couple of times for one-time setup. Claude can run most commands for you, so don’t be intimidated by it.</w:t>
      </w:r>
    </w:p>
    <w:p>
      <w:pPr>
        <w:spacing w:after="60"/>
      </w:pPr>
      <w:r>
        <w:rPr>
          <w:rFonts w:ascii="Arial" w:cs="Arial" w:eastAsia="Arial" w:hAnsi="Arial"/>
          <w:b/>
          <w:bCs/>
          <w:sz w:val="22"/>
          <w:szCs w:val="22"/>
        </w:rPr>
        <w:t xml:space="preserve">What is git, commit, and push?</w:t>
      </w:r>
    </w:p>
    <w:p>
      <w:pPr>
        <w:spacing w:after="200"/>
      </w:pPr>
      <w:r>
        <w:rPr>
          <w:rFonts w:ascii="Arial" w:cs="Arial" w:eastAsia="Arial" w:hAnsi="Arial"/>
          <w:sz w:val="22"/>
          <w:szCs w:val="22"/>
        </w:rPr>
        <w:t xml:space="preserve">git is the tool that tracks changes to the code. A commit is a saved snapshot of your changes, with a short note describing what you did. Pushing means uploading your commits from your computer up to GitHub, so the live site can pick them up. In short: edit, then commit, then push, then reboot.</w:t>
      </w:r>
    </w:p>
    <w:p>
      <w:pPr>
        <w:spacing w:after="60"/>
      </w:pPr>
      <w:r>
        <w:rPr>
          <w:rFonts w:ascii="Arial" w:cs="Arial" w:eastAsia="Arial" w:hAnsi="Arial"/>
          <w:b/>
          <w:bCs/>
          <w:sz w:val="22"/>
          <w:szCs w:val="22"/>
        </w:rPr>
        <w:t xml:space="preserve">What is CLAUDE.md?</w:t>
      </w:r>
    </w:p>
    <w:p>
      <w:pPr>
        <w:spacing w:after="200"/>
      </w:pPr>
      <w:r>
        <w:rPr>
          <w:rFonts w:ascii="Arial" w:cs="Arial" w:eastAsia="Arial" w:hAnsi="Arial"/>
          <w:sz w:val="22"/>
          <w:szCs w:val="22"/>
        </w:rPr>
        <w:t xml:space="preserve">It’s a file in the project that explains the whole system to Claude in detail — how the data flows, what every column means, and lessons learned. When you point Claude at the project folder, it reads this file automatically so it already understands the project. You generally don’t need to read it yourself, but it’s there if you’re curious. (This onboarding guide is the friendly version; CLAUDE.md is the deep technical version.)</w:t>
      </w:r>
    </w:p>
    <w:p>
      <w:pPr>
        <w:spacing w:after="60"/>
      </w:pPr>
      <w:r>
        <w:rPr>
          <w:rFonts w:ascii="Arial" w:cs="Arial" w:eastAsia="Arial" w:hAnsi="Arial"/>
          <w:b/>
          <w:bCs/>
          <w:sz w:val="22"/>
          <w:szCs w:val="22"/>
        </w:rPr>
        <w:t xml:space="preserve">Claude Code vs Cowork — which do I use?</w:t>
      </w:r>
    </w:p>
    <w:p>
      <w:pPr>
        <w:spacing w:after="200"/>
      </w:pPr>
      <w:r>
        <w:rPr>
          <w:rFonts w:ascii="Arial" w:cs="Arial" w:eastAsia="Arial" w:hAnsi="Arial"/>
          <w:sz w:val="22"/>
          <w:szCs w:val="22"/>
        </w:rPr>
        <w:t xml:space="preserve">Inside the Claude desktop app there are two ways to let Claude work on files: “Cowork” and “Claude Code.” Use Claude Code. It does the same job — reads the project, edits files, runs tests — but its usage limits are more generous, so you’re less likely to get cut off mid-task. (Both live in the same desktop app; this guide assumes Claude Code.)</w:t>
      </w:r>
    </w:p>
    <w:p>
      <w:pPr>
        <w:spacing w:after="60"/>
      </w:pPr>
      <w:r>
        <w:rPr>
          <w:rFonts w:ascii="Arial" w:cs="Arial" w:eastAsia="Arial" w:hAnsi="Arial"/>
          <w:b/>
          <w:bCs/>
          <w:sz w:val="22"/>
          <w:szCs w:val="22"/>
        </w:rPr>
        <w:t xml:space="preserve">The big picture in one line</w:t>
      </w:r>
    </w:p>
    <w:p>
      <w:pPr>
        <w:spacing w:after="200"/>
      </w:pPr>
      <w:r>
        <w:rPr>
          <w:rFonts w:ascii="Arial" w:cs="Arial" w:eastAsia="Arial" w:hAnsi="Arial"/>
          <w:sz w:val="22"/>
          <w:szCs w:val="22"/>
        </w:rPr>
        <w:t xml:space="preserve">The Excel/Google Sheet data lives in the cloud, the code on GitHub turns it into charts, Streamlit shows those charts as a website, and when you want to change how it works, you ask Claude Code to edit the code, then push it to GitHub and reboot Streamlit.</w:t>
      </w:r>
    </w:p>
    <w:p>
      <w:r>
        <w:br w:type="page"/>
      </w:r>
    </w:p>
    <w:p>
      <w:pPr>
        <w:pStyle w:val="Heading1"/>
      </w:pPr>
      <w:r>
        <w:t xml:space="preserve">What This Project Is</w:t>
      </w:r>
    </w:p>
    <w:p>
      <w:pPr>
        <w:spacing w:after="200"/>
      </w:pPr>
      <w:r>
        <w:rPr>
          <w:rFonts w:ascii="Arial" w:cs="Arial" w:eastAsia="Arial" w:hAnsi="Arial"/>
          <w:sz w:val="22"/>
          <w:szCs w:val="22"/>
        </w:rPr>
        <w:t xml:space="preserve">The Seamfix Financial Intelligence Suite is a set of 5 interactive dashboards that show the company’s financial health. It runs on Streamlit Cloud, pulls live data from Google Sheets and Google Drive, and includes Bobby — an AI chat assistant that can answer questions about the financial data.</w:t>
      </w:r>
    </w:p>
    <w:p>
      <w:pPr>
        <w:spacing w:after="120"/>
      </w:pPr>
      <w:r>
        <w:rPr>
          <w:rFonts w:ascii="Arial" w:cs="Arial" w:eastAsia="Arial" w:hAnsi="Arial"/>
          <w:b/>
          <w:bCs/>
          <w:sz w:val="22"/>
          <w:szCs w:val="22"/>
        </w:rPr>
        <w:t xml:space="preserve">The five dashboards are:</w:t>
      </w:r>
    </w:p>
    <w:p>
      <w:pPr>
        <w:pStyle w:val="ListParagraph"/>
        <w:numPr>
          <w:ilvl w:val="0"/>
          <w:numId w:val="2"/>
        </w:numPr>
      </w:pPr>
      <w:r>
        <w:rPr>
          <w:rFonts w:ascii="Arial" w:cs="Arial" w:eastAsia="Arial" w:hAnsi="Arial"/>
          <w:sz w:val="22"/>
          <w:szCs w:val="22"/>
        </w:rPr>
        <w:t xml:space="preserve">Cash Overview — weekly cash position across all accounts (NGN and USD)</w:t>
      </w:r>
    </w:p>
    <w:p>
      <w:pPr>
        <w:pStyle w:val="ListParagraph"/>
        <w:numPr>
          <w:ilvl w:val="0"/>
          <w:numId w:val="2"/>
        </w:numPr>
      </w:pPr>
      <w:r>
        <w:rPr>
          <w:rFonts w:ascii="Arial" w:cs="Arial" w:eastAsia="Arial" w:hAnsi="Arial"/>
          <w:sz w:val="22"/>
          <w:szCs w:val="22"/>
        </w:rPr>
        <w:t xml:space="preserve">Expense &amp; Vendor Analysis — where money is going and to whom</w:t>
      </w:r>
    </w:p>
    <w:p>
      <w:pPr>
        <w:pStyle w:val="ListParagraph"/>
        <w:numPr>
          <w:ilvl w:val="0"/>
          <w:numId w:val="2"/>
        </w:numPr>
      </w:pPr>
      <w:r>
        <w:rPr>
          <w:rFonts w:ascii="Arial" w:cs="Arial" w:eastAsia="Arial" w:hAnsi="Arial"/>
          <w:sz w:val="22"/>
          <w:szCs w:val="22"/>
        </w:rPr>
        <w:t xml:space="preserve">Budget vs Actual — spending against the ₦5.1B annual budget</w:t>
      </w:r>
    </w:p>
    <w:p>
      <w:pPr>
        <w:pStyle w:val="ListParagraph"/>
        <w:numPr>
          <w:ilvl w:val="0"/>
          <w:numId w:val="2"/>
        </w:numPr>
      </w:pPr>
      <w:r>
        <w:rPr>
          <w:rFonts w:ascii="Arial" w:cs="Arial" w:eastAsia="Arial" w:hAnsi="Arial"/>
          <w:sz w:val="22"/>
          <w:szCs w:val="22"/>
        </w:rPr>
        <w:t xml:space="preserve">Revenue &amp; Fundability — revenue streams, achievement %, and whether revenue covers the budget</w:t>
      </w:r>
    </w:p>
    <w:p>
      <w:pPr>
        <w:pStyle w:val="ListParagraph"/>
        <w:numPr>
          <w:ilvl w:val="0"/>
          <w:numId w:val="2"/>
        </w:numPr>
        <w:spacing w:after="200"/>
      </w:pPr>
      <w:r>
        <w:rPr>
          <w:rFonts w:ascii="Arial" w:cs="Arial" w:eastAsia="Arial" w:hAnsi="Arial"/>
          <w:sz w:val="22"/>
          <w:szCs w:val="22"/>
        </w:rPr>
        <w:t xml:space="preserve">Pipeline Intelligence — deal status, projections, momentum tracking, and gap-to-target analysis</w:t>
      </w:r>
    </w:p>
    <w:p>
      <w:pPr>
        <w:pStyle w:val="Heading1"/>
      </w:pPr>
      <w:r>
        <w:t xml:space="preserve">Prerequisites</w:t>
      </w:r>
    </w:p>
    <w:p>
      <w:pPr>
        <w:spacing w:after="200"/>
      </w:pPr>
      <w:r>
        <w:rPr>
          <w:rFonts w:ascii="Arial" w:cs="Arial" w:eastAsia="Arial" w:hAnsi="Arial"/>
          <w:sz w:val="22"/>
          <w:szCs w:val="22"/>
        </w:rPr>
        <w:t xml:space="preserve">Before you start, you need three things:</w:t>
      </w:r>
    </w:p>
    <w:p>
      <w:pPr>
        <w:pStyle w:val="ListParagraph"/>
        <w:numPr>
          <w:ilvl w:val="0"/>
          <w:numId w:val="3"/>
        </w:numPr>
      </w:pPr>
      <w:r>
        <w:rPr>
          <w:rFonts w:ascii="Arial" w:cs="Arial" w:eastAsia="Arial" w:hAnsi="Arial"/>
          <w:b/>
          <w:bCs/>
          <w:sz w:val="22"/>
          <w:szCs w:val="22"/>
        </w:rPr>
        <w:t xml:space="preserve">A GitHub account </w:t>
      </w:r>
      <w:r>
        <w:rPr>
          <w:rFonts w:ascii="Arial" w:cs="Arial" w:eastAsia="Arial" w:hAnsi="Arial"/>
          <w:sz w:val="22"/>
          <w:szCs w:val="22"/>
        </w:rPr>
        <w:t xml:space="preserve">with access to the sfxconwurah/seamfix-dashboard repository. Ask your IT admin or Chibuzor to add you as a collaborator.</w:t>
      </w:r>
    </w:p>
    <w:p>
      <w:pPr>
        <w:pStyle w:val="ListParagraph"/>
        <w:numPr>
          <w:ilvl w:val="0"/>
          <w:numId w:val="3"/>
        </w:numPr>
      </w:pPr>
      <w:r>
        <w:rPr>
          <w:rFonts w:ascii="Arial" w:cs="Arial" w:eastAsia="Arial" w:hAnsi="Arial"/>
          <w:b/>
          <w:bCs/>
          <w:sz w:val="22"/>
          <w:szCs w:val="22"/>
        </w:rPr>
        <w:t xml:space="preserve">Claude Pro or Team plan </w:t>
      </w:r>
      <w:r>
        <w:rPr>
          <w:rFonts w:ascii="Arial" w:cs="Arial" w:eastAsia="Arial" w:hAnsi="Arial"/>
          <w:sz w:val="22"/>
          <w:szCs w:val="22"/>
        </w:rPr>
        <w:t xml:space="preserve">at https://claude.ai. Seamfix has a team plan — ask your admin to add your email.</w:t>
      </w:r>
    </w:p>
    <w:p>
      <w:pPr>
        <w:pStyle w:val="ListParagraph"/>
        <w:numPr>
          <w:ilvl w:val="0"/>
          <w:numId w:val="3"/>
        </w:numPr>
        <w:spacing w:after="200"/>
      </w:pPr>
      <w:r>
        <w:rPr>
          <w:rFonts w:ascii="Arial" w:cs="Arial" w:eastAsia="Arial" w:hAnsi="Arial"/>
          <w:b/>
          <w:bCs/>
          <w:sz w:val="22"/>
          <w:szCs w:val="22"/>
        </w:rPr>
        <w:t xml:space="preserve">Claude Desktop app </w:t>
      </w:r>
      <w:r>
        <w:rPr>
          <w:rFonts w:ascii="Arial" w:cs="Arial" w:eastAsia="Arial" w:hAnsi="Arial"/>
          <w:sz w:val="22"/>
          <w:szCs w:val="22"/>
        </w:rPr>
        <w:t xml:space="preserve">installed on your computer. Download from https://claude.ai/download. You need the desktop app (not just the website) because it includes Claude Code, which can edit files and run code on your computer. (The desktop app also has Cowork — we use Claude Code instead because its usage limits are more generous.)</w:t>
      </w:r>
    </w:p>
    <w:p>
      <w:pPr>
        <w:pStyle w:val="Heading1"/>
      </w:pPr>
      <w:r>
        <w:t xml:space="preserve">Initial Setup (One-Time)</w:t>
      </w:r>
    </w:p>
    <w:p>
      <w:pPr>
        <w:pStyle w:val="Heading2"/>
      </w:pPr>
      <w:r>
        <w:t xml:space="preserve">Step 1: Install Claude Desktop</w:t>
      </w:r>
    </w:p>
    <w:p>
      <w:pPr>
        <w:spacing w:after="200"/>
      </w:pPr>
      <w:r>
        <w:rPr>
          <w:rFonts w:ascii="Arial" w:cs="Arial" w:eastAsia="Arial" w:hAnsi="Arial"/>
          <w:sz w:val="22"/>
          <w:szCs w:val="22"/>
        </w:rPr>
        <w:t xml:space="preserve">Download and install from https://claude.ai/download. Sign in with your Seamfix Claude account.</w:t>
      </w:r>
    </w:p>
    <w:p>
      <w:pPr>
        <w:pStyle w:val="Heading2"/>
      </w:pPr>
      <w:r>
        <w:t xml:space="preserve">Step 2: Open Claude Code</w:t>
      </w:r>
    </w:p>
    <w:p>
      <w:pPr>
        <w:spacing w:after="200"/>
      </w:pPr>
      <w:r>
        <w:rPr>
          <w:rFonts w:ascii="Arial" w:cs="Arial" w:eastAsia="Arial" w:hAnsi="Arial"/>
          <w:sz w:val="22"/>
          <w:szCs w:val="22"/>
        </w:rPr>
        <w:t xml:space="preserve">In Claude Desktop, open Claude Code (look for it in the sidebar or settings). This is the mode that gives Claude the ability to read and write files and run commands on your computer. Use Claude Code rather than Cowork — same capabilities, but Claude Code’s usage limits are more generous, so you won’t get cut off as quickly.</w:t>
      </w:r>
    </w:p>
    <w:p>
      <w:pPr>
        <w:pStyle w:val="Heading2"/>
      </w:pPr>
      <w:r>
        <w:t xml:space="preserve">Step 3: Clone the Repository</w:t>
      </w:r>
    </w:p>
    <w:p>
      <w:pPr>
        <w:spacing w:after="100"/>
      </w:pPr>
      <w:r>
        <w:rPr>
          <w:rFonts w:ascii="Arial" w:cs="Arial" w:eastAsia="Arial" w:hAnsi="Arial"/>
          <w:sz w:val="22"/>
          <w:szCs w:val="22"/>
        </w:rPr>
        <w:t xml:space="preserve">Open a terminal (Mac: Terminal app, Windows: PowerShell) and run:</w:t>
      </w:r>
    </w:p>
    <w:p>
      <w:pPr>
        <w:shd w:fill="F1F5F9" w:val="clear"/>
        <w:spacing w:after="100"/>
        <w:ind w:left="360"/>
      </w:pPr>
      <w:r>
        <w:rPr>
          <w:rFonts w:ascii="Courier New" w:cs="Courier New" w:eastAsia="Courier New" w:hAnsi="Courier New"/>
          <w:sz w:val="20"/>
          <w:szCs w:val="20"/>
        </w:rPr>
        <w:t xml:space="preserve">git clone git@github.com:sfxconwurah/seamfix-dashboard.git</w:t>
      </w:r>
    </w:p>
    <w:p>
      <w:pPr>
        <w:shd w:fill="F1F5F9" w:val="clear"/>
        <w:spacing w:after="200"/>
        <w:ind w:left="360"/>
      </w:pPr>
      <w:r>
        <w:rPr>
          <w:rFonts w:ascii="Courier New" w:cs="Courier New" w:eastAsia="Courier New" w:hAnsi="Courier New"/>
          <w:sz w:val="20"/>
          <w:szCs w:val="20"/>
        </w:rPr>
        <w:t xml:space="preserve">cd seamfix-dashboard</w:t>
      </w:r>
    </w:p>
    <w:p>
      <w:pPr>
        <w:spacing w:after="200"/>
      </w:pPr>
      <w:r>
        <w:rPr>
          <w:rFonts w:ascii="Arial" w:cs="Arial" w:eastAsia="Arial" w:hAnsi="Arial"/>
          <w:i/>
          <w:iCs/>
          <w:color w:val="64748B"/>
          <w:sz w:val="22"/>
          <w:szCs w:val="22"/>
        </w:rPr>
        <w:t xml:space="preserve">If you get a permission error, you need to set up an SSH key — see the SSH Key Setup section later in this document.</w:t>
      </w:r>
    </w:p>
    <w:p>
      <w:pPr>
        <w:pStyle w:val="Heading2"/>
      </w:pPr>
      <w:r>
        <w:t xml:space="preserve">Step 4: Connect Claude to the Project Folder</w:t>
      </w:r>
    </w:p>
    <w:p>
      <w:pPr>
        <w:spacing w:after="200"/>
      </w:pPr>
      <w:r>
        <w:rPr>
          <w:rFonts w:ascii="Arial" w:cs="Arial" w:eastAsia="Arial" w:hAnsi="Arial"/>
          <w:sz w:val="22"/>
          <w:szCs w:val="22"/>
        </w:rPr>
        <w:t xml:space="preserve">In Claude Code, select the seamfix-dashboard folder you just cloned as the working folder. Claude will automatically read CLAUDE.md to understand the entire project.</w:t>
      </w:r>
    </w:p>
    <w:p>
      <w:r>
        <w:br w:type="page"/>
      </w:r>
    </w:p>
    <w:p>
      <w:pPr>
        <w:pStyle w:val="Heading1"/>
      </w:pPr>
      <w:r>
        <w:t xml:space="preserve">How to Make Changes Using Claude</w:t>
      </w:r>
    </w:p>
    <w:p>
      <w:pPr>
        <w:spacing w:after="200"/>
      </w:pPr>
      <w:r>
        <w:rPr>
          <w:rFonts w:ascii="Arial" w:cs="Arial" w:eastAsia="Arial" w:hAnsi="Arial"/>
          <w:sz w:val="22"/>
          <w:szCs w:val="22"/>
        </w:rPr>
        <w:t xml:space="preserve">This is the core workflow. You talk to Claude in natural language, and it edits the code for you. You don’t need to know how to code.</w:t>
      </w:r>
    </w:p>
    <w:p>
      <w:pPr>
        <w:pStyle w:val="Heading2"/>
      </w:pPr>
      <w:r>
        <w:t xml:space="preserve">Example: Fix a Bug</w:t>
      </w:r>
    </w:p>
    <w:p>
      <w:pPr>
        <w:spacing w:after="100"/>
      </w:pPr>
      <w:r>
        <w:rPr>
          <w:rFonts w:ascii="Arial" w:cs="Arial" w:eastAsia="Arial" w:hAnsi="Arial"/>
          <w:sz w:val="22"/>
          <w:szCs w:val="22"/>
        </w:rPr>
        <w:t xml:space="preserve">You notice the dashboard shows wrong numbers. Open Claude Code with the project folder selected and say:</w:t>
      </w:r>
    </w:p>
    <w:p>
      <w:pPr>
        <w:pBdr>
          <w:left w:val="single" w:color="00D4AA" w:sz="8"/>
        </w:pBdr>
        <w:shd w:fill="F0FFF4" w:val="clear"/>
        <w:spacing w:after="200"/>
        <w:ind w:left="360"/>
      </w:pPr>
      <w:r>
        <w:rPr>
          <w:rFonts w:ascii="Arial" w:cs="Arial" w:eastAsia="Arial" w:hAnsi="Arial"/>
          <w:i/>
          <w:iCs/>
          <w:sz w:val="22"/>
          <w:szCs w:val="22"/>
        </w:rPr>
        <w:t xml:space="preserve">“The achievement percentage on the Revenue dashboard is showing 200% for deals that should be 100%. Can you investigate and fix this?”</w:t>
      </w:r>
    </w:p>
    <w:p>
      <w:pPr>
        <w:spacing w:after="200"/>
      </w:pPr>
      <w:r>
        <w:rPr>
          <w:rFonts w:ascii="Arial" w:cs="Arial" w:eastAsia="Arial" w:hAnsi="Arial"/>
          <w:sz w:val="22"/>
          <w:szCs w:val="22"/>
        </w:rPr>
        <w:t xml:space="preserve">Claude will read the relevant code, identify the bug, fix it, test it locally, and tell you what it changed.</w:t>
      </w:r>
    </w:p>
    <w:p>
      <w:pPr>
        <w:pStyle w:val="Heading2"/>
      </w:pPr>
      <w:r>
        <w:t xml:space="preserve">Example: Add a Feature</w:t>
      </w:r>
    </w:p>
    <w:p>
      <w:pPr>
        <w:pBdr>
          <w:left w:val="single" w:color="00D4AA" w:sz="8"/>
        </w:pBdr>
        <w:shd w:fill="F0FFF4" w:val="clear"/>
        <w:spacing w:after="200"/>
        <w:ind w:left="360"/>
      </w:pPr>
      <w:r>
        <w:rPr>
          <w:rFonts w:ascii="Arial" w:cs="Arial" w:eastAsia="Arial" w:hAnsi="Arial"/>
          <w:i/>
          <w:iCs/>
          <w:sz w:val="22"/>
          <w:szCs w:val="22"/>
        </w:rPr>
        <w:t xml:space="preserve">“Add a new column to the Revenue Streams table that shows the monthly average revenue for each deal.”</w:t>
      </w:r>
    </w:p>
    <w:p>
      <w:pPr>
        <w:pStyle w:val="Heading2"/>
      </w:pPr>
      <w:r>
        <w:t xml:space="preserve">Example: Update Business Logic</w:t>
      </w:r>
    </w:p>
    <w:p>
      <w:pPr>
        <w:pBdr>
          <w:left w:val="single" w:color="00D4AA" w:sz="8"/>
        </w:pBdr>
        <w:shd w:fill="F0FFF4" w:val="clear"/>
        <w:spacing w:after="200"/>
        <w:ind w:left="360"/>
      </w:pPr>
      <w:r>
        <w:rPr>
          <w:rFonts w:ascii="Arial" w:cs="Arial" w:eastAsia="Arial" w:hAnsi="Arial"/>
          <w:i/>
          <w:iCs/>
          <w:sz w:val="22"/>
          <w:szCs w:val="22"/>
        </w:rPr>
        <w:t xml:space="preserve">“Change the FX rate from 1450 to 1500 across all dashboards.”</w:t>
      </w:r>
    </w:p>
    <w:p>
      <w:pPr>
        <w:pStyle w:val="Heading2"/>
      </w:pPr>
      <w:r>
        <w:t xml:space="preserve">Tips for Best Results</w:t>
      </w:r>
    </w:p>
    <w:p>
      <w:pPr>
        <w:pStyle w:val="ListParagraph"/>
        <w:numPr>
          <w:ilvl w:val="0"/>
          <w:numId w:val="2"/>
        </w:numPr>
      </w:pPr>
      <w:r>
        <w:rPr>
          <w:rFonts w:ascii="Arial" w:cs="Arial" w:eastAsia="Arial" w:hAnsi="Arial"/>
          <w:b/>
          <w:bCs/>
          <w:sz w:val="22"/>
          <w:szCs w:val="22"/>
        </w:rPr>
        <w:t xml:space="preserve">Be specific </w:t>
      </w:r>
      <w:r>
        <w:rPr>
          <w:rFonts w:ascii="Arial" w:cs="Arial" w:eastAsia="Arial" w:hAnsi="Arial"/>
          <w:sz w:val="22"/>
          <w:szCs w:val="22"/>
        </w:rPr>
        <w:t xml:space="preserve">about which dashboard has the issue (Cash Overview, Expense &amp; Vendor, Budget vs Actual, Revenue &amp; Fundability, or Pipeline Intelligence)</w:t>
      </w:r>
    </w:p>
    <w:p>
      <w:pPr>
        <w:pStyle w:val="ListParagraph"/>
        <w:numPr>
          <w:ilvl w:val="0"/>
          <w:numId w:val="2"/>
        </w:numPr>
      </w:pPr>
      <w:r>
        <w:rPr>
          <w:rFonts w:ascii="Arial" w:cs="Arial" w:eastAsia="Arial" w:hAnsi="Arial"/>
          <w:b/>
          <w:bCs/>
          <w:sz w:val="22"/>
          <w:szCs w:val="22"/>
        </w:rPr>
        <w:t xml:space="preserve">Share screenshots </w:t>
      </w:r>
      <w:r>
        <w:rPr>
          <w:rFonts w:ascii="Arial" w:cs="Arial" w:eastAsia="Arial" w:hAnsi="Arial"/>
          <w:sz w:val="22"/>
          <w:szCs w:val="22"/>
        </w:rPr>
        <w:t xml:space="preserve">if you see something wrong — you can paste them directly into Claude</w:t>
      </w:r>
    </w:p>
    <w:p>
      <w:pPr>
        <w:pStyle w:val="ListParagraph"/>
        <w:numPr>
          <w:ilvl w:val="0"/>
          <w:numId w:val="2"/>
        </w:numPr>
        <w:spacing w:after="200"/>
      </w:pPr>
      <w:r>
        <w:rPr>
          <w:rFonts w:ascii="Arial" w:cs="Arial" w:eastAsia="Arial" w:hAnsi="Arial"/>
          <w:b/>
          <w:bCs/>
          <w:sz w:val="22"/>
          <w:szCs w:val="22"/>
        </w:rPr>
        <w:t xml:space="preserve">Always test </w:t>
      </w:r>
      <w:r>
        <w:rPr>
          <w:rFonts w:ascii="Arial" w:cs="Arial" w:eastAsia="Arial" w:hAnsi="Arial"/>
          <w:sz w:val="22"/>
          <w:szCs w:val="22"/>
        </w:rPr>
        <w:t xml:space="preserve">before pushing. Ask Claude: “Can you test this locally to make sure it works?”</w:t>
      </w:r>
    </w:p>
    <w:p>
      <w:pPr>
        <w:pStyle w:val="Heading1"/>
      </w:pPr>
      <w:r>
        <w:t xml:space="preserve">Pushing Changes &amp; Deploying</w:t>
      </w:r>
    </w:p>
    <w:p>
      <w:pPr>
        <w:pStyle w:val="Heading2"/>
      </w:pPr>
      <w:r>
        <w:t xml:space="preserve">Push to GitHub</w:t>
      </w:r>
    </w:p>
    <w:p>
      <w:pPr>
        <w:spacing w:after="100"/>
      </w:pPr>
      <w:r>
        <w:rPr>
          <w:rFonts w:ascii="Arial" w:cs="Arial" w:eastAsia="Arial" w:hAnsi="Arial"/>
          <w:sz w:val="22"/>
          <w:szCs w:val="22"/>
        </w:rPr>
        <w:t xml:space="preserve">After Claude makes changes, simply tell it:</w:t>
      </w:r>
    </w:p>
    <w:p>
      <w:pPr>
        <w:pBdr>
          <w:left w:val="single" w:color="00D4AA" w:sz="8"/>
        </w:pBdr>
        <w:shd w:fill="F0FFF4" w:val="clear"/>
        <w:spacing w:after="200"/>
        <w:ind w:left="360"/>
      </w:pPr>
      <w:r>
        <w:rPr>
          <w:rFonts w:ascii="Arial" w:cs="Arial" w:eastAsia="Arial" w:hAnsi="Arial"/>
          <w:i/>
          <w:iCs/>
          <w:sz w:val="22"/>
          <w:szCs w:val="22"/>
        </w:rPr>
        <w:t xml:space="preserve">“Please commit and push these changes to GitHub.”</w:t>
      </w:r>
    </w:p>
    <w:p>
      <w:pPr>
        <w:spacing w:after="200"/>
      </w:pPr>
      <w:r>
        <w:rPr>
          <w:rFonts w:ascii="Arial" w:cs="Arial" w:eastAsia="Arial" w:hAnsi="Arial"/>
          <w:sz w:val="22"/>
          <w:szCs w:val="22"/>
        </w:rPr>
        <w:t xml:space="preserve">Claude will handle all the git commands for you.</w:t>
      </w:r>
    </w:p>
    <w:p>
      <w:pPr>
        <w:pStyle w:val="Heading2"/>
      </w:pPr>
      <w:r>
        <w:t xml:space="preserve">Deploy to Live Dashboard</w:t>
      </w:r>
    </w:p>
    <w:p>
      <w:pPr>
        <w:spacing w:after="100"/>
      </w:pPr>
      <w:r>
        <w:rPr>
          <w:rFonts w:ascii="Arial" w:cs="Arial" w:eastAsia="Arial" w:hAnsi="Arial"/>
          <w:sz w:val="22"/>
          <w:szCs w:val="22"/>
        </w:rPr>
        <w:t xml:space="preserve">After pushing to GitHub, you need to reboot the Streamlit app:</w:t>
      </w:r>
    </w:p>
    <w:p>
      <w:pPr>
        <w:pStyle w:val="ListParagraph"/>
        <w:numPr>
          <w:ilvl w:val="0"/>
          <w:numId w:val="4"/>
        </w:numPr>
      </w:pPr>
      <w:r>
        <w:rPr>
          <w:rFonts w:ascii="Arial" w:cs="Arial" w:eastAsia="Arial" w:hAnsi="Arial"/>
          <w:sz w:val="22"/>
          <w:szCs w:val="22"/>
        </w:rPr>
        <w:t xml:space="preserve">Go to https://share.streamlit.io</w:t>
      </w:r>
    </w:p>
    <w:p>
      <w:pPr>
        <w:pStyle w:val="ListParagraph"/>
        <w:numPr>
          <w:ilvl w:val="0"/>
          <w:numId w:val="4"/>
        </w:numPr>
      </w:pPr>
      <w:r>
        <w:rPr>
          <w:rFonts w:ascii="Arial" w:cs="Arial" w:eastAsia="Arial" w:hAnsi="Arial"/>
          <w:sz w:val="22"/>
          <w:szCs w:val="22"/>
        </w:rPr>
        <w:t xml:space="preserve">Find the Seamfix dashboard app</w:t>
      </w:r>
    </w:p>
    <w:p>
      <w:pPr>
        <w:pStyle w:val="ListParagraph"/>
        <w:numPr>
          <w:ilvl w:val="0"/>
          <w:numId w:val="4"/>
        </w:numPr>
      </w:pPr>
      <w:r>
        <w:rPr>
          <w:rFonts w:ascii="Arial" w:cs="Arial" w:eastAsia="Arial" w:hAnsi="Arial"/>
          <w:sz w:val="22"/>
          <w:szCs w:val="22"/>
        </w:rPr>
        <w:t xml:space="preserve">Click the three dots menu (⋮) next to it</w:t>
      </w:r>
    </w:p>
    <w:p>
      <w:pPr>
        <w:pStyle w:val="ListParagraph"/>
        <w:numPr>
          <w:ilvl w:val="0"/>
          <w:numId w:val="4"/>
        </w:numPr>
      </w:pPr>
      <w:r>
        <w:rPr>
          <w:rFonts w:ascii="Arial" w:cs="Arial" w:eastAsia="Arial" w:hAnsi="Arial"/>
          <w:b/>
          <w:bCs/>
          <w:sz w:val="22"/>
          <w:szCs w:val="22"/>
        </w:rPr>
        <w:t xml:space="preserve">Click Reboot</w:t>
      </w:r>
    </w:p>
    <w:p>
      <w:pPr>
        <w:pStyle w:val="ListParagraph"/>
        <w:numPr>
          <w:ilvl w:val="0"/>
          <w:numId w:val="4"/>
        </w:numPr>
        <w:spacing w:after="200"/>
      </w:pPr>
      <w:r>
        <w:rPr>
          <w:rFonts w:ascii="Arial" w:cs="Arial" w:eastAsia="Arial" w:hAnsi="Arial"/>
          <w:sz w:val="22"/>
          <w:szCs w:val="22"/>
        </w:rPr>
        <w:t xml:space="preserve">Wait 30–60 seconds for the app to restart</w:t>
      </w:r>
    </w:p>
    <w:p>
      <w:pPr>
        <w:pBdr>
          <w:top w:val="single" w:color="FF6B6B" w:sz="4"/>
          <w:bottom w:val="single" w:color="FF6B6B" w:sz="4"/>
          <w:left w:val="single" w:color="FF6B6B" w:sz="4"/>
          <w:right w:val="single" w:color="FF6B6B" w:sz="4"/>
        </w:pBdr>
        <w:shd w:fill="FFF0F0" w:val="clear"/>
        <w:spacing w:after="200"/>
        <w:ind w:left="360" w:right="360"/>
      </w:pPr>
      <w:r>
        <w:rPr>
          <w:rFonts w:ascii="Arial" w:cs="Arial" w:eastAsia="Arial" w:hAnsi="Arial"/>
          <w:b/>
          <w:bCs/>
          <w:color w:val="FF6B6B"/>
          <w:sz w:val="20"/>
          <w:szCs w:val="20"/>
        </w:rPr>
        <w:t xml:space="preserve">  Important: </w:t>
      </w:r>
      <w:r>
        <w:rPr>
          <w:rFonts w:ascii="Arial" w:cs="Arial" w:eastAsia="Arial" w:hAnsi="Arial"/>
          <w:color w:val="64748B"/>
          <w:sz w:val="20"/>
          <w:szCs w:val="20"/>
        </w:rPr>
        <w:t xml:space="preserve">Just clicking “Regenerate Dashboards” inside the app only refreshes the data — it does NOT pick up code changes. You must reboot from share.streamlit.io for code changes to take effect.</w:t>
      </w:r>
    </w:p>
    <w:p>
      <w:r>
        <w:br w:type="page"/>
      </w:r>
    </w:p>
    <w:p>
      <w:pPr>
        <w:pStyle w:val="Heading1"/>
      </w:pPr>
      <w:r>
        <w:t xml:space="preserve">Common Tasks</w:t>
      </w:r>
    </w:p>
    <w:p>
      <w:pPr>
        <w:pStyle w:val="Heading3"/>
      </w:pPr>
      <w:r>
        <w:t xml:space="preserve">“The numbers look wrong on a dashboard”</w:t>
      </w:r>
    </w:p>
    <w:p>
      <w:pPr>
        <w:spacing w:after="200"/>
      </w:pPr>
      <w:r>
        <w:rPr>
          <w:rFonts w:ascii="Arial" w:cs="Arial" w:eastAsia="Arial" w:hAnsi="Arial"/>
          <w:sz w:val="22"/>
          <w:szCs w:val="22"/>
        </w:rPr>
        <w:t xml:space="preserve">Tell Claude which dashboard, what’s wrong, and what you expect. Be as specific as possible — include deal names, numbers you see, and what you think they should be.</w:t>
      </w:r>
    </w:p>
    <w:p>
      <w:pPr>
        <w:pStyle w:val="Heading3"/>
      </w:pPr>
      <w:r>
        <w:t xml:space="preserve">“Finance added new deals to the Google Sheet”</w:t>
      </w:r>
    </w:p>
    <w:p>
      <w:pPr>
        <w:spacing w:after="200"/>
      </w:pPr>
      <w:r>
        <w:rPr>
          <w:rFonts w:ascii="Arial" w:cs="Arial" w:eastAsia="Arial" w:hAnsi="Arial"/>
          <w:sz w:val="22"/>
          <w:szCs w:val="22"/>
        </w:rPr>
        <w:t xml:space="preserve">No code change needed. Just click “Regenerate Dashboards” in the app sidebar (under the gear icon), or wait for the 24-hour auto-refresh.</w:t>
      </w:r>
    </w:p>
    <w:p>
      <w:pPr>
        <w:pStyle w:val="Heading3"/>
      </w:pPr>
      <w:r>
        <w:t xml:space="preserve">“Finance added a new month of data”</w:t>
      </w:r>
    </w:p>
    <w:p>
      <w:pPr>
        <w:spacing w:after="200"/>
      </w:pPr>
      <w:r>
        <w:rPr>
          <w:rFonts w:ascii="Arial" w:cs="Arial" w:eastAsia="Arial" w:hAnsi="Arial"/>
          <w:sz w:val="22"/>
          <w:szCs w:val="22"/>
        </w:rPr>
        <w:t xml:space="preserve">No code change needed. The dashboards automatically detect which months have data. Click “Regenerate Dashboards” or wait for auto-refresh.</w:t>
      </w:r>
    </w:p>
    <w:p>
      <w:pPr>
        <w:pStyle w:val="Heading3"/>
      </w:pPr>
      <w:r>
        <w:t xml:space="preserve">“We need to add a new user to the dashboard”</w:t>
      </w:r>
    </w:p>
    <w:p>
      <w:pPr>
        <w:spacing w:after="100"/>
      </w:pPr>
      <w:r>
        <w:rPr>
          <w:rFonts w:ascii="Arial" w:cs="Arial" w:eastAsia="Arial" w:hAnsi="Arial"/>
          <w:sz w:val="22"/>
          <w:szCs w:val="22"/>
        </w:rPr>
        <w:t xml:space="preserve">This requires updating Streamlit Cloud secrets (not code):</w:t>
      </w:r>
    </w:p>
    <w:p>
      <w:pPr>
        <w:pStyle w:val="ListParagraph"/>
        <w:numPr>
          <w:ilvl w:val="0"/>
          <w:numId w:val="5"/>
        </w:numPr>
      </w:pPr>
      <w:r>
        <w:rPr>
          <w:rFonts w:ascii="Arial" w:cs="Arial" w:eastAsia="Arial" w:hAnsi="Arial"/>
          <w:sz w:val="22"/>
          <w:szCs w:val="22"/>
        </w:rPr>
        <w:t xml:space="preserve">Go to share.streamlit.io → Settings → Secrets</w:t>
      </w:r>
    </w:p>
    <w:p>
      <w:pPr>
        <w:pStyle w:val="ListParagraph"/>
        <w:numPr>
          <w:ilvl w:val="0"/>
          <w:numId w:val="5"/>
        </w:numPr>
      </w:pPr>
      <w:r>
        <w:rPr>
          <w:rFonts w:ascii="Arial" w:cs="Arial" w:eastAsia="Arial" w:hAnsi="Arial"/>
          <w:sz w:val="22"/>
          <w:szCs w:val="22"/>
        </w:rPr>
        <w:t xml:space="preserve">Find the allowed_emails list under [google_oauth]</w:t>
      </w:r>
    </w:p>
    <w:p>
      <w:pPr>
        <w:pStyle w:val="ListParagraph"/>
        <w:numPr>
          <w:ilvl w:val="0"/>
          <w:numId w:val="5"/>
        </w:numPr>
      </w:pPr>
      <w:r>
        <w:rPr>
          <w:rFonts w:ascii="Arial" w:cs="Arial" w:eastAsia="Arial" w:hAnsi="Arial"/>
          <w:sz w:val="22"/>
          <w:szCs w:val="22"/>
        </w:rPr>
        <w:t xml:space="preserve">Add the new email address</w:t>
      </w:r>
    </w:p>
    <w:p>
      <w:pPr>
        <w:pStyle w:val="ListParagraph"/>
        <w:numPr>
          <w:ilvl w:val="0"/>
          <w:numId w:val="5"/>
        </w:numPr>
        <w:spacing w:after="200"/>
      </w:pPr>
      <w:r>
        <w:rPr>
          <w:rFonts w:ascii="Arial" w:cs="Arial" w:eastAsia="Arial" w:hAnsi="Arial"/>
          <w:sz w:val="22"/>
          <w:szCs w:val="22"/>
        </w:rPr>
        <w:t xml:space="preserve">Save</w:t>
      </w:r>
    </w:p>
    <w:p>
      <w:pPr>
        <w:pStyle w:val="Heading3"/>
      </w:pPr>
      <w:r>
        <w:t xml:space="preserve">“The FX rate changed”</w:t>
      </w:r>
    </w:p>
    <w:p>
      <w:pPr>
        <w:pBdr>
          <w:left w:val="single" w:color="00D4AA" w:sz="8"/>
        </w:pBdr>
        <w:shd w:fill="F0FFF4" w:val="clear"/>
        <w:spacing w:after="200"/>
        <w:ind w:left="360"/>
      </w:pPr>
      <w:r>
        <w:rPr>
          <w:rFonts w:ascii="Arial" w:cs="Arial" w:eastAsia="Arial" w:hAnsi="Arial"/>
          <w:i/>
          <w:iCs/>
          <w:sz w:val="22"/>
          <w:szCs w:val="22"/>
        </w:rPr>
        <w:t xml:space="preserve">Tell Claude: “Update the FX rate from 1450 to [new rate] across all dashboard generators.”</w:t>
      </w:r>
    </w:p>
    <w:p>
      <w:pPr>
        <w:pStyle w:val="Heading3"/>
      </w:pPr>
      <w:r>
        <w:t xml:space="preserve">“We need to change the annual revenue target”</w:t>
      </w:r>
    </w:p>
    <w:p>
      <w:pPr>
        <w:pBdr>
          <w:left w:val="single" w:color="00D4AA" w:sz="8"/>
        </w:pBdr>
        <w:shd w:fill="F0FFF4" w:val="clear"/>
        <w:spacing w:after="200"/>
        <w:ind w:left="360"/>
      </w:pPr>
      <w:r>
        <w:rPr>
          <w:rFonts w:ascii="Arial" w:cs="Arial" w:eastAsia="Arial" w:hAnsi="Arial"/>
          <w:i/>
          <w:iCs/>
          <w:sz w:val="22"/>
          <w:szCs w:val="22"/>
        </w:rPr>
        <w:t xml:space="preserve">Tell Claude: “Update the annual revenue target from $8M to $[new amount].”</w:t>
      </w:r>
    </w:p>
    <w:p>
      <w:pPr>
        <w:pStyle w:val="Heading1"/>
      </w:pPr>
      <w:r>
        <w:t xml:space="preserve">Key Files Reference</w:t>
      </w:r>
    </w:p>
    <w:p>
      <w:pPr>
        <w:spacing w:after="120"/>
      </w:pPr>
      <w:r>
        <w:rPr>
          <w:rFonts w:ascii="Arial" w:cs="Arial" w:eastAsia="Arial" w:hAnsi="Arial"/>
          <w:sz w:val="22"/>
          <w:szCs w:val="22"/>
        </w:rPr>
        <w:t xml:space="preserve">Here’s what each file in the project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5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application — login, data fetching, tabs, Bobby chat</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Cash Overview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generate_expense_dashboard.py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Generates the Expense &amp; Vendor Analysis dashboard</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generate_budget_dashboard.py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Budget vs Actual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generate_revenue_dashboard.py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Generates the Revenue &amp; Fundability dashboard</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generate_pipeline_dashboard.py</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Generates the Pipeline Intelligence dashboard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CLAUDE.md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technical docs — Claude reads this automatically</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ONBOARDING.md</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This guide (markdown version)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requirements.txt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 package dependencies</w:t>
            </w:r>
          </w:p>
        </w:tc>
      </w:tr>
      <w:tr>
        <w:tc>
          <w:tcPr>
            <w:tcW w:type="dxa" w:w="3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data/</w:t>
            </w:r>
          </w:p>
        </w:tc>
        <w:tc>
          <w:tcPr>
            <w:tcW w:type="dxa" w:w="5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Bundled Excel files (fallback data)</w:t>
            </w:r>
          </w:p>
        </w:tc>
      </w:tr>
    </w:tbl>
    <w:p>
      <w:r>
        <w:br w:type="page"/>
      </w:r>
    </w:p>
    <w:p>
      <w:pPr>
        <w:pStyle w:val="Heading1"/>
      </w:pPr>
      <w:r>
        <w:t xml:space="preserve">SSH Key Setup (If Needed)</w:t>
      </w:r>
    </w:p>
    <w:p>
      <w:pPr>
        <w:spacing w:after="200"/>
      </w:pPr>
      <w:r>
        <w:rPr>
          <w:rFonts w:ascii="Arial" w:cs="Arial" w:eastAsia="Arial" w:hAnsi="Arial"/>
          <w:sz w:val="22"/>
          <w:szCs w:val="22"/>
        </w:rPr>
        <w:t xml:space="preserve">If git clone fails with a permission error, follow these steps to set up an SSH key:</w:t>
      </w:r>
    </w:p>
    <w:p>
      <w:pPr>
        <w:pStyle w:val="ListParagraph"/>
        <w:numPr>
          <w:ilvl w:val="0"/>
          <w:numId w:val="6"/>
        </w:numPr>
        <w:spacing w:after="60"/>
      </w:pPr>
      <w:r>
        <w:rPr>
          <w:rFonts w:ascii="Arial" w:cs="Arial" w:eastAsia="Arial" w:hAnsi="Arial"/>
          <w:sz w:val="22"/>
          <w:szCs w:val="22"/>
        </w:rPr>
        <w:t xml:space="preserve">Open terminal and run:</w:t>
      </w:r>
    </w:p>
    <w:p>
      <w:pPr>
        <w:shd w:fill="F1F5F9" w:val="clear"/>
        <w:spacing w:after="200"/>
        <w:ind w:left="720"/>
      </w:pPr>
      <w:r>
        <w:rPr>
          <w:rFonts w:ascii="Courier New" w:cs="Courier New" w:eastAsia="Courier New" w:hAnsi="Courier New"/>
          <w:sz w:val="20"/>
          <w:szCs w:val="20"/>
        </w:rPr>
        <w:t xml:space="preserve">ssh-keygen -t ed25519 -C "your-email@seamfix.com"</w:t>
      </w:r>
    </w:p>
    <w:p>
      <w:pPr>
        <w:spacing w:after="200"/>
        <w:ind w:left="720"/>
      </w:pPr>
      <w:r>
        <w:rPr>
          <w:rFonts w:ascii="Arial" w:cs="Arial" w:eastAsia="Arial" w:hAnsi="Arial"/>
          <w:color w:val="64748B"/>
          <w:sz w:val="22"/>
          <w:szCs w:val="22"/>
        </w:rPr>
        <w:t xml:space="preserve">Press Enter to accept defaults. You can set a passphrase or leave it empty.</w:t>
      </w:r>
    </w:p>
    <w:p>
      <w:pPr>
        <w:pStyle w:val="ListParagraph"/>
        <w:numPr>
          <w:ilvl w:val="0"/>
          <w:numId w:val="6"/>
        </w:numPr>
        <w:spacing w:after="60"/>
      </w:pPr>
      <w:r>
        <w:rPr>
          <w:rFonts w:ascii="Arial" w:cs="Arial" w:eastAsia="Arial" w:hAnsi="Arial"/>
          <w:sz w:val="22"/>
          <w:szCs w:val="22"/>
        </w:rPr>
        <w:t xml:space="preserve">Copy the public key:</w:t>
      </w:r>
    </w:p>
    <w:p>
      <w:pPr>
        <w:ind w:left="720"/>
      </w:pPr>
      <w:r>
        <w:rPr>
          <w:rFonts w:ascii="Arial" w:cs="Arial" w:eastAsia="Arial" w:hAnsi="Arial"/>
          <w:b/>
          <w:bCs/>
          <w:sz w:val="22"/>
          <w:szCs w:val="22"/>
        </w:rPr>
        <w:t xml:space="preserve">Mac: </w:t>
      </w:r>
      <w:r>
        <w:rPr>
          <w:rFonts w:ascii="Courier New" w:cs="Courier New" w:eastAsia="Courier New" w:hAnsi="Courier New"/>
          <w:sz w:val="20"/>
          <w:szCs w:val="20"/>
        </w:rPr>
        <w:t xml:space="preserve">pbcopy &lt; ~/.ssh/id_ed25519.pub</w:t>
      </w:r>
    </w:p>
    <w:p>
      <w:pPr>
        <w:spacing w:after="200"/>
        <w:ind w:left="720"/>
      </w:pPr>
      <w:r>
        <w:rPr>
          <w:rFonts w:ascii="Arial" w:cs="Arial" w:eastAsia="Arial" w:hAnsi="Arial"/>
          <w:b/>
          <w:bCs/>
          <w:sz w:val="22"/>
          <w:szCs w:val="22"/>
        </w:rPr>
        <w:t xml:space="preserve">Windows: </w:t>
      </w:r>
      <w:r>
        <w:rPr>
          <w:rFonts w:ascii="Courier New" w:cs="Courier New" w:eastAsia="Courier New" w:hAnsi="Courier New"/>
          <w:sz w:val="20"/>
          <w:szCs w:val="20"/>
        </w:rPr>
        <w:t xml:space="preserve">cat ~/.ssh/id_ed25519.pub | clip</w:t>
      </w:r>
    </w:p>
    <w:p>
      <w:pPr>
        <w:pStyle w:val="ListParagraph"/>
        <w:numPr>
          <w:ilvl w:val="0"/>
          <w:numId w:val="6"/>
        </w:numPr>
        <w:spacing w:after="200"/>
      </w:pPr>
      <w:r>
        <w:rPr>
          <w:rFonts w:ascii="Arial" w:cs="Arial" w:eastAsia="Arial" w:hAnsi="Arial"/>
          <w:sz w:val="22"/>
          <w:szCs w:val="22"/>
        </w:rPr>
        <w:t xml:space="preserve">Go to https://github.com/settings/keys → “New SSH key” → paste the key → Save</w:t>
      </w:r>
    </w:p>
    <w:p>
      <w:pPr>
        <w:pStyle w:val="ListParagraph"/>
        <w:numPr>
          <w:ilvl w:val="0"/>
          <w:numId w:val="6"/>
        </w:numPr>
        <w:spacing w:after="60"/>
      </w:pPr>
      <w:r>
        <w:rPr>
          <w:rFonts w:ascii="Arial" w:cs="Arial" w:eastAsia="Arial" w:hAnsi="Arial"/>
          <w:sz w:val="22"/>
          <w:szCs w:val="22"/>
        </w:rPr>
        <w:t xml:space="preserve">Test the connection:</w:t>
      </w:r>
    </w:p>
    <w:p>
      <w:pPr>
        <w:shd w:fill="F1F5F9" w:val="clear"/>
        <w:spacing w:after="200"/>
        <w:ind w:left="720"/>
      </w:pPr>
      <w:r>
        <w:rPr>
          <w:rFonts w:ascii="Courier New" w:cs="Courier New" w:eastAsia="Courier New" w:hAnsi="Courier New"/>
          <w:sz w:val="20"/>
          <w:szCs w:val="20"/>
        </w:rPr>
        <w:t xml:space="preserve">ssh -T git@github.com</w:t>
      </w:r>
    </w:p>
    <w:p>
      <w:pPr>
        <w:spacing w:after="200"/>
        <w:ind w:left="720"/>
      </w:pPr>
      <w:r>
        <w:rPr>
          <w:rFonts w:ascii="Arial" w:cs="Arial" w:eastAsia="Arial" w:hAnsi="Arial"/>
          <w:color w:val="64748B"/>
          <w:sz w:val="22"/>
          <w:szCs w:val="22"/>
        </w:rPr>
        <w:t xml:space="preserve">You should see: “Hi username! You’ve successfully authenticated”</w:t>
      </w:r>
    </w:p>
    <w:p>
      <w:pPr>
        <w:pStyle w:val="Heading1"/>
      </w:pPr>
      <w:r>
        <w:t xml:space="preserve">Access &amp; Permissions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Who Manages</w:t>
            </w:r>
          </w:p>
        </w:tc>
        <w:tc>
          <w:tcPr>
            <w:tcW w:type="dxa" w:w="4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How to Get 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login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Streamlit secrets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email to allowed_emails list</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GitHub repo</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Seamfix GitHub admin</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Ask IT or Chibuzor to add as collaborator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Streamlit Cloud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owner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 via share.streamlit.io</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Google Sheet</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Finance team</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Direct edit — auto-fetched by dashboard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Google Drive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Finance team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cash reports to shared folder</w:t>
            </w:r>
          </w:p>
        </w:tc>
      </w:tr>
      <w:tr>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Bobby (AI chat)</w:t>
            </w:r>
          </w:p>
        </w:tc>
        <w:tc>
          <w:tcPr>
            <w:tcW w:type="dxa" w:w="24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Streamlit secrets</w:t>
            </w:r>
          </w:p>
        </w:tc>
        <w:tc>
          <w:tcPr>
            <w:tcW w:type="dxa" w:w="4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sz w:val="20"/>
                <w:szCs w:val="20"/>
              </w:rPr>
              <w:t xml:space="preserve">Uses ANTHROPIC_API_KEY in secrets</w:t>
            </w:r>
          </w:p>
        </w:tc>
      </w:tr>
    </w:tbl>
    <w:p>
      <w:pPr>
        <w:spacing w:before="400"/>
      </w:pPr>
    </w:p>
    <w:p>
      <w:pPr>
        <w:pStyle w:val="Heading1"/>
      </w:pPr>
      <w:r>
        <w:t xml:space="preserve">Important Reminders</w:t>
      </w:r>
    </w:p>
    <w:p>
      <w:pPr>
        <w:pStyle w:val="ListParagraph"/>
        <w:numPr>
          <w:ilvl w:val="0"/>
          <w:numId w:val="7"/>
        </w:numPr>
      </w:pPr>
      <w:r>
        <w:rPr>
          <w:rFonts w:ascii="Arial" w:cs="Arial" w:eastAsia="Arial" w:hAnsi="Arial"/>
          <w:b/>
          <w:bCs/>
          <w:sz w:val="22"/>
          <w:szCs w:val="22"/>
        </w:rPr>
        <w:t xml:space="preserve">Always test locally before pushing. </w:t>
      </w:r>
      <w:r>
        <w:rPr>
          <w:rFonts w:ascii="Arial" w:cs="Arial" w:eastAsia="Arial" w:hAnsi="Arial"/>
          <w:sz w:val="22"/>
          <w:szCs w:val="22"/>
        </w:rPr>
        <w:t xml:space="preserve">Ask Claude to run the generator scripts against the data folder.</w:t>
      </w:r>
    </w:p>
    <w:p>
      <w:pPr>
        <w:pStyle w:val="ListParagraph"/>
        <w:numPr>
          <w:ilvl w:val="0"/>
          <w:numId w:val="7"/>
        </w:numPr>
      </w:pPr>
      <w:r>
        <w:rPr>
          <w:rFonts w:ascii="Arial" w:cs="Arial" w:eastAsia="Arial" w:hAnsi="Arial"/>
          <w:b/>
          <w:bCs/>
          <w:sz w:val="22"/>
          <w:szCs w:val="22"/>
        </w:rPr>
        <w:t xml:space="preserve">Reboot after pushing code changes. </w:t>
      </w:r>
      <w:r>
        <w:rPr>
          <w:rFonts w:ascii="Arial" w:cs="Arial" w:eastAsia="Arial" w:hAnsi="Arial"/>
          <w:sz w:val="22"/>
          <w:szCs w:val="22"/>
        </w:rPr>
        <w:t xml:space="preserve">“Regenerate Dashboards” only refreshes data, not code.</w:t>
      </w:r>
    </w:p>
    <w:p>
      <w:pPr>
        <w:pStyle w:val="ListParagraph"/>
        <w:numPr>
          <w:ilvl w:val="0"/>
          <w:numId w:val="7"/>
        </w:numPr>
      </w:pPr>
      <w:r>
        <w:rPr>
          <w:rFonts w:ascii="Arial" w:cs="Arial" w:eastAsia="Arial" w:hAnsi="Arial"/>
          <w:b/>
          <w:bCs/>
          <w:sz w:val="22"/>
          <w:szCs w:val="22"/>
        </w:rPr>
        <w:t xml:space="preserve">Don’t modify the Google Sheet structure </w:t>
      </w:r>
      <w:r>
        <w:rPr>
          <w:rFonts w:ascii="Arial" w:cs="Arial" w:eastAsia="Arial" w:hAnsi="Arial"/>
          <w:sz w:val="22"/>
          <w:szCs w:val="22"/>
        </w:rPr>
        <w:t xml:space="preserve">(column order, sheet names) without coordinating — the code depends on specific column positions.</w:t>
      </w:r>
    </w:p>
    <w:p>
      <w:pPr>
        <w:pStyle w:val="ListParagraph"/>
        <w:numPr>
          <w:ilvl w:val="0"/>
          <w:numId w:val="7"/>
        </w:numPr>
      </w:pPr>
      <w:r>
        <w:rPr>
          <w:rFonts w:ascii="Arial" w:cs="Arial" w:eastAsia="Arial" w:hAnsi="Arial"/>
          <w:b/>
          <w:bCs/>
          <w:sz w:val="22"/>
          <w:szCs w:val="22"/>
        </w:rPr>
        <w:t xml:space="preserve">Read CLAUDE.md </w:t>
      </w:r>
      <w:r>
        <w:rPr>
          <w:rFonts w:ascii="Arial" w:cs="Arial" w:eastAsia="Arial" w:hAnsi="Arial"/>
          <w:sz w:val="22"/>
          <w:szCs w:val="22"/>
        </w:rPr>
        <w:t xml:space="preserve">for deep technical details — it covers column mappings, business logic, and every gotcha.</w:t>
      </w:r>
    </w:p>
    <w:p>
      <w:pPr>
        <w:spacing w:before="600"/>
      </w:pPr>
    </w:p>
    <w:p>
      <w:pPr>
        <w:pBdr>
          <w:top w:val="single" w:color="2E75B6" w:sz="4"/>
          <w:bottom w:val="single" w:color="2E75B6" w:sz="4"/>
          <w:left w:val="single" w:color="2E75B6" w:sz="4"/>
          <w:right w:val="single" w:color="2E75B6" w:sz="4"/>
        </w:pBdr>
        <w:shd w:fill="EBF3FB" w:val="clear"/>
        <w:spacing w:after="100"/>
        <w:ind w:left="360" w:right="360"/>
      </w:pPr>
      <w:r>
        <w:rPr>
          <w:rFonts w:ascii="Arial" w:cs="Arial" w:eastAsia="Arial" w:hAnsi="Arial"/>
          <w:b/>
          <w:bCs/>
          <w:color w:val="1B3A5C"/>
          <w:sz w:val="20"/>
          <w:szCs w:val="20"/>
        </w:rPr>
        <w:t xml:space="preserve">  Need help? </w:t>
      </w:r>
      <w:r>
        <w:rPr>
          <w:rFonts w:ascii="Arial" w:cs="Arial" w:eastAsia="Arial" w:hAnsi="Arial"/>
          <w:color w:val="475569"/>
          <w:sz w:val="20"/>
          <w:szCs w:val="20"/>
        </w:rPr>
        <w:t xml:space="preserve">Contact Chibuzor at conwurah@gmail.com for infrastructure issues. For dashboard bugs or features, use Claude Code with the project folder.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4A3B8"/>
        <w:sz w:val="16"/>
        <w:szCs w:val="16"/>
      </w:rPr>
      <w:t xml:space="preserve">Confidential — Seamfix  |  Page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1"/>
      </w:pBdr>
    </w:pPr>
    <w:r>
      <w:rPr>
        <w:rFonts w:ascii="Arial" w:cs="Arial" w:eastAsia="Arial" w:hAnsi="Arial"/>
        <w:b/>
        <w:bCs/>
        <w:color w:val="1B3A5C"/>
        <w:sz w:val="16"/>
        <w:szCs w:val="16"/>
      </w:rPr>
      <w:t xml:space="preserve">Seamfix Financial Dashboard</w:t>
    </w:r>
    <w:r>
      <w:rPr>
        <w:rFonts w:ascii="Arial" w:cs="Arial" w:eastAsia="Arial" w:hAnsi="Arial"/>
        <w:color w:val="94A3B8"/>
        <w:sz w:val="16"/>
        <w:szCs w:val="16"/>
      </w:rPr>
      <w:t xml:space="preserve">  |  Onboarding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2026-06-02T06:33:01.726Z</dcterms:created>
  <dcterms:modified xsi:type="dcterms:W3CDTF">2026-06-02T06:33:01.726Z</dcterms:modified>
</cp:coreProperties>
</file>

<file path=docProps/custom.xml><?xml version="1.0" encoding="utf-8"?>
<Properties xmlns="http://schemas.openxmlformats.org/officeDocument/2006/custom-properties" xmlns:vt="http://schemas.openxmlformats.org/officeDocument/2006/docPropsVTypes"/>
</file>