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359E" w14:textId="0B33FDD1" w:rsidR="00E9513D" w:rsidRPr="002C4032" w:rsidRDefault="00D565FB" w:rsidP="0085184F">
      <w:pPr>
        <w:pStyle w:val="Default"/>
        <w:jc w:val="center"/>
        <w:rPr>
          <w:b/>
          <w:smallCaps/>
          <w:sz w:val="22"/>
          <w:szCs w:val="22"/>
        </w:rPr>
      </w:pPr>
      <w:r w:rsidRPr="002C4032">
        <w:rPr>
          <w:b/>
          <w:smallCaps/>
          <w:sz w:val="22"/>
          <w:szCs w:val="22"/>
        </w:rPr>
        <w:t xml:space="preserve">Political Polarization </w:t>
      </w:r>
      <w:r w:rsidR="00300740">
        <w:rPr>
          <w:b/>
          <w:smallCaps/>
          <w:sz w:val="22"/>
          <w:szCs w:val="22"/>
        </w:rPr>
        <w:t>At</w:t>
      </w:r>
      <w:r w:rsidRPr="002C4032">
        <w:rPr>
          <w:b/>
          <w:smallCaps/>
          <w:sz w:val="22"/>
          <w:szCs w:val="22"/>
        </w:rPr>
        <w:t xml:space="preserve"> </w:t>
      </w:r>
      <w:r w:rsidR="00300740">
        <w:rPr>
          <w:b/>
          <w:smallCaps/>
          <w:sz w:val="22"/>
          <w:szCs w:val="22"/>
        </w:rPr>
        <w:t xml:space="preserve">the Age of Social </w:t>
      </w:r>
      <w:r w:rsidR="00433E89">
        <w:rPr>
          <w:b/>
          <w:smallCaps/>
          <w:sz w:val="22"/>
          <w:szCs w:val="22"/>
        </w:rPr>
        <w:t>Media</w:t>
      </w:r>
      <w:r w:rsidR="00E9513D" w:rsidRPr="002C4032">
        <w:rPr>
          <w:sz w:val="22"/>
          <w:szCs w:val="22"/>
        </w:rPr>
        <w:t xml:space="preserve"> </w:t>
      </w:r>
    </w:p>
    <w:p w14:paraId="36E9359F" w14:textId="77777777" w:rsidR="0085184F" w:rsidRPr="002C4032" w:rsidRDefault="0085184F" w:rsidP="0085184F">
      <w:pPr>
        <w:pStyle w:val="Default"/>
        <w:jc w:val="center"/>
        <w:rPr>
          <w:b/>
          <w:sz w:val="22"/>
          <w:szCs w:val="22"/>
        </w:rPr>
      </w:pPr>
      <w:r w:rsidRPr="002C4032">
        <w:rPr>
          <w:b/>
          <w:sz w:val="22"/>
          <w:szCs w:val="22"/>
        </w:rPr>
        <w:t>Boleslaw K. Szymanski</w:t>
      </w:r>
    </w:p>
    <w:p w14:paraId="47F016AC" w14:textId="5A9938C0" w:rsidR="00300740" w:rsidRDefault="00300740" w:rsidP="00D9508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Tarek </w:t>
      </w:r>
      <w:proofErr w:type="spellStart"/>
      <w:r>
        <w:rPr>
          <w:sz w:val="22"/>
          <w:szCs w:val="22"/>
        </w:rPr>
        <w:t>Abdelzahar</w:t>
      </w:r>
      <w:proofErr w:type="spellEnd"/>
      <w:r>
        <w:rPr>
          <w:sz w:val="22"/>
          <w:szCs w:val="22"/>
        </w:rPr>
        <w:t xml:space="preserve"> (UIUC), </w:t>
      </w:r>
      <w:r w:rsidR="004D19E9" w:rsidRPr="00887A3D">
        <w:rPr>
          <w:sz w:val="22"/>
          <w:szCs w:val="22"/>
        </w:rPr>
        <w:t>Michael Macy (Cornell</w:t>
      </w:r>
      <w:r w:rsidR="00115CE2" w:rsidRPr="00887A3D">
        <w:rPr>
          <w:sz w:val="22"/>
          <w:szCs w:val="22"/>
        </w:rPr>
        <w:t xml:space="preserve"> U.</w:t>
      </w:r>
      <w:r w:rsidR="004D19E9" w:rsidRPr="00887A3D">
        <w:rPr>
          <w:sz w:val="22"/>
          <w:szCs w:val="22"/>
        </w:rPr>
        <w:t>), He</w:t>
      </w:r>
      <w:r w:rsidR="0094149A" w:rsidRPr="00887A3D">
        <w:rPr>
          <w:sz w:val="22"/>
          <w:szCs w:val="22"/>
        </w:rPr>
        <w:t xml:space="preserve">rnan Makse (CUNY), </w:t>
      </w:r>
      <w:r>
        <w:rPr>
          <w:sz w:val="22"/>
          <w:szCs w:val="22"/>
        </w:rPr>
        <w:t xml:space="preserve"> </w:t>
      </w:r>
    </w:p>
    <w:p w14:paraId="36E935A0" w14:textId="554B61B4" w:rsidR="0085184F" w:rsidRPr="00887A3D" w:rsidRDefault="00D95083" w:rsidP="00D95083">
      <w:pPr>
        <w:pStyle w:val="Default"/>
        <w:jc w:val="center"/>
        <w:rPr>
          <w:sz w:val="22"/>
          <w:szCs w:val="22"/>
        </w:rPr>
      </w:pPr>
      <w:r w:rsidRPr="00887A3D">
        <w:rPr>
          <w:sz w:val="22"/>
          <w:szCs w:val="22"/>
        </w:rPr>
        <w:t xml:space="preserve">and </w:t>
      </w:r>
      <w:r w:rsidR="000222BE" w:rsidRPr="00887A3D">
        <w:rPr>
          <w:sz w:val="22"/>
          <w:szCs w:val="22"/>
        </w:rPr>
        <w:t>Jianxi Gao,</w:t>
      </w:r>
      <w:r w:rsidR="0000507B" w:rsidRPr="00887A3D">
        <w:rPr>
          <w:sz w:val="22"/>
          <w:szCs w:val="22"/>
        </w:rPr>
        <w:t xml:space="preserve"> James Flamino, </w:t>
      </w:r>
      <w:r w:rsidRPr="00887A3D">
        <w:rPr>
          <w:sz w:val="22"/>
          <w:szCs w:val="22"/>
        </w:rPr>
        <w:t>Manqing Ma,</w:t>
      </w:r>
      <w:r w:rsidR="00D71165" w:rsidRPr="00887A3D">
        <w:rPr>
          <w:sz w:val="22"/>
          <w:szCs w:val="22"/>
        </w:rPr>
        <w:t xml:space="preserve"> Brendan Cross</w:t>
      </w:r>
      <w:r w:rsidRPr="00887A3D">
        <w:rPr>
          <w:sz w:val="22"/>
          <w:szCs w:val="22"/>
        </w:rPr>
        <w:t xml:space="preserve"> </w:t>
      </w:r>
    </w:p>
    <w:p w14:paraId="36E935A2" w14:textId="12B5C028" w:rsidR="00E9513D" w:rsidRPr="00887A3D" w:rsidRDefault="0085184F" w:rsidP="0085184F">
      <w:pPr>
        <w:pStyle w:val="Default"/>
        <w:jc w:val="center"/>
        <w:rPr>
          <w:sz w:val="22"/>
          <w:szCs w:val="22"/>
        </w:rPr>
      </w:pPr>
      <w:r w:rsidRPr="00887A3D">
        <w:rPr>
          <w:sz w:val="22"/>
          <w:szCs w:val="22"/>
        </w:rPr>
        <w:t>Network Science and Technology Center</w:t>
      </w:r>
      <w:r w:rsidR="002C4032" w:rsidRPr="00887A3D">
        <w:rPr>
          <w:sz w:val="22"/>
          <w:szCs w:val="22"/>
        </w:rPr>
        <w:t xml:space="preserve">, </w:t>
      </w:r>
      <w:r w:rsidRPr="00887A3D">
        <w:rPr>
          <w:sz w:val="22"/>
          <w:szCs w:val="22"/>
        </w:rPr>
        <w:t>Rensselaer Polytechnic Institute</w:t>
      </w:r>
      <w:r w:rsidR="00E9513D" w:rsidRPr="00887A3D">
        <w:rPr>
          <w:sz w:val="22"/>
          <w:szCs w:val="22"/>
        </w:rPr>
        <w:t xml:space="preserve"> </w:t>
      </w:r>
    </w:p>
    <w:p w14:paraId="13B84CF7" w14:textId="77777777" w:rsidR="008F5B45" w:rsidRDefault="008F5B45" w:rsidP="00434AB1">
      <w:pPr>
        <w:spacing w:after="120" w:line="240" w:lineRule="auto"/>
        <w:jc w:val="both"/>
        <w:rPr>
          <w:rFonts w:ascii="Times New Roman" w:hAnsi="Times New Roman" w:cs="Times New Roman"/>
          <w:color w:val="000000"/>
        </w:rPr>
      </w:pPr>
    </w:p>
    <w:p w14:paraId="24985A24" w14:textId="471312C8" w:rsidR="00B70416" w:rsidRPr="00887A3D" w:rsidRDefault="007C32A2" w:rsidP="00B70416">
      <w:pPr>
        <w:spacing w:after="120" w:line="240" w:lineRule="auto"/>
        <w:jc w:val="both"/>
      </w:pPr>
      <w:r>
        <w:rPr>
          <w:rFonts w:ascii="Times New Roman" w:hAnsi="Times New Roman" w:cs="Times New Roman"/>
          <w:color w:val="000000"/>
        </w:rPr>
        <w:t xml:space="preserve">We all agree that </w:t>
      </w:r>
      <w:r w:rsidR="00401CBE" w:rsidRPr="00401CBE">
        <w:rPr>
          <w:rFonts w:ascii="Times New Roman" w:hAnsi="Times New Roman" w:cs="Times New Roman"/>
          <w:color w:val="000000"/>
        </w:rPr>
        <w:t xml:space="preserve">social media has changed the way </w:t>
      </w:r>
      <w:r>
        <w:rPr>
          <w:rFonts w:ascii="Times New Roman" w:hAnsi="Times New Roman" w:cs="Times New Roman"/>
          <w:color w:val="000000"/>
        </w:rPr>
        <w:t xml:space="preserve">political </w:t>
      </w:r>
      <w:r w:rsidR="00401CBE" w:rsidRPr="00401CBE">
        <w:rPr>
          <w:rFonts w:ascii="Times New Roman" w:hAnsi="Times New Roman" w:cs="Times New Roman"/>
          <w:color w:val="000000"/>
        </w:rPr>
        <w:t xml:space="preserve">information spreads </w:t>
      </w:r>
      <w:r>
        <w:rPr>
          <w:rFonts w:ascii="Times New Roman" w:hAnsi="Times New Roman" w:cs="Times New Roman"/>
          <w:color w:val="000000"/>
        </w:rPr>
        <w:t>across</w:t>
      </w:r>
      <w:r w:rsidR="00401CBE" w:rsidRPr="00401CBE">
        <w:rPr>
          <w:rFonts w:ascii="Times New Roman" w:hAnsi="Times New Roman" w:cs="Times New Roman"/>
          <w:color w:val="000000"/>
        </w:rPr>
        <w:t xml:space="preserve"> the internet, but there is paucity of research on how exactly this new</w:t>
      </w:r>
      <w:r>
        <w:rPr>
          <w:rFonts w:ascii="Times New Roman" w:hAnsi="Times New Roman" w:cs="Times New Roman"/>
          <w:color w:val="000000"/>
        </w:rPr>
        <w:t xml:space="preserve"> way of</w:t>
      </w:r>
      <w:r w:rsidR="00401CBE" w:rsidRPr="00401CBE">
        <w:rPr>
          <w:rFonts w:ascii="Times New Roman" w:hAnsi="Times New Roman" w:cs="Times New Roman"/>
          <w:color w:val="000000"/>
        </w:rPr>
        <w:t xml:space="preserve"> spread</w:t>
      </w:r>
      <w:r>
        <w:rPr>
          <w:rFonts w:ascii="Times New Roman" w:hAnsi="Times New Roman" w:cs="Times New Roman"/>
          <w:color w:val="000000"/>
        </w:rPr>
        <w:t>ing</w:t>
      </w:r>
      <w:r w:rsidR="00401CBE" w:rsidRPr="00401CBE">
        <w:rPr>
          <w:rFonts w:ascii="Times New Roman" w:hAnsi="Times New Roman" w:cs="Times New Roman"/>
          <w:color w:val="000000"/>
        </w:rPr>
        <w:t xml:space="preserve"> works. In </w:t>
      </w:r>
      <w:r w:rsidR="00401CBE">
        <w:rPr>
          <w:rFonts w:ascii="Times New Roman" w:hAnsi="Times New Roman" w:cs="Times New Roman"/>
          <w:color w:val="000000"/>
        </w:rPr>
        <w:t>this talk, we will</w:t>
      </w:r>
      <w:r w:rsidR="00401CBE" w:rsidRPr="00401CBE">
        <w:rPr>
          <w:rFonts w:ascii="Times New Roman" w:hAnsi="Times New Roman" w:cs="Times New Roman"/>
          <w:color w:val="000000"/>
        </w:rPr>
        <w:t xml:space="preserve"> </w:t>
      </w:r>
      <w:r w:rsidR="00401CBE">
        <w:rPr>
          <w:rFonts w:ascii="Times New Roman" w:hAnsi="Times New Roman" w:cs="Times New Roman"/>
          <w:color w:val="000000"/>
        </w:rPr>
        <w:t xml:space="preserve">start by discussing </w:t>
      </w:r>
      <w:r w:rsidR="00401CBE" w:rsidRPr="00401CBE">
        <w:rPr>
          <w:rFonts w:ascii="Times New Roman" w:hAnsi="Times New Roman" w:cs="Times New Roman"/>
          <w:color w:val="000000"/>
        </w:rPr>
        <w:t xml:space="preserve">the new </w:t>
      </w:r>
      <w:r w:rsidR="00401CBE">
        <w:rPr>
          <w:rFonts w:ascii="Times New Roman" w:hAnsi="Times New Roman" w:cs="Times New Roman"/>
          <w:color w:val="000000"/>
        </w:rPr>
        <w:t xml:space="preserve">patterns of </w:t>
      </w:r>
      <w:r w:rsidR="00401CBE" w:rsidRPr="00401CBE">
        <w:rPr>
          <w:rFonts w:ascii="Times New Roman" w:hAnsi="Times New Roman" w:cs="Times New Roman"/>
          <w:color w:val="000000"/>
        </w:rPr>
        <w:t xml:space="preserve">data </w:t>
      </w:r>
      <w:r w:rsidR="00401CBE">
        <w:rPr>
          <w:rFonts w:ascii="Times New Roman" w:hAnsi="Times New Roman" w:cs="Times New Roman"/>
          <w:color w:val="000000"/>
        </w:rPr>
        <w:t xml:space="preserve">flow </w:t>
      </w:r>
      <w:r w:rsidR="00401CBE" w:rsidRPr="00401CBE">
        <w:rPr>
          <w:rFonts w:ascii="Times New Roman" w:hAnsi="Times New Roman" w:cs="Times New Roman"/>
          <w:color w:val="000000"/>
        </w:rPr>
        <w:t>and new roles for users in spreading information</w:t>
      </w:r>
      <w:r w:rsidR="00401C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this new model </w:t>
      </w:r>
      <w:r w:rsidR="00401CBE" w:rsidRPr="00401CBE">
        <w:rPr>
          <w:rFonts w:ascii="Times New Roman" w:hAnsi="Times New Roman" w:cs="Times New Roman"/>
          <w:color w:val="000000"/>
        </w:rPr>
        <w:t>coexist</w:t>
      </w:r>
      <w:r>
        <w:rPr>
          <w:rFonts w:ascii="Times New Roman" w:hAnsi="Times New Roman" w:cs="Times New Roman"/>
          <w:color w:val="000000"/>
        </w:rPr>
        <w:t>s</w:t>
      </w:r>
      <w:r w:rsidR="00401CBE">
        <w:rPr>
          <w:rFonts w:ascii="Times New Roman" w:hAnsi="Times New Roman" w:cs="Times New Roman"/>
          <w:color w:val="000000"/>
        </w:rPr>
        <w:t xml:space="preserve"> </w:t>
      </w:r>
      <w:r w:rsidR="00401CBE" w:rsidRPr="00401CBE">
        <w:rPr>
          <w:rFonts w:ascii="Times New Roman" w:hAnsi="Times New Roman" w:cs="Times New Roman"/>
          <w:color w:val="000000"/>
        </w:rPr>
        <w:t xml:space="preserve">with </w:t>
      </w:r>
      <w:r w:rsidR="00401CBE">
        <w:rPr>
          <w:rFonts w:ascii="Times New Roman" w:hAnsi="Times New Roman" w:cs="Times New Roman"/>
          <w:color w:val="000000"/>
        </w:rPr>
        <w:t xml:space="preserve">remnants of </w:t>
      </w:r>
      <w:r w:rsidR="00401CBE" w:rsidRPr="00401CBE">
        <w:rPr>
          <w:rFonts w:ascii="Times New Roman" w:hAnsi="Times New Roman" w:cs="Times New Roman"/>
          <w:color w:val="000000"/>
        </w:rPr>
        <w:t>the classic two</w:t>
      </w:r>
      <w:r w:rsidR="00401CBE">
        <w:rPr>
          <w:rFonts w:ascii="Times New Roman" w:hAnsi="Times New Roman" w:cs="Times New Roman"/>
          <w:color w:val="000000"/>
        </w:rPr>
        <w:t>-</w:t>
      </w:r>
      <w:r w:rsidR="00401CBE" w:rsidRPr="00401CBE">
        <w:rPr>
          <w:rFonts w:ascii="Times New Roman" w:hAnsi="Times New Roman" w:cs="Times New Roman"/>
          <w:color w:val="000000"/>
        </w:rPr>
        <w:t>level propagation</w:t>
      </w:r>
      <w:r w:rsidR="00401CBE">
        <w:rPr>
          <w:rFonts w:ascii="Times New Roman" w:hAnsi="Times New Roman" w:cs="Times New Roman"/>
          <w:color w:val="000000"/>
        </w:rPr>
        <w:t xml:space="preserve">. Then, </w:t>
      </w:r>
      <w:r w:rsidR="00B70416" w:rsidRPr="00887A3D">
        <w:rPr>
          <w:rFonts w:ascii="Times New Roman" w:hAnsi="Times New Roman" w:cs="Times New Roman"/>
          <w:color w:val="000000"/>
        </w:rPr>
        <w:t>us</w:t>
      </w:r>
      <w:r w:rsidR="00B70416">
        <w:rPr>
          <w:rFonts w:ascii="Times New Roman" w:hAnsi="Times New Roman" w:cs="Times New Roman"/>
          <w:color w:val="000000"/>
        </w:rPr>
        <w:t>ing</w:t>
      </w:r>
      <w:r w:rsidR="00B70416" w:rsidRPr="00887A3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polarization </w:t>
      </w:r>
      <w:r w:rsidR="00B70416" w:rsidRPr="00887A3D">
        <w:rPr>
          <w:rFonts w:ascii="Times New Roman" w:hAnsi="Times New Roman" w:cs="Times New Roman"/>
          <w:color w:val="000000"/>
        </w:rPr>
        <w:t xml:space="preserve"> model</w:t>
      </w:r>
      <w:r>
        <w:rPr>
          <w:rFonts w:ascii="Times New Roman" w:hAnsi="Times New Roman" w:cs="Times New Roman"/>
          <w:color w:val="000000"/>
        </w:rPr>
        <w:t xml:space="preserve"> inspired by</w:t>
      </w:r>
      <w:r w:rsidR="000E27A7">
        <w:rPr>
          <w:rFonts w:ascii="Times New Roman" w:hAnsi="Times New Roman" w:cs="Times New Roman"/>
          <w:color w:val="000000"/>
        </w:rPr>
        <w:t xml:space="preserve"> the</w:t>
      </w:r>
      <w:r>
        <w:rPr>
          <w:rFonts w:ascii="Times New Roman" w:hAnsi="Times New Roman" w:cs="Times New Roman"/>
          <w:color w:val="000000"/>
        </w:rPr>
        <w:t xml:space="preserve"> Ising model</w:t>
      </w:r>
      <w:r w:rsidR="00B70416">
        <w:rPr>
          <w:rFonts w:ascii="Times New Roman" w:hAnsi="Times New Roman" w:cs="Times New Roman"/>
          <w:color w:val="000000"/>
        </w:rPr>
        <w:t>,</w:t>
      </w:r>
      <w:r w:rsidR="00B70416" w:rsidRPr="00887A3D">
        <w:rPr>
          <w:rFonts w:ascii="Times New Roman" w:hAnsi="Times New Roman" w:cs="Times New Roman"/>
          <w:color w:val="000000"/>
        </w:rPr>
        <w:t xml:space="preserve"> </w:t>
      </w:r>
      <w:r w:rsidR="00401CBE">
        <w:rPr>
          <w:rFonts w:ascii="Times New Roman" w:hAnsi="Times New Roman" w:cs="Times New Roman"/>
          <w:color w:val="000000"/>
        </w:rPr>
        <w:t xml:space="preserve">we discuss how the presence of social media increases polarization. </w:t>
      </w:r>
      <w:r w:rsidR="00B70416" w:rsidRPr="00887A3D">
        <w:rPr>
          <w:rFonts w:ascii="Times New Roman" w:hAnsi="Times New Roman" w:cs="Times New Roman"/>
          <w:color w:val="000000"/>
        </w:rPr>
        <w:t>Political scientists have documented increasing partisan division</w:t>
      </w:r>
      <w:r w:rsidR="00B70416">
        <w:rPr>
          <w:rFonts w:ascii="Times New Roman" w:hAnsi="Times New Roman" w:cs="Times New Roman"/>
          <w:color w:val="000000"/>
        </w:rPr>
        <w:t xml:space="preserve">, finding </w:t>
      </w:r>
      <w:r w:rsidR="00B70416" w:rsidRPr="00887A3D">
        <w:rPr>
          <w:rFonts w:ascii="Times New Roman" w:hAnsi="Times New Roman" w:cs="Times New Roman"/>
          <w:color w:val="000000"/>
        </w:rPr>
        <w:t xml:space="preserve">extremist positions </w:t>
      </w:r>
      <w:r w:rsidR="00B70416">
        <w:rPr>
          <w:rFonts w:ascii="Times New Roman" w:hAnsi="Times New Roman" w:cs="Times New Roman"/>
          <w:color w:val="000000"/>
        </w:rPr>
        <w:t>to be more pronounced</w:t>
      </w:r>
      <w:r w:rsidR="00B70416" w:rsidRPr="00887A3D">
        <w:rPr>
          <w:rFonts w:ascii="Times New Roman" w:hAnsi="Times New Roman" w:cs="Times New Roman"/>
          <w:color w:val="000000"/>
        </w:rPr>
        <w:t xml:space="preserve"> among political elites than among voters, r</w:t>
      </w:r>
      <w:r w:rsidR="00B70416">
        <w:rPr>
          <w:rFonts w:ascii="Times New Roman" w:hAnsi="Times New Roman" w:cs="Times New Roman"/>
          <w:color w:val="000000"/>
        </w:rPr>
        <w:t>a</w:t>
      </w:r>
      <w:r w:rsidR="00B70416" w:rsidRPr="00887A3D">
        <w:rPr>
          <w:rFonts w:ascii="Times New Roman" w:hAnsi="Times New Roman" w:cs="Times New Roman"/>
          <w:color w:val="000000"/>
        </w:rPr>
        <w:t xml:space="preserve">ising </w:t>
      </w:r>
      <w:r w:rsidR="00433E89" w:rsidRPr="00887A3D">
        <w:rPr>
          <w:rFonts w:ascii="Times New Roman" w:hAnsi="Times New Roman" w:cs="Times New Roman"/>
          <w:color w:val="000000"/>
        </w:rPr>
        <w:t>the question of</w:t>
      </w:r>
      <w:r w:rsidR="00B70416" w:rsidRPr="00887A3D">
        <w:rPr>
          <w:rFonts w:ascii="Times New Roman" w:hAnsi="Times New Roman" w:cs="Times New Roman"/>
          <w:color w:val="000000"/>
        </w:rPr>
        <w:t xml:space="preserve"> how polarization might be attenuated. In </w:t>
      </w:r>
      <w:r w:rsidR="00B70416">
        <w:rPr>
          <w:rFonts w:ascii="Times New Roman" w:hAnsi="Times New Roman" w:cs="Times New Roman"/>
          <w:color w:val="000000"/>
        </w:rPr>
        <w:t>this</w:t>
      </w:r>
      <w:r w:rsidR="00B70416" w:rsidRPr="00887A3D">
        <w:rPr>
          <w:rFonts w:ascii="Times New Roman" w:hAnsi="Times New Roman" w:cs="Times New Roman"/>
          <w:color w:val="000000"/>
        </w:rPr>
        <w:t xml:space="preserve"> talk, we introduce a general model of opinion change to see if the self-reinforcing dynamics of influence and homophily may </w:t>
      </w:r>
      <w:r w:rsidR="00B70416">
        <w:rPr>
          <w:rFonts w:ascii="Times New Roman" w:hAnsi="Times New Roman" w:cs="Times New Roman"/>
          <w:color w:val="000000"/>
        </w:rPr>
        <w:t xml:space="preserve">enable </w:t>
      </w:r>
      <w:r w:rsidR="00B70416" w:rsidRPr="00887A3D">
        <w:rPr>
          <w:rFonts w:ascii="Times New Roman" w:hAnsi="Times New Roman" w:cs="Times New Roman"/>
          <w:color w:val="000000"/>
        </w:rPr>
        <w:t>tipping points that make reversibility problematic.</w:t>
      </w:r>
      <w:r w:rsidR="00B70416">
        <w:rPr>
          <w:rFonts w:ascii="Times New Roman" w:hAnsi="Times New Roman" w:cs="Times New Roman"/>
          <w:color w:val="000000"/>
        </w:rPr>
        <w:t xml:space="preserve"> W</w:t>
      </w:r>
      <w:r w:rsidR="00B70416" w:rsidRPr="00887A3D">
        <w:rPr>
          <w:rFonts w:ascii="Times New Roman" w:hAnsi="Times New Roman" w:cs="Times New Roman"/>
          <w:color w:val="000000"/>
        </w:rPr>
        <w:t xml:space="preserve">e also introduced exogenous shocks corresponding to events that create a shared interest against a common threat (e.g., a global pandemic). Phase diagrams of political polarization reveal difficult-to-predict transitions that can be irreversible due to asymmetric hysteresis trajectories. </w:t>
      </w:r>
      <w:r w:rsidR="00B70416">
        <w:rPr>
          <w:rFonts w:ascii="Times New Roman" w:hAnsi="Times New Roman" w:cs="Times New Roman"/>
          <w:color w:val="000000"/>
        </w:rPr>
        <w:t xml:space="preserve">We </w:t>
      </w:r>
      <w:r w:rsidR="00B70416" w:rsidRPr="00887A3D">
        <w:rPr>
          <w:rFonts w:ascii="Times New Roman" w:hAnsi="Times New Roman" w:cs="Times New Roman"/>
          <w:color w:val="000000"/>
        </w:rPr>
        <w:t>focus on social media</w:t>
      </w:r>
      <w:r w:rsidR="00B70416">
        <w:rPr>
          <w:rFonts w:ascii="Times New Roman" w:hAnsi="Times New Roman" w:cs="Times New Roman"/>
          <w:color w:val="000000"/>
        </w:rPr>
        <w:t xml:space="preserve">, which has been </w:t>
      </w:r>
      <w:r w:rsidR="00B70416" w:rsidRPr="00887A3D">
        <w:rPr>
          <w:rFonts w:ascii="Times New Roman" w:hAnsi="Times New Roman" w:cs="Times New Roman"/>
          <w:color w:val="000000"/>
        </w:rPr>
        <w:t>transforming political communication dynamics for over a decade. Using a billion tweets, we analyze</w:t>
      </w:r>
      <w:r w:rsidR="00B70416">
        <w:rPr>
          <w:rFonts w:ascii="Times New Roman" w:hAnsi="Times New Roman" w:cs="Times New Roman"/>
          <w:color w:val="000000"/>
        </w:rPr>
        <w:t>d</w:t>
      </w:r>
      <w:r w:rsidR="00B70416" w:rsidRPr="00887A3D">
        <w:rPr>
          <w:rFonts w:ascii="Times New Roman" w:hAnsi="Times New Roman" w:cs="Times New Roman"/>
          <w:color w:val="000000"/>
        </w:rPr>
        <w:t xml:space="preserve"> the change in Twitter’s news media landscape between the 2016 and 2020 U.S. Presidential elections. We then identify influencers, users with the top ability to spread news </w:t>
      </w:r>
      <w:proofErr w:type="gramStart"/>
      <w:r w:rsidR="00B70416" w:rsidRPr="00887A3D">
        <w:rPr>
          <w:rFonts w:ascii="Times New Roman" w:hAnsi="Times New Roman" w:cs="Times New Roman"/>
          <w:color w:val="000000"/>
        </w:rPr>
        <w:t>in</w:t>
      </w:r>
      <w:proofErr w:type="gramEnd"/>
      <w:r w:rsidR="00B70416" w:rsidRPr="00887A3D">
        <w:rPr>
          <w:rFonts w:ascii="Times New Roman" w:hAnsi="Times New Roman" w:cs="Times New Roman"/>
          <w:color w:val="000000"/>
        </w:rPr>
        <w:t xml:space="preserve"> the Twitter network. The more influential 2016 users were, the higher was their rate of </w:t>
      </w:r>
      <w:r w:rsidR="00B70416">
        <w:rPr>
          <w:rFonts w:ascii="Times New Roman" w:hAnsi="Times New Roman" w:cs="Times New Roman"/>
          <w:color w:val="000000"/>
        </w:rPr>
        <w:t>remaining</w:t>
      </w:r>
      <w:r w:rsidR="00B70416" w:rsidRPr="00887A3D">
        <w:rPr>
          <w:rFonts w:ascii="Times New Roman" w:hAnsi="Times New Roman" w:cs="Times New Roman"/>
          <w:color w:val="000000"/>
        </w:rPr>
        <w:t xml:space="preserve"> active and keeping their </w:t>
      </w:r>
      <w:r w:rsidR="00B70416">
        <w:rPr>
          <w:rFonts w:ascii="Times New Roman" w:hAnsi="Times New Roman" w:cs="Times New Roman"/>
          <w:color w:val="000000"/>
        </w:rPr>
        <w:t>level of influence</w:t>
      </w:r>
      <w:r w:rsidR="00B70416" w:rsidRPr="00887A3D">
        <w:rPr>
          <w:rFonts w:ascii="Times New Roman" w:hAnsi="Times New Roman" w:cs="Times New Roman"/>
          <w:color w:val="000000"/>
        </w:rPr>
        <w:t xml:space="preserve"> in 2020. We also analyze changes in influencers’ real-world affiliations, political biases, and in</w:t>
      </w:r>
      <w:r w:rsidR="00B70416">
        <w:rPr>
          <w:rFonts w:ascii="Times New Roman" w:hAnsi="Times New Roman" w:cs="Times New Roman"/>
          <w:color w:val="000000"/>
        </w:rPr>
        <w:t xml:space="preserve"> Twitter</w:t>
      </w:r>
      <w:r w:rsidR="00B70416" w:rsidRPr="00887A3D">
        <w:rPr>
          <w:rFonts w:ascii="Times New Roman" w:hAnsi="Times New Roman" w:cs="Times New Roman"/>
          <w:color w:val="000000"/>
        </w:rPr>
        <w:t xml:space="preserve"> users’ choices as to which influencers to retweet and which ideology to </w:t>
      </w:r>
      <w:r w:rsidR="00B70416">
        <w:rPr>
          <w:rFonts w:ascii="Times New Roman" w:hAnsi="Times New Roman" w:cs="Times New Roman"/>
          <w:color w:val="000000"/>
        </w:rPr>
        <w:t xml:space="preserve">subsequently </w:t>
      </w:r>
      <w:r w:rsidR="00B70416" w:rsidRPr="00887A3D">
        <w:rPr>
          <w:rFonts w:ascii="Times New Roman" w:hAnsi="Times New Roman" w:cs="Times New Roman"/>
          <w:color w:val="000000"/>
        </w:rPr>
        <w:t xml:space="preserve">support. </w:t>
      </w:r>
      <w:r>
        <w:rPr>
          <w:rFonts w:ascii="Times New Roman" w:hAnsi="Times New Roman" w:cs="Times New Roman"/>
          <w:color w:val="000000"/>
        </w:rPr>
        <w:t xml:space="preserve">We also compare 2020 Twitter dynamic and compare it to Parler dynamic in the same period. </w:t>
      </w:r>
      <w:r w:rsidR="000E27A7">
        <w:rPr>
          <w:rFonts w:ascii="Times New Roman" w:hAnsi="Times New Roman" w:cs="Times New Roman"/>
          <w:color w:val="000000"/>
        </w:rPr>
        <w:t xml:space="preserve">We observe that the initial polarization tends to be stable. </w:t>
      </w:r>
    </w:p>
    <w:p w14:paraId="36E935A6" w14:textId="4409A455" w:rsidR="0099795E" w:rsidRDefault="00A006A5" w:rsidP="00434AB1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87A3D">
        <w:rPr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36E935A7" wp14:editId="7E303577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379220" cy="1554480"/>
            <wp:effectExtent l="0" t="0" r="0" b="76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1" r="26596" b="15972"/>
                    <a:stretch/>
                  </pic:blipFill>
                  <pic:spPr bwMode="auto">
                    <a:xfrm>
                      <a:off x="0" y="0"/>
                      <a:ext cx="137922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13D" w:rsidRPr="00887A3D">
        <w:rPr>
          <w:rFonts w:ascii="Times New Roman" w:hAnsi="Times New Roman" w:cs="Times New Roman"/>
          <w:b/>
          <w:smallCaps/>
          <w:sz w:val="20"/>
          <w:szCs w:val="20"/>
        </w:rPr>
        <w:t>Bio of the Presenter:</w:t>
      </w:r>
      <w:r w:rsidR="00E9513D" w:rsidRPr="00887A3D">
        <w:rPr>
          <w:b/>
          <w:smallCaps/>
          <w:sz w:val="20"/>
          <w:szCs w:val="20"/>
        </w:rPr>
        <w:t xml:space="preserve">  </w:t>
      </w:r>
      <w:r w:rsidR="00E521FD" w:rsidRPr="00887A3D">
        <w:rPr>
          <w:rFonts w:ascii="Times New Roman" w:hAnsi="Times New Roman" w:cs="Times New Roman"/>
          <w:color w:val="000000"/>
          <w:sz w:val="20"/>
          <w:szCs w:val="20"/>
        </w:rPr>
        <w:t>Dr. Boleslaw K. Szymanski is the Claire and Roland Schmitt Distinguished Professor</w:t>
      </w:r>
      <w:r w:rsidR="00433E89">
        <w:rPr>
          <w:rFonts w:ascii="Times New Roman" w:hAnsi="Times New Roman" w:cs="Times New Roman"/>
          <w:color w:val="000000"/>
          <w:sz w:val="20"/>
          <w:szCs w:val="20"/>
        </w:rPr>
        <w:t xml:space="preserve">, was </w:t>
      </w:r>
      <w:r w:rsidR="00E521FD" w:rsidRPr="00887A3D">
        <w:rPr>
          <w:rFonts w:ascii="Times New Roman" w:hAnsi="Times New Roman" w:cs="Times New Roman"/>
          <w:color w:val="000000"/>
          <w:sz w:val="20"/>
          <w:szCs w:val="20"/>
        </w:rPr>
        <w:t xml:space="preserve"> the Director of the ARL Social and Cognitive Networks Academic Research Center</w:t>
      </w:r>
      <w:r w:rsidR="00433E89">
        <w:rPr>
          <w:rFonts w:ascii="Times New Roman" w:hAnsi="Times New Roman" w:cs="Times New Roman"/>
          <w:color w:val="000000"/>
          <w:sz w:val="20"/>
          <w:szCs w:val="20"/>
        </w:rPr>
        <w:t xml:space="preserve"> and is the Director of</w:t>
      </w:r>
      <w:r w:rsidR="00E521FD" w:rsidRPr="00887A3D">
        <w:rPr>
          <w:rFonts w:ascii="Times New Roman" w:hAnsi="Times New Roman" w:cs="Times New Roman"/>
          <w:color w:val="000000"/>
          <w:sz w:val="20"/>
          <w:szCs w:val="20"/>
        </w:rPr>
        <w:t xml:space="preserve">  the Rensselaer Network Science and Technology (</w:t>
      </w:r>
      <w:proofErr w:type="spellStart"/>
      <w:r w:rsidR="00E521FD" w:rsidRPr="00887A3D">
        <w:rPr>
          <w:rFonts w:ascii="Times New Roman" w:hAnsi="Times New Roman" w:cs="Times New Roman"/>
          <w:color w:val="000000"/>
          <w:sz w:val="20"/>
          <w:szCs w:val="20"/>
        </w:rPr>
        <w:t>NeST</w:t>
      </w:r>
      <w:proofErr w:type="spellEnd"/>
      <w:r w:rsidR="00E521FD" w:rsidRPr="00887A3D">
        <w:rPr>
          <w:rFonts w:ascii="Times New Roman" w:hAnsi="Times New Roman" w:cs="Times New Roman"/>
          <w:color w:val="000000"/>
          <w:sz w:val="20"/>
          <w:szCs w:val="20"/>
        </w:rPr>
        <w:t xml:space="preserve">) Center. He received his Ph.D. in Computer Science from Institute of Informatics of National Academy of Science in Warsaw, Poland, in 1976. He published over </w:t>
      </w:r>
      <w:r w:rsidR="00433E89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="00E521FD" w:rsidRPr="00887A3D">
        <w:rPr>
          <w:rFonts w:ascii="Times New Roman" w:hAnsi="Times New Roman" w:cs="Times New Roman"/>
          <w:color w:val="000000"/>
          <w:sz w:val="20"/>
          <w:szCs w:val="20"/>
        </w:rPr>
        <w:t>00 scientific articles, is a foreign member of the National Academy of Science in Poland and an IEEE Fellow and was a National Lecturer for the ACM. In 2009, he received the Wilkes Medal of British Computer Society</w:t>
      </w:r>
      <w:r w:rsidR="00433E8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85184F" w:rsidRPr="00887A3D">
        <w:rPr>
          <w:rFonts w:ascii="Times New Roman" w:hAnsi="Times New Roman" w:cs="Times New Roman"/>
          <w:color w:val="000000"/>
          <w:sz w:val="20"/>
          <w:szCs w:val="20"/>
        </w:rPr>
        <w:t xml:space="preserve"> in 2003, William H. Wiley 1866 Distinguished Faculty Award from RPI</w:t>
      </w:r>
      <w:r w:rsidR="00EF3EEF" w:rsidRPr="00887A3D">
        <w:rPr>
          <w:rFonts w:ascii="Times New Roman" w:hAnsi="Times New Roman" w:cs="Times New Roman"/>
          <w:color w:val="000000"/>
          <w:sz w:val="20"/>
          <w:szCs w:val="20"/>
        </w:rPr>
        <w:t xml:space="preserve"> and Service Award from </w:t>
      </w:r>
      <w:r w:rsidR="001C4314" w:rsidRPr="00887A3D">
        <w:rPr>
          <w:rFonts w:ascii="Times New Roman" w:hAnsi="Times New Roman" w:cs="Times New Roman"/>
          <w:color w:val="000000"/>
          <w:sz w:val="20"/>
          <w:szCs w:val="20"/>
        </w:rPr>
        <w:t>Network Science Society in 2021.</w:t>
      </w:r>
      <w:r w:rsidR="00E521FD" w:rsidRPr="00887A3D">
        <w:rPr>
          <w:rFonts w:ascii="Times New Roman" w:hAnsi="Times New Roman" w:cs="Times New Roman"/>
          <w:color w:val="000000"/>
          <w:sz w:val="20"/>
          <w:szCs w:val="20"/>
        </w:rPr>
        <w:t xml:space="preserve"> His current research interests focus on computer networks and technology-based social networks.</w:t>
      </w:r>
      <w:r w:rsidR="00E9513D" w:rsidRPr="00887A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35FB9DB" w14:textId="7528F4C3" w:rsidR="00C87864" w:rsidRDefault="00C87864" w:rsidP="00434AB1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Relevant papers include:</w:t>
      </w:r>
    </w:p>
    <w:p w14:paraId="51FD44EB" w14:textId="31981D24" w:rsidR="00C87864" w:rsidRPr="00653CF5" w:rsidRDefault="00C87864" w:rsidP="00430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653CF5">
          <w:rPr>
            <w:rStyle w:val="Hyperlink"/>
            <w:rFonts w:ascii="Times New Roman" w:hAnsi="Times New Roman" w:cs="Times New Roman"/>
            <w:sz w:val="20"/>
            <w:szCs w:val="20"/>
          </w:rPr>
          <w:t>Creation, Evolution, and Dissolution of Social Groups</w:t>
        </w:r>
      </w:hyperlink>
      <w:r w:rsidR="00653CF5" w:rsidRPr="00653CF5">
        <w:rPr>
          <w:rFonts w:ascii="Times New Roman" w:hAnsi="Times New Roman" w:cs="Times New Roman"/>
          <w:sz w:val="20"/>
          <w:szCs w:val="20"/>
        </w:rPr>
        <w:t xml:space="preserve">, </w:t>
      </w:r>
      <w:r w:rsidRPr="00653CF5">
        <w:rPr>
          <w:rFonts w:ascii="Times New Roman" w:hAnsi="Times New Roman" w:cs="Times New Roman"/>
          <w:sz w:val="20"/>
          <w:szCs w:val="20"/>
        </w:rPr>
        <w:t>J</w:t>
      </w:r>
      <w:r w:rsidR="00653CF5"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Flamino, B</w:t>
      </w:r>
      <w:r w:rsidR="00653CF5"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K. Szymanski, A</w:t>
      </w:r>
      <w:r w:rsidR="00653CF5" w:rsidRPr="00653CF5">
        <w:rPr>
          <w:rFonts w:ascii="Times New Roman" w:hAnsi="Times New Roman" w:cs="Times New Roman"/>
          <w:sz w:val="20"/>
          <w:szCs w:val="20"/>
        </w:rPr>
        <w:t xml:space="preserve">. </w:t>
      </w:r>
      <w:r w:rsidRPr="00653CF5">
        <w:rPr>
          <w:rFonts w:ascii="Times New Roman" w:hAnsi="Times New Roman" w:cs="Times New Roman"/>
          <w:sz w:val="20"/>
          <w:szCs w:val="20"/>
        </w:rPr>
        <w:t xml:space="preserve">Bahulkar, K Chan, and </w:t>
      </w:r>
      <w:r w:rsidR="00653CF5" w:rsidRPr="00653CF5">
        <w:rPr>
          <w:rFonts w:ascii="Times New Roman" w:hAnsi="Times New Roman" w:cs="Times New Roman"/>
          <w:sz w:val="20"/>
          <w:szCs w:val="20"/>
        </w:rPr>
        <w:t>O.</w:t>
      </w:r>
      <w:r w:rsidRPr="00653CF5">
        <w:rPr>
          <w:rFonts w:ascii="Times New Roman" w:hAnsi="Times New Roman" w:cs="Times New Roman"/>
          <w:sz w:val="20"/>
          <w:szCs w:val="20"/>
        </w:rPr>
        <w:t xml:space="preserve"> Lizardo</w:t>
      </w:r>
      <w:r w:rsidR="00653CF5" w:rsidRPr="00653CF5">
        <w:rPr>
          <w:rFonts w:ascii="Times New Roman" w:hAnsi="Times New Roman" w:cs="Times New Roman"/>
          <w:sz w:val="20"/>
          <w:szCs w:val="20"/>
        </w:rPr>
        <w:t xml:space="preserve">, </w:t>
      </w:r>
      <w:r w:rsidRPr="00653CF5">
        <w:rPr>
          <w:rFonts w:ascii="Times New Roman" w:hAnsi="Times New Roman" w:cs="Times New Roman"/>
          <w:i/>
          <w:iCs/>
          <w:sz w:val="20"/>
          <w:szCs w:val="20"/>
        </w:rPr>
        <w:t>Scientific Reports</w:t>
      </w:r>
      <w:r w:rsidRPr="00653CF5">
        <w:rPr>
          <w:rFonts w:ascii="Times New Roman" w:hAnsi="Times New Roman" w:cs="Times New Roman"/>
          <w:sz w:val="20"/>
          <w:szCs w:val="20"/>
        </w:rPr>
        <w:t xml:space="preserve"> </w:t>
      </w:r>
      <w:r w:rsidRPr="00653CF5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653CF5">
        <w:rPr>
          <w:rFonts w:ascii="Times New Roman" w:hAnsi="Times New Roman" w:cs="Times New Roman"/>
          <w:sz w:val="20"/>
          <w:szCs w:val="20"/>
        </w:rPr>
        <w:t>:17470, September 1, 2021</w:t>
      </w:r>
      <w:r w:rsidR="00653CF5">
        <w:rPr>
          <w:rFonts w:ascii="Times New Roman" w:hAnsi="Times New Roman" w:cs="Times New Roman"/>
          <w:sz w:val="20"/>
          <w:szCs w:val="20"/>
        </w:rPr>
        <w:t>.</w:t>
      </w:r>
    </w:p>
    <w:p w14:paraId="73E6E2E4" w14:textId="33A2AD2B" w:rsidR="00C87864" w:rsidRPr="00C87864" w:rsidRDefault="00C87864" w:rsidP="00405F99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7" w:history="1">
        <w:r w:rsidRPr="00C87864">
          <w:rPr>
            <w:rStyle w:val="Hyperlink"/>
            <w:rFonts w:ascii="Times New Roman" w:hAnsi="Times New Roman" w:cs="Times New Roman"/>
            <w:sz w:val="20"/>
            <w:szCs w:val="20"/>
          </w:rPr>
          <w:t>Polarization and tipping points</w:t>
        </w:r>
      </w:hyperlink>
      <w:r w:rsidRPr="00653CF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Pr="00653CF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>W. Macy, M</w:t>
      </w:r>
      <w:r w:rsidRPr="00653CF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 xml:space="preserve"> Ma, D</w:t>
      </w:r>
      <w:r w:rsidRPr="00653CF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>R. Tabin, J</w:t>
      </w:r>
      <w:r w:rsidRPr="00653CF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 xml:space="preserve"> Gao, and B</w:t>
      </w:r>
      <w:r w:rsidRPr="00653CF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 xml:space="preserve"> K. Szymanski</w:t>
      </w:r>
      <w:r w:rsidRPr="00653CF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87864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National Academy of Sciences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87864">
        <w:rPr>
          <w:rFonts w:ascii="Times New Roman" w:hAnsi="Times New Roman" w:cs="Times New Roman"/>
          <w:b/>
          <w:bCs/>
          <w:color w:val="000000"/>
          <w:sz w:val="20"/>
          <w:szCs w:val="20"/>
        </w:rPr>
        <w:t>118</w:t>
      </w:r>
      <w:r w:rsidRPr="00C87864">
        <w:rPr>
          <w:rFonts w:ascii="Times New Roman" w:hAnsi="Times New Roman" w:cs="Times New Roman"/>
          <w:color w:val="000000"/>
          <w:sz w:val="20"/>
          <w:szCs w:val="20"/>
        </w:rPr>
        <w:t>(50):e2102144118, Dec. 14, 2021</w:t>
      </w:r>
      <w:r w:rsidR="00653CF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55F586C" w14:textId="77777777" w:rsidR="00653CF5" w:rsidRDefault="00C87864" w:rsidP="007E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653CF5">
          <w:rPr>
            <w:rStyle w:val="Hyperlink"/>
            <w:rFonts w:ascii="Times New Roman" w:hAnsi="Times New Roman" w:cs="Times New Roman"/>
            <w:sz w:val="20"/>
            <w:szCs w:val="20"/>
          </w:rPr>
          <w:t>Political polarization of news media and influencers on Twitter in the 2016 and 2020 US presidential elections</w:t>
        </w:r>
      </w:hyperlink>
      <w:r w:rsidRPr="00653CF5">
        <w:rPr>
          <w:rFonts w:ascii="Times New Roman" w:hAnsi="Times New Roman" w:cs="Times New Roman"/>
          <w:sz w:val="20"/>
          <w:szCs w:val="20"/>
        </w:rPr>
        <w:t xml:space="preserve">, </w:t>
      </w:r>
      <w:r w:rsidRPr="00653CF5">
        <w:rPr>
          <w:rFonts w:ascii="Times New Roman" w:hAnsi="Times New Roman" w:cs="Times New Roman"/>
          <w:sz w:val="20"/>
          <w:szCs w:val="20"/>
        </w:rPr>
        <w:t>J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Flamino, A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Galeazzi, S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Feldman, M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W. Macy, B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Cross, Z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Zhou, M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Serafino, A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Bovet, H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A. Makse, </w:t>
      </w:r>
      <w:r w:rsidRPr="00653CF5">
        <w:rPr>
          <w:rFonts w:ascii="Times New Roman" w:hAnsi="Times New Roman" w:cs="Times New Roman"/>
          <w:sz w:val="20"/>
          <w:szCs w:val="20"/>
        </w:rPr>
        <w:t>and</w:t>
      </w:r>
      <w:r w:rsidRPr="00653CF5">
        <w:rPr>
          <w:rFonts w:ascii="Times New Roman" w:hAnsi="Times New Roman" w:cs="Times New Roman"/>
          <w:sz w:val="20"/>
          <w:szCs w:val="20"/>
        </w:rPr>
        <w:t xml:space="preserve"> B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>K. Szymanski</w:t>
      </w:r>
      <w:r w:rsidRPr="00653CF5">
        <w:rPr>
          <w:rFonts w:ascii="Times New Roman" w:hAnsi="Times New Roman" w:cs="Times New Roman"/>
          <w:sz w:val="20"/>
          <w:szCs w:val="20"/>
        </w:rPr>
        <w:t xml:space="preserve">, </w:t>
      </w:r>
      <w:r w:rsidRPr="00653CF5">
        <w:rPr>
          <w:rFonts w:ascii="Times New Roman" w:hAnsi="Times New Roman" w:cs="Times New Roman"/>
          <w:i/>
          <w:iCs/>
          <w:sz w:val="20"/>
          <w:szCs w:val="20"/>
        </w:rPr>
        <w:t>Nature Human Behaviour</w:t>
      </w:r>
      <w:r w:rsidRPr="00653CF5">
        <w:rPr>
          <w:rFonts w:ascii="Times New Roman" w:hAnsi="Times New Roman" w:cs="Times New Roman"/>
          <w:b/>
          <w:bCs/>
          <w:sz w:val="20"/>
          <w:szCs w:val="20"/>
        </w:rPr>
        <w:t xml:space="preserve"> 7</w:t>
      </w:r>
      <w:r w:rsidRPr="00653CF5">
        <w:rPr>
          <w:rFonts w:ascii="Times New Roman" w:hAnsi="Times New Roman" w:cs="Times New Roman"/>
          <w:sz w:val="20"/>
          <w:szCs w:val="20"/>
        </w:rPr>
        <w:t>, March 7, 2023.</w:t>
      </w:r>
    </w:p>
    <w:p w14:paraId="023B0B5A" w14:textId="1137F84B" w:rsidR="00C87864" w:rsidRPr="00653CF5" w:rsidRDefault="00653CF5" w:rsidP="003E21A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" w:history="1">
        <w:r w:rsidRPr="00653CF5">
          <w:rPr>
            <w:rStyle w:val="Hyperlink"/>
            <w:rFonts w:ascii="Times New Roman" w:hAnsi="Times New Roman" w:cs="Times New Roman"/>
            <w:sz w:val="20"/>
            <w:szCs w:val="20"/>
          </w:rPr>
          <w:t>Dynamics of Ideological Biases of Social Media Users</w:t>
        </w:r>
      </w:hyperlink>
      <w:r w:rsidRPr="00653CF5">
        <w:rPr>
          <w:rFonts w:ascii="Times New Roman" w:hAnsi="Times New Roman" w:cs="Times New Roman"/>
          <w:sz w:val="20"/>
          <w:szCs w:val="20"/>
        </w:rPr>
        <w:t xml:space="preserve">, </w:t>
      </w:r>
      <w:r w:rsidRPr="00653CF5">
        <w:rPr>
          <w:rFonts w:ascii="Times New Roman" w:hAnsi="Times New Roman" w:cs="Times New Roman"/>
          <w:sz w:val="20"/>
          <w:szCs w:val="20"/>
        </w:rPr>
        <w:t>M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>S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Modi, J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 xml:space="preserve"> Flamino, and B</w:t>
      </w:r>
      <w:r w:rsidRPr="00653CF5">
        <w:rPr>
          <w:rFonts w:ascii="Times New Roman" w:hAnsi="Times New Roman" w:cs="Times New Roman"/>
          <w:sz w:val="20"/>
          <w:szCs w:val="20"/>
        </w:rPr>
        <w:t>.</w:t>
      </w:r>
      <w:r w:rsidRPr="00653CF5">
        <w:rPr>
          <w:rFonts w:ascii="Times New Roman" w:hAnsi="Times New Roman" w:cs="Times New Roman"/>
          <w:sz w:val="20"/>
          <w:szCs w:val="20"/>
        </w:rPr>
        <w:t>K. Szymanski</w:t>
      </w:r>
      <w:r w:rsidRPr="00653CF5">
        <w:rPr>
          <w:rFonts w:ascii="Times New Roman" w:hAnsi="Times New Roman" w:cs="Times New Roman"/>
          <w:sz w:val="20"/>
          <w:szCs w:val="20"/>
        </w:rPr>
        <w:t xml:space="preserve">, accepted for </w:t>
      </w:r>
      <w:r w:rsidRPr="00653CF5">
        <w:rPr>
          <w:rFonts w:ascii="Times New Roman" w:hAnsi="Times New Roman" w:cs="Times New Roman"/>
          <w:i/>
          <w:iCs/>
          <w:sz w:val="20"/>
          <w:szCs w:val="20"/>
        </w:rPr>
        <w:t>IEEE Communication Magazine</w:t>
      </w:r>
      <w:r w:rsidRPr="00653CF5">
        <w:rPr>
          <w:rFonts w:ascii="Times New Roman" w:hAnsi="Times New Roman" w:cs="Times New Roman"/>
          <w:sz w:val="20"/>
          <w:szCs w:val="20"/>
        </w:rPr>
        <w:t xml:space="preserve">, </w:t>
      </w:r>
      <w:r w:rsidRPr="00653CF5">
        <w:rPr>
          <w:rFonts w:ascii="Times New Roman" w:hAnsi="Times New Roman" w:cs="Times New Roman"/>
          <w:b/>
          <w:bCs/>
          <w:sz w:val="20"/>
          <w:szCs w:val="20"/>
        </w:rPr>
        <w:t>62</w:t>
      </w:r>
      <w:r w:rsidRPr="00653CF5">
        <w:rPr>
          <w:rFonts w:ascii="Times New Roman" w:hAnsi="Times New Roman" w:cs="Times New Roman"/>
          <w:sz w:val="20"/>
          <w:szCs w:val="20"/>
        </w:rPr>
        <w:t xml:space="preserve"> 2024, available as</w:t>
      </w:r>
      <w:r w:rsidR="00E57920">
        <w:rPr>
          <w:rFonts w:ascii="Times New Roman" w:hAnsi="Times New Roman" w:cs="Times New Roman"/>
          <w:sz w:val="20"/>
          <w:szCs w:val="20"/>
        </w:rPr>
        <w:t xml:space="preserve"> https</w:t>
      </w:r>
      <w:r w:rsidRPr="00653CF5">
        <w:rPr>
          <w:rFonts w:ascii="Times New Roman" w:hAnsi="Times New Roman" w:cs="Times New Roman"/>
          <w:sz w:val="20"/>
          <w:szCs w:val="20"/>
        </w:rPr>
        <w:t>:</w:t>
      </w:r>
      <w:r w:rsidR="00E57920">
        <w:rPr>
          <w:rFonts w:ascii="Times New Roman" w:hAnsi="Times New Roman" w:cs="Times New Roman"/>
          <w:sz w:val="20"/>
          <w:szCs w:val="20"/>
        </w:rPr>
        <w:t>//</w:t>
      </w:r>
      <w:r w:rsidRPr="00653CF5">
        <w:rPr>
          <w:rFonts w:ascii="Times New Roman" w:hAnsi="Times New Roman" w:cs="Times New Roman"/>
          <w:sz w:val="20"/>
          <w:szCs w:val="20"/>
        </w:rPr>
        <w:t>arxiv.org/pdf/2309.15968</w:t>
      </w:r>
    </w:p>
    <w:sectPr w:rsidR="00C87864" w:rsidRPr="00653C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6E52"/>
    <w:multiLevelType w:val="hybridMultilevel"/>
    <w:tmpl w:val="E38E4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076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DB"/>
    <w:rsid w:val="0000507B"/>
    <w:rsid w:val="000222BE"/>
    <w:rsid w:val="00085201"/>
    <w:rsid w:val="000E27A7"/>
    <w:rsid w:val="00115CE2"/>
    <w:rsid w:val="00121E78"/>
    <w:rsid w:val="001500F5"/>
    <w:rsid w:val="001B25F9"/>
    <w:rsid w:val="001C4314"/>
    <w:rsid w:val="00246BBE"/>
    <w:rsid w:val="002561B9"/>
    <w:rsid w:val="002C4032"/>
    <w:rsid w:val="002E1842"/>
    <w:rsid w:val="002E3B2D"/>
    <w:rsid w:val="00300740"/>
    <w:rsid w:val="0030450F"/>
    <w:rsid w:val="003202E6"/>
    <w:rsid w:val="003E202B"/>
    <w:rsid w:val="003E723A"/>
    <w:rsid w:val="00401CBE"/>
    <w:rsid w:val="00433E89"/>
    <w:rsid w:val="00434AB1"/>
    <w:rsid w:val="00440B5F"/>
    <w:rsid w:val="004546DB"/>
    <w:rsid w:val="004D19E9"/>
    <w:rsid w:val="004E20BF"/>
    <w:rsid w:val="005559E3"/>
    <w:rsid w:val="00573A84"/>
    <w:rsid w:val="005B07ED"/>
    <w:rsid w:val="00640DF5"/>
    <w:rsid w:val="00653CF5"/>
    <w:rsid w:val="00690879"/>
    <w:rsid w:val="00717EA7"/>
    <w:rsid w:val="00734243"/>
    <w:rsid w:val="007764C6"/>
    <w:rsid w:val="0078305E"/>
    <w:rsid w:val="007A7EC2"/>
    <w:rsid w:val="007C32A2"/>
    <w:rsid w:val="008109A4"/>
    <w:rsid w:val="0085184F"/>
    <w:rsid w:val="00887A3D"/>
    <w:rsid w:val="008E52BD"/>
    <w:rsid w:val="008E77EF"/>
    <w:rsid w:val="008F5B45"/>
    <w:rsid w:val="009161CE"/>
    <w:rsid w:val="0094149A"/>
    <w:rsid w:val="009414B5"/>
    <w:rsid w:val="0099795E"/>
    <w:rsid w:val="009C5944"/>
    <w:rsid w:val="00A006A5"/>
    <w:rsid w:val="00A14956"/>
    <w:rsid w:val="00A4658C"/>
    <w:rsid w:val="00B70416"/>
    <w:rsid w:val="00B76F92"/>
    <w:rsid w:val="00C35C5D"/>
    <w:rsid w:val="00C41FEB"/>
    <w:rsid w:val="00C87864"/>
    <w:rsid w:val="00D17921"/>
    <w:rsid w:val="00D565FB"/>
    <w:rsid w:val="00D71165"/>
    <w:rsid w:val="00D83B91"/>
    <w:rsid w:val="00D95083"/>
    <w:rsid w:val="00DA4AE4"/>
    <w:rsid w:val="00DB0A5C"/>
    <w:rsid w:val="00DB4AD0"/>
    <w:rsid w:val="00E521FD"/>
    <w:rsid w:val="00E57920"/>
    <w:rsid w:val="00E657E0"/>
    <w:rsid w:val="00E9513D"/>
    <w:rsid w:val="00EC4A4F"/>
    <w:rsid w:val="00ED6924"/>
    <w:rsid w:val="00EF3EEF"/>
    <w:rsid w:val="00EF725C"/>
    <w:rsid w:val="00F2722D"/>
    <w:rsid w:val="00F605F0"/>
    <w:rsid w:val="00F9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359D"/>
  <w15:docId w15:val="{7A4E8B32-05F5-40B9-95F2-26CC0708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D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rnormal">
    <w:name w:val="largernormal"/>
    <w:basedOn w:val="DefaultParagraphFont"/>
    <w:rsid w:val="004546DB"/>
  </w:style>
  <w:style w:type="paragraph" w:customStyle="1" w:styleId="largernormal1">
    <w:name w:val="largernormal1"/>
    <w:basedOn w:val="Normal"/>
    <w:rsid w:val="0045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B25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A5"/>
    <w:rPr>
      <w:rFonts w:ascii="Tahoma" w:hAnsi="Tahoma" w:cs="Tahoma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640DF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87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8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64"/>
    <w:rPr>
      <w:color w:val="605E5C"/>
      <w:shd w:val="clear" w:color="auto" w:fill="E1DFDD"/>
    </w:rPr>
  </w:style>
  <w:style w:type="paragraph" w:customStyle="1" w:styleId="authors">
    <w:name w:val="authors"/>
    <w:basedOn w:val="Normal"/>
    <w:rsid w:val="00C8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cation">
    <w:name w:val="publication"/>
    <w:basedOn w:val="Normal"/>
    <w:rsid w:val="00C8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cu.be/dfBQ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nas.org/content/118/50/e21021441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cu.be/cwxo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9.15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szymansk</dc:creator>
  <cp:lastModifiedBy>Szymanski, Bolek</cp:lastModifiedBy>
  <cp:revision>2</cp:revision>
  <dcterms:created xsi:type="dcterms:W3CDTF">2024-02-23T06:55:00Z</dcterms:created>
  <dcterms:modified xsi:type="dcterms:W3CDTF">2024-02-23T06:55:00Z</dcterms:modified>
</cp:coreProperties>
</file>