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42AD" w:rsidRDefault="000142AD" w:rsidP="000142AD">
      <w:pPr>
        <w:pStyle w:val="ListParagraph"/>
        <w:numPr>
          <w:ilvl w:val="0"/>
          <w:numId w:val="1"/>
        </w:numPr>
        <w:jc w:val="both"/>
      </w:pPr>
      <w:r w:rsidRPr="7FBAA7B2">
        <w:rPr>
          <w:rFonts w:ascii="Times New Roman" w:eastAsia="Times New Roman" w:hAnsi="Times New Roman" w:cs="Times New Roman"/>
        </w:rPr>
        <w:t>Background research</w:t>
      </w:r>
    </w:p>
    <w:p w:rsidR="00993D74" w:rsidRPr="000142AD" w:rsidRDefault="00993D74" w:rsidP="000142AD">
      <w:pPr>
        <w:pStyle w:val="ListParagraph"/>
        <w:numPr>
          <w:ilvl w:val="1"/>
          <w:numId w:val="1"/>
        </w:numPr>
        <w:ind w:hanging="720"/>
        <w:jc w:val="both"/>
        <w:rPr>
          <w:rFonts w:ascii="Times New Roman" w:eastAsia="Times New Roman" w:hAnsi="Times New Roman" w:cs="Times New Roman"/>
        </w:rPr>
      </w:pPr>
      <w:r w:rsidRPr="000142AD">
        <w:rPr>
          <w:rFonts w:ascii="Times New Roman" w:eastAsia="Times New Roman" w:hAnsi="Times New Roman" w:cs="Times New Roman"/>
        </w:rPr>
        <w:t>Why RQ is of interest (research gap and future directions according to the literature) (100 words)</w:t>
      </w:r>
    </w:p>
    <w:p w:rsidR="00993D74" w:rsidRPr="000142AD" w:rsidRDefault="00993D74" w:rsidP="000142AD">
      <w:pPr>
        <w:ind w:left="1440" w:firstLine="720"/>
        <w:jc w:val="both"/>
        <w:rPr>
          <w:rFonts w:ascii="Times New Roman" w:eastAsia="Times New Roman" w:hAnsi="Times New Roman" w:cs="Times New Roman"/>
        </w:rPr>
      </w:pPr>
      <w:r w:rsidRPr="000142AD">
        <w:rPr>
          <w:rFonts w:ascii="Times New Roman" w:eastAsia="Times New Roman" w:hAnsi="Times New Roman" w:cs="Times New Roman"/>
        </w:rPr>
        <w:t>While the previous research has examined national and international datasets, there is an analysis of district-level data from the major urban centres like New York City. This research question addresses this gap by testing gender similarities in mathematics performance hold in a specific diverse urban educational context over multiple years. Future studies tracked students over time to find out about their math skills development. It would also be useful to know how background or income affects performance. Looking at classrooms and teachers might give more clues about why students do better than others.</w:t>
      </w:r>
      <w:r w:rsidRPr="000142AD">
        <w:rPr>
          <w:rFonts w:ascii="Times New Roman" w:eastAsia="Times New Roman" w:hAnsi="Times New Roman" w:cs="Times New Roman"/>
        </w:rPr>
        <w:br/>
      </w:r>
    </w:p>
    <w:p w:rsidR="00993D74" w:rsidRPr="000142AD" w:rsidRDefault="00993D74" w:rsidP="000142AD">
      <w:pPr>
        <w:pStyle w:val="ListParagraph"/>
        <w:numPr>
          <w:ilvl w:val="0"/>
          <w:numId w:val="1"/>
        </w:numPr>
        <w:jc w:val="both"/>
        <w:rPr>
          <w:rFonts w:ascii="Times New Roman" w:eastAsia="Times New Roman" w:hAnsi="Times New Roman" w:cs="Times New Roman"/>
        </w:rPr>
      </w:pPr>
      <w:r w:rsidRPr="000142AD">
        <w:rPr>
          <w:rFonts w:ascii="Times New Roman" w:eastAsia="Times New Roman" w:hAnsi="Times New Roman" w:cs="Times New Roman"/>
        </w:rPr>
        <w:t>Visualisation</w:t>
      </w:r>
    </w:p>
    <w:p w:rsidR="00993D74" w:rsidRPr="000142AD" w:rsidRDefault="00993D74" w:rsidP="000142AD">
      <w:pPr>
        <w:pStyle w:val="ListParagraph"/>
        <w:numPr>
          <w:ilvl w:val="1"/>
          <w:numId w:val="1"/>
        </w:numPr>
        <w:ind w:hanging="720"/>
        <w:jc w:val="both"/>
        <w:rPr>
          <w:rFonts w:ascii="Times New Roman" w:eastAsia="Times New Roman" w:hAnsi="Times New Roman" w:cs="Times New Roman"/>
        </w:rPr>
      </w:pPr>
      <w:r w:rsidRPr="000142AD">
        <w:rPr>
          <w:rFonts w:ascii="Times New Roman" w:eastAsia="Times New Roman" w:hAnsi="Times New Roman" w:cs="Times New Roman"/>
        </w:rPr>
        <w:t>Appropriate graphs for the RQ</w:t>
      </w:r>
      <w:r w:rsidRPr="000142AD">
        <w:rPr>
          <w:rFonts w:ascii="Times New Roman" w:eastAsia="Times New Roman" w:hAnsi="Times New Roman" w:cs="Times New Roman"/>
          <w:i/>
          <w:iCs/>
        </w:rPr>
        <w:t xml:space="preserve"> </w:t>
      </w:r>
      <w:r w:rsidRPr="000142AD">
        <w:rPr>
          <w:rFonts w:ascii="Times New Roman" w:eastAsia="Times New Roman" w:hAnsi="Times New Roman" w:cs="Times New Roman"/>
        </w:rPr>
        <w:t xml:space="preserve">(50 words) </w:t>
      </w:r>
    </w:p>
    <w:p w:rsidR="00993D74" w:rsidRPr="000142AD" w:rsidRDefault="00993D74" w:rsidP="000142AD">
      <w:pPr>
        <w:pStyle w:val="ListParagraph"/>
        <w:ind w:left="1440" w:firstLine="720"/>
        <w:jc w:val="both"/>
        <w:rPr>
          <w:rFonts w:ascii="Times New Roman" w:eastAsia="Times New Roman" w:hAnsi="Times New Roman" w:cs="Times New Roman"/>
        </w:rPr>
      </w:pPr>
      <w:r w:rsidRPr="000142AD">
        <w:rPr>
          <w:rFonts w:ascii="Times New Roman" w:eastAsia="Times New Roman" w:hAnsi="Times New Roman" w:cs="Times New Roman"/>
        </w:rPr>
        <w:t xml:space="preserve">A box plot visualizes comparing </w:t>
      </w:r>
      <w:proofErr w:type="gramStart"/>
      <w:r w:rsidRPr="000142AD">
        <w:rPr>
          <w:rFonts w:ascii="Times New Roman" w:eastAsia="Times New Roman" w:hAnsi="Times New Roman" w:cs="Times New Roman"/>
        </w:rPr>
        <w:t>of  mathematic</w:t>
      </w:r>
      <w:proofErr w:type="gramEnd"/>
      <w:r w:rsidRPr="000142AD">
        <w:rPr>
          <w:rFonts w:ascii="Times New Roman" w:eastAsia="Times New Roman" w:hAnsi="Times New Roman" w:cs="Times New Roman"/>
        </w:rPr>
        <w:t xml:space="preserve"> scale scores between male and female students. This visualisation displays average scores and gender comparisons. And histogram with a normal curve helped check whether the scores were roughly normally distributed. Together these visualizations make it easier to see patterns in the data and support our analysis of whether there are differences of mean in math performance between the two genders.</w:t>
      </w:r>
    </w:p>
    <w:p w:rsidR="00993D74" w:rsidRPr="000142AD" w:rsidRDefault="00993D74" w:rsidP="000142AD">
      <w:pPr>
        <w:pStyle w:val="ListParagraph"/>
        <w:ind w:left="1440"/>
        <w:jc w:val="both"/>
        <w:rPr>
          <w:rFonts w:ascii="Times New Roman" w:eastAsia="Times New Roman" w:hAnsi="Times New Roman" w:cs="Times New Roman"/>
        </w:rPr>
      </w:pPr>
    </w:p>
    <w:p w:rsidR="00993D74" w:rsidRPr="000142AD" w:rsidRDefault="00993D74" w:rsidP="000142AD">
      <w:pPr>
        <w:pStyle w:val="ListParagraph"/>
        <w:ind w:left="1440"/>
        <w:jc w:val="both"/>
        <w:rPr>
          <w:rFonts w:ascii="Times New Roman" w:eastAsia="Times New Roman" w:hAnsi="Times New Roman" w:cs="Times New Roman"/>
        </w:rPr>
      </w:pPr>
    </w:p>
    <w:p w:rsidR="00993D74" w:rsidRPr="000142AD" w:rsidRDefault="00993D74" w:rsidP="000142AD">
      <w:pPr>
        <w:pStyle w:val="ListParagraph"/>
        <w:ind w:left="1440"/>
        <w:jc w:val="both"/>
        <w:rPr>
          <w:rFonts w:ascii="Times New Roman" w:eastAsia="Times New Roman" w:hAnsi="Times New Roman" w:cs="Times New Roman"/>
        </w:rPr>
      </w:pPr>
      <w:r w:rsidRPr="000142AD">
        <w:rPr>
          <w:noProof/>
        </w:rPr>
        <w:drawing>
          <wp:inline distT="0" distB="0" distL="0" distR="0" wp14:anchorId="14F5A1CB" wp14:editId="2E4C9807">
            <wp:extent cx="4523600" cy="3070225"/>
            <wp:effectExtent l="0" t="0" r="0" b="0"/>
            <wp:docPr id="1980707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7277" name="Picture 1980707277"/>
                    <pic:cNvPicPr/>
                  </pic:nvPicPr>
                  <pic:blipFill>
                    <a:blip r:embed="rId5">
                      <a:extLst>
                        <a:ext uri="{28A0092B-C50C-407E-A947-70E740481C1C}">
                          <a14:useLocalDpi xmlns:a14="http://schemas.microsoft.com/office/drawing/2010/main" val="0"/>
                        </a:ext>
                      </a:extLst>
                    </a:blip>
                    <a:stretch>
                      <a:fillRect/>
                    </a:stretch>
                  </pic:blipFill>
                  <pic:spPr>
                    <a:xfrm>
                      <a:off x="0" y="0"/>
                      <a:ext cx="4542141" cy="3082809"/>
                    </a:xfrm>
                    <a:prstGeom prst="rect">
                      <a:avLst/>
                    </a:prstGeom>
                  </pic:spPr>
                </pic:pic>
              </a:graphicData>
            </a:graphic>
          </wp:inline>
        </w:drawing>
      </w:r>
      <w:r w:rsidRPr="000142AD">
        <w:rPr>
          <w:noProof/>
        </w:rPr>
        <mc:AlternateContent>
          <mc:Choice Requires="wps">
            <w:drawing>
              <wp:inline distT="0" distB="0" distL="0" distR="0" wp14:anchorId="4B710F9F" wp14:editId="4B7120C0">
                <wp:extent cx="302260" cy="302260"/>
                <wp:effectExtent l="0" t="0" r="0" b="0"/>
                <wp:docPr id="7425635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0056E"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rsidR="00993D74" w:rsidRPr="000142AD" w:rsidRDefault="00993D74" w:rsidP="000142AD">
      <w:pPr>
        <w:pStyle w:val="ListParagraph"/>
        <w:ind w:left="1440"/>
        <w:jc w:val="both"/>
        <w:rPr>
          <w:rFonts w:ascii="Times New Roman" w:eastAsia="Times New Roman" w:hAnsi="Times New Roman" w:cs="Times New Roman"/>
        </w:rPr>
      </w:pPr>
    </w:p>
    <w:p w:rsidR="00993D74" w:rsidRPr="000142AD" w:rsidRDefault="00993D74" w:rsidP="000142AD">
      <w:pPr>
        <w:pStyle w:val="ListParagraph"/>
        <w:ind w:left="1440"/>
        <w:jc w:val="both"/>
        <w:rPr>
          <w:rFonts w:ascii="Times New Roman" w:eastAsia="Times New Roman" w:hAnsi="Times New Roman" w:cs="Times New Roman"/>
        </w:rPr>
      </w:pPr>
      <w:r w:rsidRPr="000142AD">
        <w:rPr>
          <w:rFonts w:ascii="Times New Roman" w:eastAsia="Times New Roman" w:hAnsi="Times New Roman" w:cs="Times New Roman"/>
          <w:noProof/>
        </w:rPr>
        <w:lastRenderedPageBreak/>
        <w:drawing>
          <wp:inline distT="0" distB="0" distL="0" distR="0" wp14:anchorId="4E02455C" wp14:editId="482BAB92">
            <wp:extent cx="4523105" cy="3142615"/>
            <wp:effectExtent l="0" t="0" r="0" b="635"/>
            <wp:docPr id="2134718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18109" name="Picture 2134718109"/>
                    <pic:cNvPicPr/>
                  </pic:nvPicPr>
                  <pic:blipFill>
                    <a:blip r:embed="rId6">
                      <a:extLst>
                        <a:ext uri="{28A0092B-C50C-407E-A947-70E740481C1C}">
                          <a14:useLocalDpi xmlns:a14="http://schemas.microsoft.com/office/drawing/2010/main" val="0"/>
                        </a:ext>
                      </a:extLst>
                    </a:blip>
                    <a:stretch>
                      <a:fillRect/>
                    </a:stretch>
                  </pic:blipFill>
                  <pic:spPr>
                    <a:xfrm>
                      <a:off x="0" y="0"/>
                      <a:ext cx="4528869" cy="3146620"/>
                    </a:xfrm>
                    <a:prstGeom prst="rect">
                      <a:avLst/>
                    </a:prstGeom>
                  </pic:spPr>
                </pic:pic>
              </a:graphicData>
            </a:graphic>
          </wp:inline>
        </w:drawing>
      </w:r>
    </w:p>
    <w:p w:rsidR="00993D74" w:rsidRPr="000142AD" w:rsidRDefault="00993D74" w:rsidP="000142AD">
      <w:pPr>
        <w:pStyle w:val="ListParagraph"/>
        <w:ind w:left="1440"/>
        <w:jc w:val="both"/>
        <w:rPr>
          <w:rFonts w:ascii="Times New Roman" w:eastAsia="Times New Roman" w:hAnsi="Times New Roman" w:cs="Times New Roman"/>
        </w:rPr>
      </w:pPr>
    </w:p>
    <w:p w:rsidR="00993D74" w:rsidRPr="000142AD" w:rsidRDefault="00993D74" w:rsidP="000142AD">
      <w:pPr>
        <w:jc w:val="both"/>
        <w:rPr>
          <w:rFonts w:ascii="Times New Roman" w:eastAsia="Times New Roman" w:hAnsi="Times New Roman" w:cs="Times New Roman"/>
        </w:rPr>
      </w:pPr>
    </w:p>
    <w:p w:rsidR="00993D74" w:rsidRPr="000142AD" w:rsidRDefault="00993D74" w:rsidP="000142AD">
      <w:pPr>
        <w:pStyle w:val="ListParagraph"/>
        <w:numPr>
          <w:ilvl w:val="1"/>
          <w:numId w:val="1"/>
        </w:numPr>
        <w:ind w:hanging="720"/>
        <w:jc w:val="both"/>
        <w:rPr>
          <w:rFonts w:ascii="Times New Roman" w:eastAsia="Times New Roman" w:hAnsi="Times New Roman" w:cs="Times New Roman"/>
          <w:i/>
          <w:iCs/>
        </w:rPr>
      </w:pPr>
      <w:r w:rsidRPr="000142AD">
        <w:rPr>
          <w:rFonts w:ascii="Times New Roman" w:eastAsia="Times New Roman" w:hAnsi="Times New Roman" w:cs="Times New Roman"/>
        </w:rPr>
        <w:t>Additional information relating to understanding the data (optional) (50 words)</w:t>
      </w:r>
    </w:p>
    <w:p w:rsidR="00993D74" w:rsidRPr="000142AD" w:rsidRDefault="00993D74" w:rsidP="000142AD">
      <w:pPr>
        <w:pStyle w:val="ListParagraph"/>
        <w:ind w:left="1440" w:firstLine="720"/>
        <w:jc w:val="both"/>
        <w:rPr>
          <w:rFonts w:ascii="Times New Roman" w:eastAsia="Times New Roman" w:hAnsi="Times New Roman" w:cs="Times New Roman"/>
          <w:i/>
          <w:iCs/>
        </w:rPr>
      </w:pPr>
      <w:r w:rsidRPr="000142AD">
        <w:rPr>
          <w:rFonts w:ascii="Times New Roman" w:eastAsia="Times New Roman" w:hAnsi="Times New Roman" w:cs="Times New Roman"/>
        </w:rPr>
        <w:t>The histogram shows normal score distributions for both gender male and female, score distribution for each gender separately also showing the range and frequency of scores achieved by students. The boxplot shows overlapping distributions. Both visualizations indicate minimal difference between male and female students score patterns.</w:t>
      </w:r>
    </w:p>
    <w:p w:rsidR="00993D74" w:rsidRPr="000142AD" w:rsidRDefault="00993D74" w:rsidP="000142AD">
      <w:pPr>
        <w:pStyle w:val="ListParagraph"/>
        <w:ind w:left="1440" w:hanging="720"/>
        <w:jc w:val="both"/>
        <w:rPr>
          <w:rFonts w:ascii="Times New Roman" w:eastAsia="Times New Roman" w:hAnsi="Times New Roman" w:cs="Times New Roman"/>
        </w:rPr>
      </w:pPr>
    </w:p>
    <w:p w:rsidR="00993D74" w:rsidRPr="000142AD" w:rsidRDefault="00993D74" w:rsidP="000142AD">
      <w:pPr>
        <w:pStyle w:val="ListParagraph"/>
        <w:numPr>
          <w:ilvl w:val="1"/>
          <w:numId w:val="1"/>
        </w:numPr>
        <w:ind w:hanging="720"/>
        <w:jc w:val="both"/>
        <w:rPr>
          <w:rFonts w:ascii="Times New Roman" w:eastAsia="Times New Roman" w:hAnsi="Times New Roman" w:cs="Times New Roman"/>
          <w:i/>
          <w:iCs/>
        </w:rPr>
      </w:pPr>
      <w:r w:rsidRPr="000142AD">
        <w:rPr>
          <w:rFonts w:ascii="Times New Roman" w:eastAsia="Times New Roman" w:hAnsi="Times New Roman" w:cs="Times New Roman"/>
        </w:rPr>
        <w:t xml:space="preserve">Useful information for the data understanding (50 words) </w:t>
      </w:r>
    </w:p>
    <w:p w:rsidR="00993D74" w:rsidRPr="000142AD" w:rsidRDefault="00993D74" w:rsidP="000142AD">
      <w:pPr>
        <w:pStyle w:val="ListParagraph"/>
        <w:ind w:left="1440" w:firstLine="720"/>
        <w:jc w:val="both"/>
        <w:rPr>
          <w:rFonts w:ascii="Times New Roman" w:eastAsia="Times New Roman" w:hAnsi="Times New Roman" w:cs="Times New Roman"/>
          <w:i/>
          <w:iCs/>
        </w:rPr>
      </w:pPr>
      <w:r w:rsidRPr="000142AD">
        <w:rPr>
          <w:rFonts w:ascii="Times New Roman" w:hAnsi="Times New Roman" w:cs="Times New Roman"/>
        </w:rPr>
        <w:t xml:space="preserve">Key observations include similar score distributions for both genders, almost normal distributions. No clear visual differences were observed, suggesting potential support for the null hypothesis of no significant gender difference. The Boxplot reveals minor variations in mean </w:t>
      </w:r>
      <w:proofErr w:type="gramStart"/>
      <w:r w:rsidRPr="000142AD">
        <w:rPr>
          <w:rFonts w:ascii="Times New Roman" w:hAnsi="Times New Roman" w:cs="Times New Roman"/>
        </w:rPr>
        <w:t>scores ,</w:t>
      </w:r>
      <w:proofErr w:type="gramEnd"/>
      <w:r w:rsidRPr="000142AD">
        <w:rPr>
          <w:rFonts w:ascii="Times New Roman" w:hAnsi="Times New Roman" w:cs="Times New Roman"/>
        </w:rPr>
        <w:t xml:space="preserve"> but no consistent gender advantage. Histograms show similar distribution patterns for both genders across years.</w:t>
      </w:r>
    </w:p>
    <w:p w:rsidR="00046D83" w:rsidRPr="000142AD" w:rsidRDefault="00046D83" w:rsidP="000142AD">
      <w:pPr>
        <w:jc w:val="both"/>
      </w:pPr>
    </w:p>
    <w:sectPr w:rsidR="00046D83" w:rsidRPr="000142A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406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D74"/>
    <w:rsid w:val="000142AD"/>
    <w:rsid w:val="00046D83"/>
    <w:rsid w:val="00993D74"/>
    <w:rsid w:val="00ED30B6"/>
    <w:rsid w:val="00F919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CE17C"/>
  <w15:chartTrackingRefBased/>
  <w15:docId w15:val="{FA298E05-1AC6-4403-B2A7-0C264137B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74"/>
    <w:pPr>
      <w:spacing w:after="0" w:line="240" w:lineRule="auto"/>
    </w:pPr>
  </w:style>
  <w:style w:type="paragraph" w:styleId="Heading1">
    <w:name w:val="heading 1"/>
    <w:basedOn w:val="Normal"/>
    <w:next w:val="Normal"/>
    <w:link w:val="Heading1Char"/>
    <w:uiPriority w:val="9"/>
    <w:qFormat/>
    <w:rsid w:val="00993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D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D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D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D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D74"/>
    <w:rPr>
      <w:rFonts w:eastAsiaTheme="majorEastAsia" w:cstheme="majorBidi"/>
      <w:color w:val="272727" w:themeColor="text1" w:themeTint="D8"/>
    </w:rPr>
  </w:style>
  <w:style w:type="paragraph" w:styleId="Title">
    <w:name w:val="Title"/>
    <w:basedOn w:val="Normal"/>
    <w:next w:val="Normal"/>
    <w:link w:val="TitleChar"/>
    <w:uiPriority w:val="10"/>
    <w:qFormat/>
    <w:rsid w:val="00993D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D74"/>
    <w:pPr>
      <w:spacing w:before="160"/>
      <w:jc w:val="center"/>
    </w:pPr>
    <w:rPr>
      <w:i/>
      <w:iCs/>
      <w:color w:val="404040" w:themeColor="text1" w:themeTint="BF"/>
    </w:rPr>
  </w:style>
  <w:style w:type="character" w:customStyle="1" w:styleId="QuoteChar">
    <w:name w:val="Quote Char"/>
    <w:basedOn w:val="DefaultParagraphFont"/>
    <w:link w:val="Quote"/>
    <w:uiPriority w:val="29"/>
    <w:rsid w:val="00993D74"/>
    <w:rPr>
      <w:i/>
      <w:iCs/>
      <w:color w:val="404040" w:themeColor="text1" w:themeTint="BF"/>
    </w:rPr>
  </w:style>
  <w:style w:type="paragraph" w:styleId="ListParagraph">
    <w:name w:val="List Paragraph"/>
    <w:basedOn w:val="Normal"/>
    <w:uiPriority w:val="34"/>
    <w:qFormat/>
    <w:rsid w:val="00993D74"/>
    <w:pPr>
      <w:ind w:left="720"/>
      <w:contextualSpacing/>
    </w:pPr>
  </w:style>
  <w:style w:type="character" w:styleId="IntenseEmphasis">
    <w:name w:val="Intense Emphasis"/>
    <w:basedOn w:val="DefaultParagraphFont"/>
    <w:uiPriority w:val="21"/>
    <w:qFormat/>
    <w:rsid w:val="00993D74"/>
    <w:rPr>
      <w:i/>
      <w:iCs/>
      <w:color w:val="0F4761" w:themeColor="accent1" w:themeShade="BF"/>
    </w:rPr>
  </w:style>
  <w:style w:type="paragraph" w:styleId="IntenseQuote">
    <w:name w:val="Intense Quote"/>
    <w:basedOn w:val="Normal"/>
    <w:next w:val="Normal"/>
    <w:link w:val="IntenseQuoteChar"/>
    <w:uiPriority w:val="30"/>
    <w:qFormat/>
    <w:rsid w:val="00993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D74"/>
    <w:rPr>
      <w:i/>
      <w:iCs/>
      <w:color w:val="0F4761" w:themeColor="accent1" w:themeShade="BF"/>
    </w:rPr>
  </w:style>
  <w:style w:type="character" w:styleId="IntenseReference">
    <w:name w:val="Intense Reference"/>
    <w:basedOn w:val="DefaultParagraphFont"/>
    <w:uiPriority w:val="32"/>
    <w:qFormat/>
    <w:rsid w:val="00993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 Antony Fernandez [Student-PECS]</dc:creator>
  <cp:keywords/>
  <dc:description/>
  <cp:lastModifiedBy>Bennet Antony Fernandez [Student-PECS]</cp:lastModifiedBy>
  <cp:revision>1</cp:revision>
  <dcterms:created xsi:type="dcterms:W3CDTF">2025-12-11T06:05:00Z</dcterms:created>
  <dcterms:modified xsi:type="dcterms:W3CDTF">2025-12-11T06:23:00Z</dcterms:modified>
</cp:coreProperties>
</file>