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3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Pennington Biomedical KG Explorer</w:t>
            </w:r>
          </w:p>
          <w:p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Quick Reference Card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Open in your browser: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http://pubmap.pbrc.edu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7"/>
                <w:szCs w:val="17"/>
              </w:rPr>
              <w:t xml:space="preserve">No login required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0"/>
        <w:gridCol w:w="7940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THREE PAGES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00"/>
            </w:tblGrid>
            <w:tr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22"/>
                      <w:szCs w:val="22"/>
                    </w:rPr>
                    <w:t xml:space="preserve">📊  Dashboard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Auto-loads on open. Shows publication trends, top diseases, top authors. No interaction needed.</w:t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00"/>
            </w:tblGrid>
            <w:tr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22"/>
                      <w:szCs w:val="22"/>
                    </w:rPr>
                    <w:t xml:space="preserve">🔍  Query Explorer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20 pre-built questions. Pick category → pick query → set parameters → Run Query. Download results as CSV.</w:t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00"/>
            </w:tblGrid>
            <w:tr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22"/>
                      <w:szCs w:val="22"/>
                    </w:rPr>
                    <w:t xml:space="preserve">💬  Ask a Question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Type any research question in plain English. AI translates it and summarizes the results. Needs internet.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COMMON WORKFLOWS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00"/>
            </w:tblGrid>
            <w:tr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Grant writing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666666"/>
                      <w:sz w:val="17"/>
                      <w:szCs w:val="17"/>
                    </w:rPr>
                    <w:t xml:space="preserve">Queries 1, 4, 9, 15 → export CSV</w:t>
                  </w:r>
                </w:p>
              </w:tc>
            </w:tr>
            <w:tr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Find a collaborator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666666"/>
                      <w:sz w:val="17"/>
                      <w:szCs w:val="17"/>
                    </w:rPr>
                    <w:t xml:space="preserve">Queries 8, 9 or Ask a Question</w:t>
                  </w:r>
                </w:p>
              </w:tc>
            </w:tr>
            <w:tr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Literature search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666666"/>
                      <w:sz w:val="17"/>
                      <w:szCs w:val="17"/>
                    </w:rPr>
                    <w:t xml:space="preserve">Query 12 (two terms) or Ask</w:t>
                  </w:r>
                </w:p>
              </w:tc>
            </w:tr>
            <w:tr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New to Pennington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666666"/>
                      <w:sz w:val="17"/>
                      <w:szCs w:val="17"/>
                    </w:rPr>
                    <w:t xml:space="preserve">Dashboard → Query 5, 10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</w:tcPr>
          <w:p>
            <w:r>
              <w:t xml:space="preserve"/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ALL 20 PRE-BUILT QUERIES</w:t>
            </w:r>
          </w:p>
          <w:tbl>
            <w:tblPr>
              <w:tblW w:type="dxa" w:w="7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"/>
              <w:gridCol w:w="4800"/>
              <w:gridCol w:w="2700"/>
            </w:tblGrid>
            <w:tr>
              <w:trPr>
                <w:tblHeader/>
              </w:trP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72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72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Query title</w:t>
                  </w:r>
                </w:p>
              </w:tc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72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Parameters / notes</w:t>
                  </w:r>
                </w:p>
              </w:tc>
            </w:tr>
            <w:tr>
              <w:tc>
                <w:tcPr>
                  <w:tcW w:type="dxa" w:w="14040"/>
                  <w:gridSpan w:val="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86A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Research Themes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diseases studied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15)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chemicals/compounds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15)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genes studied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15)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Publication trends by year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No parameters — runs instantly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research topics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15)</w:t>
                  </w:r>
                </w:p>
              </w:tc>
            </w:tr>
            <w:tr>
              <w:tc>
                <w:tcPr>
                  <w:tcW w:type="dxa" w:w="14040"/>
                  <w:gridSpan w:val="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86A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Authors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Most prolific authors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20)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7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Papers by a specific author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Author name (partial OK), how many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8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co-authors for a researcher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Author name, how many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Authors by disease focus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Disease name, how many</w:t>
                  </w:r>
                </w:p>
              </w:tc>
            </w:tr>
            <w:tr>
              <w:tc>
                <w:tcPr>
                  <w:tcW w:type="dxa" w:w="14040"/>
                  <w:gridSpan w:val="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86A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Collaborations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10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collaborating institutions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20)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11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International collaboration countries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20)</w:t>
                  </w:r>
                </w:p>
              </w:tc>
            </w:tr>
            <w:tr>
              <w:tc>
                <w:tcPr>
                  <w:tcW w:type="dxa" w:w="14040"/>
                  <w:gridSpan w:val="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86A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Entity Co-occurrence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12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Papers mentioning two entities together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Entity 1 name, Entity 2 name, how many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13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Most common disease-gene pairs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15)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14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Overall corpus summary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Shows: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No parameters — runs instantly</w:t>
                  </w:r>
                </w:p>
              </w:tc>
            </w:tr>
            <w:tr>
              <w:tc>
                <w:tcPr>
                  <w:tcW w:type="dxa" w:w="14040"/>
                  <w:gridSpan w:val="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86A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Corpus Statistics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15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Most cited papers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10)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16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journals publishing Pennington research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15)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17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Publication count by work type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No parameters — runs instantly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18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Top funding sources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How many results (default 15)</w:t>
                  </w:r>
                </w:p>
              </w:tc>
            </w:tr>
            <w:tr>
              <w:tc>
                <w:tcPr>
                  <w:tcW w:type="dxa" w:w="14040"/>
                  <w:gridSpan w:val="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86A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Disease-Specific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19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Research on a specific disease over time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Disease name</w:t>
                  </w:r>
                </w:p>
              </w:tc>
            </w:tr>
            <w:tr>
              <w:tc>
                <w:tcPr>
                  <w:tcW w:type="dxa" w:w="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8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72"/>
                      <w:sz w:val="19"/>
                      <w:szCs w:val="19"/>
                    </w:rPr>
                    <w:t xml:space="preserve">20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Chemicals co-occurring with disease</w:t>
                  </w:r>
                </w:p>
              </w:tc>
              <w:tc>
                <w:tcPr>
                  <w:tcW w:type="dxa" w:w="8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18"/>
                      <w:szCs w:val="18"/>
                    </w:rPr>
                    <w:t xml:space="preserve">Ask for: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444444"/>
                      <w:sz w:val="18"/>
                      <w:szCs w:val="18"/>
                    </w:rPr>
                    <w:t xml:space="preserve">Disease name, how many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TIPS</w:t>
            </w:r>
          </w:p>
          <w:tbl>
            <w:tblPr>
              <w:tblW w:type="dxa" w:w="7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7380"/>
            </w:tblGrid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💡</w:t>
                  </w:r>
                </w:p>
              </w:tc>
              <w:tc>
                <w:tcPr>
                  <w:tcW w:type="dxa" w:w="1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Name searches are partial and case-insensitive — type 'ravussin' to find 'Éric Ravussin'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💡</w:t>
                  </w:r>
                </w:p>
              </w:tc>
              <w:tc>
                <w:tcPr>
                  <w:tcW w:type="dxa" w:w="1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Disease/entity searches are also partial — 'diabet' matches 'diabetes', 'diabetic', 'pre-diabetes'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💡</w:t>
                  </w:r>
                </w:p>
              </w:tc>
              <w:tc>
                <w:tcPr>
                  <w:tcW w:type="dxa" w:w="1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Switch between Chart and Table tabs to change the view of your results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💡</w:t>
                  </w:r>
                </w:p>
              </w:tc>
              <w:tc>
                <w:tcPr>
                  <w:tcW w:type="dxa" w:w="1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Click Download CSV in the Table tab to export any result to Excel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💡</w:t>
                  </w:r>
                </w:p>
              </w:tc>
              <w:tc>
                <w:tcPr>
                  <w:tcW w:type="dxa" w:w="1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Increase the results slider before running to see more than the default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💡</w:t>
                  </w:r>
                </w:p>
              </w:tc>
              <w:tc>
                <w:tcPr>
                  <w:tcW w:type="dxa" w:w="1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 results? Try a shorter search term or check your spelling</w:t>
                  </w:r>
                </w:p>
              </w:tc>
            </w:tr>
          </w:tbl>
          <w:p/>
        </w:tc>
      </w:tr>
    </w:tbl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Pennington Biomedical KG Explorer  |  Quick Reference  |  See the full User Guide for detailed instructions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2026-05-09T17:42:02.642Z</dcterms:created>
  <dcterms:modified xsi:type="dcterms:W3CDTF">2026-05-09T17:42:02.643Z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