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23A4C" w14:textId="77777777" w:rsidR="002F6FF2" w:rsidRPr="002F6FF2" w:rsidRDefault="002F6FF2" w:rsidP="002F6FF2">
      <w:r w:rsidRPr="002F6FF2">
        <w:rPr>
          <w:b/>
          <w:bCs/>
        </w:rPr>
        <w:t>Sreehari Gagillapuram</w:t>
      </w:r>
    </w:p>
    <w:p w14:paraId="0AF383AD" w14:textId="77777777" w:rsidR="002F6FF2" w:rsidRPr="002F6FF2" w:rsidRDefault="002F6FF2" w:rsidP="002F6FF2">
      <w:r w:rsidRPr="002F6FF2">
        <w:rPr>
          <w:rFonts w:ascii="Segoe UI Emoji" w:hAnsi="Segoe UI Emoji" w:cs="Segoe UI Emoji"/>
        </w:rPr>
        <w:t>📍</w:t>
      </w:r>
      <w:r w:rsidRPr="002F6FF2">
        <w:t xml:space="preserve"> Hyderabad, Telangana, India </w:t>
      </w:r>
      <w:r w:rsidRPr="002F6FF2">
        <w:rPr>
          <w:rFonts w:ascii="Segoe UI Emoji" w:hAnsi="Segoe UI Emoji" w:cs="Segoe UI Emoji"/>
        </w:rPr>
        <w:t>📞</w:t>
      </w:r>
      <w:r w:rsidRPr="002F6FF2">
        <w:t xml:space="preserve"> +91</w:t>
      </w:r>
      <w:r w:rsidRPr="002F6FF2">
        <w:noBreakHyphen/>
        <w:t xml:space="preserve">9930234974 </w:t>
      </w:r>
      <w:r w:rsidRPr="002F6FF2">
        <w:rPr>
          <w:rFonts w:ascii="Segoe UI Emoji" w:hAnsi="Segoe UI Emoji" w:cs="Segoe UI Emoji"/>
        </w:rPr>
        <w:t>✉️</w:t>
      </w:r>
      <w:r w:rsidRPr="002F6FF2">
        <w:t xml:space="preserve"> sgagillapuram@gmail.com </w:t>
      </w:r>
      <w:r w:rsidRPr="002F6FF2">
        <w:rPr>
          <w:rFonts w:ascii="Segoe UI Emoji" w:hAnsi="Segoe UI Emoji" w:cs="Segoe UI Emoji"/>
        </w:rPr>
        <w:t>🔗</w:t>
      </w:r>
      <w:r w:rsidRPr="002F6FF2">
        <w:t xml:space="preserve"> linkedin.com/in/</w:t>
      </w:r>
      <w:proofErr w:type="spellStart"/>
      <w:r w:rsidRPr="002F6FF2">
        <w:t>sreeharigag</w:t>
      </w:r>
      <w:proofErr w:type="spellEnd"/>
    </w:p>
    <w:p w14:paraId="3B0F464F" w14:textId="77777777" w:rsidR="002F6FF2" w:rsidRPr="002F6FF2" w:rsidRDefault="002F6FF2" w:rsidP="002F6FF2">
      <w:r w:rsidRPr="002F6FF2">
        <w:rPr>
          <w:b/>
          <w:bCs/>
        </w:rPr>
        <w:t>Professional Summary</w:t>
      </w:r>
    </w:p>
    <w:p w14:paraId="540922F5" w14:textId="77777777" w:rsidR="002F6FF2" w:rsidRPr="002F6FF2" w:rsidRDefault="002F6FF2" w:rsidP="002F6FF2">
      <w:r w:rsidRPr="002F6FF2">
        <w:t>Senior Financial Operations Manager with 13+ years of expertise in OTC derivatives, ISDA/GMRA contract documentation, and capital markets operations. Proven record of maintaining 99.5% document accuracy, reducing client escalations, and driving 20–30% operational efficiency gains. Skilled in project management, regulatory compliance, and workflow optimization. Adept at leading cross</w:t>
      </w:r>
      <w:r w:rsidRPr="002F6FF2">
        <w:noBreakHyphen/>
        <w:t>functional teams, leveraging Power BI for insights, and ensuring EMIR/Dodd</w:t>
      </w:r>
      <w:r w:rsidRPr="002F6FF2">
        <w:noBreakHyphen/>
        <w:t>Frank compliance. Seeking to contribute financial operations excellence and analytical rigor to a global technology leader.</w:t>
      </w:r>
    </w:p>
    <w:p w14:paraId="2EC1B03C" w14:textId="77777777" w:rsidR="002F6FF2" w:rsidRPr="002F6FF2" w:rsidRDefault="002F6FF2" w:rsidP="002F6FF2">
      <w:r w:rsidRPr="002F6FF2">
        <w:rPr>
          <w:b/>
          <w:bCs/>
        </w:rPr>
        <w:t>Core Competencies</w:t>
      </w:r>
    </w:p>
    <w:p w14:paraId="5792C636" w14:textId="77777777" w:rsidR="002F6FF2" w:rsidRPr="002F6FF2" w:rsidRDefault="002F6FF2" w:rsidP="002F6FF2">
      <w:pPr>
        <w:numPr>
          <w:ilvl w:val="0"/>
          <w:numId w:val="1"/>
        </w:numPr>
      </w:pPr>
      <w:r w:rsidRPr="002F6FF2">
        <w:t>Contract Documentation: ISDA, GMRA, MPBA, MRA</w:t>
      </w:r>
    </w:p>
    <w:p w14:paraId="34CAEC58" w14:textId="77777777" w:rsidR="002F6FF2" w:rsidRPr="002F6FF2" w:rsidRDefault="002F6FF2" w:rsidP="002F6FF2">
      <w:pPr>
        <w:numPr>
          <w:ilvl w:val="0"/>
          <w:numId w:val="1"/>
        </w:numPr>
      </w:pPr>
      <w:r w:rsidRPr="002F6FF2">
        <w:t>OTC Derivatives: Trade lifecycle, confirmation exposure</w:t>
      </w:r>
    </w:p>
    <w:p w14:paraId="67D9C6EE" w14:textId="77777777" w:rsidR="002F6FF2" w:rsidRPr="002F6FF2" w:rsidRDefault="002F6FF2" w:rsidP="002F6FF2">
      <w:pPr>
        <w:numPr>
          <w:ilvl w:val="0"/>
          <w:numId w:val="1"/>
        </w:numPr>
      </w:pPr>
      <w:r w:rsidRPr="002F6FF2">
        <w:t>Regulatory Compliance: EMIR, Dodd</w:t>
      </w:r>
      <w:r w:rsidRPr="002F6FF2">
        <w:noBreakHyphen/>
        <w:t>Frank, Basel III</w:t>
      </w:r>
    </w:p>
    <w:p w14:paraId="28B185EF" w14:textId="77777777" w:rsidR="002F6FF2" w:rsidRPr="002F6FF2" w:rsidRDefault="002F6FF2" w:rsidP="002F6FF2">
      <w:pPr>
        <w:numPr>
          <w:ilvl w:val="0"/>
          <w:numId w:val="1"/>
        </w:numPr>
      </w:pPr>
      <w:r w:rsidRPr="002F6FF2">
        <w:t>Risk Management: Credit risk mitigation, SLA management</w:t>
      </w:r>
    </w:p>
    <w:p w14:paraId="3D6BE3C3" w14:textId="77777777" w:rsidR="002F6FF2" w:rsidRPr="002F6FF2" w:rsidRDefault="002F6FF2" w:rsidP="002F6FF2">
      <w:pPr>
        <w:numPr>
          <w:ilvl w:val="0"/>
          <w:numId w:val="1"/>
        </w:numPr>
      </w:pPr>
      <w:r w:rsidRPr="002F6FF2">
        <w:t>Data &amp; Reporting: Power BI, dashboard development</w:t>
      </w:r>
    </w:p>
    <w:p w14:paraId="6F0D83AF" w14:textId="77777777" w:rsidR="002F6FF2" w:rsidRPr="002F6FF2" w:rsidRDefault="002F6FF2" w:rsidP="002F6FF2">
      <w:pPr>
        <w:numPr>
          <w:ilvl w:val="0"/>
          <w:numId w:val="1"/>
        </w:numPr>
      </w:pPr>
      <w:r w:rsidRPr="002F6FF2">
        <w:t>Process Optimization: Workflow automation, quality assurance</w:t>
      </w:r>
    </w:p>
    <w:p w14:paraId="7481B43A" w14:textId="77777777" w:rsidR="002F6FF2" w:rsidRPr="002F6FF2" w:rsidRDefault="002F6FF2" w:rsidP="002F6FF2">
      <w:pPr>
        <w:numPr>
          <w:ilvl w:val="0"/>
          <w:numId w:val="1"/>
        </w:numPr>
      </w:pPr>
      <w:r w:rsidRPr="002F6FF2">
        <w:t>Leadership: Cross</w:t>
      </w:r>
      <w:r w:rsidRPr="002F6FF2">
        <w:noBreakHyphen/>
        <w:t>functional team management, stakeholder engagement</w:t>
      </w:r>
    </w:p>
    <w:p w14:paraId="2EEC0564" w14:textId="77777777" w:rsidR="002F6FF2" w:rsidRPr="002F6FF2" w:rsidRDefault="002F6FF2" w:rsidP="002F6FF2">
      <w:pPr>
        <w:numPr>
          <w:ilvl w:val="0"/>
          <w:numId w:val="1"/>
        </w:numPr>
      </w:pPr>
      <w:r w:rsidRPr="002F6FF2">
        <w:t>Project Management: Agile/Scrum, project execution, stakeholder alignment</w:t>
      </w:r>
    </w:p>
    <w:p w14:paraId="2F978B98" w14:textId="77777777" w:rsidR="002F6FF2" w:rsidRPr="002F6FF2" w:rsidRDefault="002F6FF2" w:rsidP="002F6FF2">
      <w:pPr>
        <w:numPr>
          <w:ilvl w:val="0"/>
          <w:numId w:val="1"/>
        </w:numPr>
      </w:pPr>
      <w:r w:rsidRPr="002F6FF2">
        <w:t>Capital Markets: Corporate actions, equity derivatives</w:t>
      </w:r>
    </w:p>
    <w:p w14:paraId="649CC345" w14:textId="77777777" w:rsidR="002F6FF2" w:rsidRPr="002F6FF2" w:rsidRDefault="002F6FF2" w:rsidP="002F6FF2">
      <w:r w:rsidRPr="002F6FF2">
        <w:rPr>
          <w:b/>
          <w:bCs/>
        </w:rPr>
        <w:t>Professional Experience</w:t>
      </w:r>
    </w:p>
    <w:p w14:paraId="6CFC09B4" w14:textId="77777777" w:rsidR="002F6FF2" w:rsidRPr="002F6FF2" w:rsidRDefault="002F6FF2" w:rsidP="002F6FF2">
      <w:r w:rsidRPr="002F6FF2">
        <w:rPr>
          <w:b/>
          <w:bCs/>
        </w:rPr>
        <w:t>Infosys BPM</w:t>
      </w:r>
      <w:r w:rsidRPr="002F6FF2">
        <w:t xml:space="preserve"> – Hyderabad, India</w:t>
      </w:r>
      <w:r w:rsidRPr="002F6FF2">
        <w:br/>
      </w:r>
      <w:r w:rsidRPr="002F6FF2">
        <w:rPr>
          <w:i/>
          <w:iCs/>
        </w:rPr>
        <w:t>Assistant Manager – Financial Operations &amp; Document Control</w:t>
      </w:r>
      <w:r w:rsidRPr="002F6FF2">
        <w:br/>
      </w:r>
      <w:r w:rsidRPr="002F6FF2">
        <w:rPr>
          <w:b/>
          <w:bCs/>
        </w:rPr>
        <w:t>Mar 2023 – Mar 2026</w:t>
      </w:r>
    </w:p>
    <w:p w14:paraId="1C0D1DDA" w14:textId="77777777" w:rsidR="002F6FF2" w:rsidRPr="002F6FF2" w:rsidRDefault="002F6FF2" w:rsidP="002F6FF2">
      <w:pPr>
        <w:numPr>
          <w:ilvl w:val="0"/>
          <w:numId w:val="2"/>
        </w:numPr>
      </w:pPr>
      <w:r w:rsidRPr="002F6FF2">
        <w:t>Managed end</w:t>
      </w:r>
      <w:r w:rsidRPr="002F6FF2">
        <w:noBreakHyphen/>
        <w:t>to</w:t>
      </w:r>
      <w:r w:rsidRPr="002F6FF2">
        <w:noBreakHyphen/>
        <w:t>end document control operations for investment trading agreements, achieving 99.5% accuracy across ISDA, GMRA, and MPBA documentation workflows.</w:t>
      </w:r>
    </w:p>
    <w:p w14:paraId="3E3EF78E" w14:textId="77777777" w:rsidR="002F6FF2" w:rsidRPr="002F6FF2" w:rsidRDefault="002F6FF2" w:rsidP="002F6FF2">
      <w:pPr>
        <w:numPr>
          <w:ilvl w:val="0"/>
          <w:numId w:val="2"/>
        </w:numPr>
      </w:pPr>
      <w:r w:rsidRPr="002F6FF2">
        <w:t xml:space="preserve">Directed multiple </w:t>
      </w:r>
      <w:r w:rsidRPr="002F6FF2">
        <w:rPr>
          <w:b/>
          <w:bCs/>
        </w:rPr>
        <w:t>project management initiatives</w:t>
      </w:r>
      <w:r w:rsidRPr="002F6FF2">
        <w:t xml:space="preserve"> including Agile</w:t>
      </w:r>
      <w:r w:rsidRPr="002F6FF2">
        <w:noBreakHyphen/>
        <w:t>based workflow redesigns, milestone tracking, and stakeholder alignment, improving delivery timelines and transparency.</w:t>
      </w:r>
    </w:p>
    <w:p w14:paraId="10ABE7BE" w14:textId="77777777" w:rsidR="002F6FF2" w:rsidRPr="002F6FF2" w:rsidRDefault="002F6FF2" w:rsidP="002F6FF2">
      <w:pPr>
        <w:numPr>
          <w:ilvl w:val="0"/>
          <w:numId w:val="2"/>
        </w:numPr>
      </w:pPr>
      <w:r w:rsidRPr="002F6FF2">
        <w:lastRenderedPageBreak/>
        <w:t>Led a team of analysts in classification, indexing, and data transcription, streamlining reporting pipelines with Power BI dashboards.</w:t>
      </w:r>
    </w:p>
    <w:p w14:paraId="2DE61FBE" w14:textId="77777777" w:rsidR="002F6FF2" w:rsidRPr="002F6FF2" w:rsidRDefault="002F6FF2" w:rsidP="002F6FF2">
      <w:pPr>
        <w:numPr>
          <w:ilvl w:val="0"/>
          <w:numId w:val="2"/>
        </w:numPr>
      </w:pPr>
      <w:r w:rsidRPr="002F6FF2">
        <w:t>Reduced client escalations by 25% through proactive quality assurance and SLA monitoring.</w:t>
      </w:r>
    </w:p>
    <w:p w14:paraId="705C8CF2" w14:textId="77777777" w:rsidR="002F6FF2" w:rsidRPr="002F6FF2" w:rsidRDefault="002F6FF2" w:rsidP="002F6FF2">
      <w:pPr>
        <w:numPr>
          <w:ilvl w:val="0"/>
          <w:numId w:val="2"/>
        </w:numPr>
      </w:pPr>
      <w:r w:rsidRPr="002F6FF2">
        <w:t>Partnered with compliance and legal teams to align documentation practices with evolving global regulatory standards.</w:t>
      </w:r>
    </w:p>
    <w:p w14:paraId="52309D8D" w14:textId="77777777" w:rsidR="002F6FF2" w:rsidRPr="002F6FF2" w:rsidRDefault="002F6FF2" w:rsidP="002F6FF2">
      <w:r w:rsidRPr="002F6FF2">
        <w:rPr>
          <w:b/>
          <w:bCs/>
        </w:rPr>
        <w:t>Cognizant</w:t>
      </w:r>
      <w:r w:rsidRPr="002F6FF2">
        <w:t xml:space="preserve"> – Hyderabad, India</w:t>
      </w:r>
      <w:r w:rsidRPr="002F6FF2">
        <w:br/>
      </w:r>
      <w:r w:rsidRPr="002F6FF2">
        <w:rPr>
          <w:i/>
          <w:iCs/>
        </w:rPr>
        <w:t>Team Lead – Capital Markets Operations</w:t>
      </w:r>
      <w:r w:rsidRPr="002F6FF2">
        <w:br/>
      </w:r>
      <w:r w:rsidRPr="002F6FF2">
        <w:rPr>
          <w:b/>
          <w:bCs/>
        </w:rPr>
        <w:t>Apr 2022 – Mar 2023</w:t>
      </w:r>
    </w:p>
    <w:p w14:paraId="2E191ED0" w14:textId="77777777" w:rsidR="002F6FF2" w:rsidRPr="002F6FF2" w:rsidRDefault="002F6FF2" w:rsidP="002F6FF2">
      <w:pPr>
        <w:numPr>
          <w:ilvl w:val="0"/>
          <w:numId w:val="3"/>
        </w:numPr>
      </w:pPr>
      <w:r w:rsidRPr="002F6FF2">
        <w:t>Orchestrated stakeholder communication between onshore and offshore teams, ensuring seamless workflow and timely resolution of trade queries.</w:t>
      </w:r>
    </w:p>
    <w:p w14:paraId="14BFDD51" w14:textId="77777777" w:rsidR="002F6FF2" w:rsidRPr="002F6FF2" w:rsidRDefault="002F6FF2" w:rsidP="002F6FF2">
      <w:pPr>
        <w:numPr>
          <w:ilvl w:val="0"/>
          <w:numId w:val="3"/>
        </w:numPr>
      </w:pPr>
      <w:r w:rsidRPr="002F6FF2">
        <w:t>Implemented rigorous QA processes, achieving a 30% reduction in discrepancies and improving downstream data integrity.</w:t>
      </w:r>
    </w:p>
    <w:p w14:paraId="1F9A3868" w14:textId="77777777" w:rsidR="002F6FF2" w:rsidRPr="002F6FF2" w:rsidRDefault="002F6FF2" w:rsidP="002F6FF2">
      <w:pPr>
        <w:numPr>
          <w:ilvl w:val="0"/>
          <w:numId w:val="3"/>
        </w:numPr>
      </w:pPr>
      <w:r w:rsidRPr="002F6FF2">
        <w:t>Spearheaded process improvement initiatives, contributing to a 20% increase in operational efficiency and reduced IT incidents.</w:t>
      </w:r>
    </w:p>
    <w:p w14:paraId="7A72A84C" w14:textId="77777777" w:rsidR="002F6FF2" w:rsidRPr="002F6FF2" w:rsidRDefault="002F6FF2" w:rsidP="002F6FF2">
      <w:r w:rsidRPr="002F6FF2">
        <w:rPr>
          <w:b/>
          <w:bCs/>
        </w:rPr>
        <w:t>Cognizant</w:t>
      </w:r>
      <w:r w:rsidRPr="002F6FF2">
        <w:t xml:space="preserve"> – Hyderabad, India</w:t>
      </w:r>
      <w:r w:rsidRPr="002F6FF2">
        <w:br/>
      </w:r>
      <w:r w:rsidRPr="002F6FF2">
        <w:rPr>
          <w:i/>
          <w:iCs/>
        </w:rPr>
        <w:t>Subject Matter Expert – OTC Derivatives &amp; Contract Documentation</w:t>
      </w:r>
      <w:r w:rsidRPr="002F6FF2">
        <w:br/>
      </w:r>
      <w:r w:rsidRPr="002F6FF2">
        <w:rPr>
          <w:b/>
          <w:bCs/>
        </w:rPr>
        <w:t>Oct 2017 – Apr 2022</w:t>
      </w:r>
    </w:p>
    <w:p w14:paraId="1BAF667F" w14:textId="77777777" w:rsidR="002F6FF2" w:rsidRPr="002F6FF2" w:rsidRDefault="002F6FF2" w:rsidP="002F6FF2">
      <w:pPr>
        <w:numPr>
          <w:ilvl w:val="0"/>
          <w:numId w:val="4"/>
        </w:numPr>
      </w:pPr>
      <w:r w:rsidRPr="002F6FF2">
        <w:t>Served as SME for ISDA/GMRA agreement reviews, guiding complex deal structures and escalation resolution for global banking clients.</w:t>
      </w:r>
    </w:p>
    <w:p w14:paraId="32FBC56B" w14:textId="77777777" w:rsidR="002F6FF2" w:rsidRPr="002F6FF2" w:rsidRDefault="002F6FF2" w:rsidP="002F6FF2">
      <w:pPr>
        <w:numPr>
          <w:ilvl w:val="0"/>
          <w:numId w:val="4"/>
        </w:numPr>
      </w:pPr>
      <w:r w:rsidRPr="002F6FF2">
        <w:t>Designed and delivered training programs, reducing onboarding time and error rates.</w:t>
      </w:r>
    </w:p>
    <w:p w14:paraId="7FD164F2" w14:textId="77777777" w:rsidR="002F6FF2" w:rsidRDefault="002F6FF2" w:rsidP="002F6FF2">
      <w:pPr>
        <w:numPr>
          <w:ilvl w:val="0"/>
          <w:numId w:val="4"/>
        </w:numPr>
      </w:pPr>
      <w:r w:rsidRPr="002F6FF2">
        <w:t>Developed standardized workflows for document validation and risk control, adopted organization</w:t>
      </w:r>
      <w:r w:rsidRPr="002F6FF2">
        <w:noBreakHyphen/>
        <w:t>wide.</w:t>
      </w:r>
    </w:p>
    <w:p w14:paraId="3BB2EF63" w14:textId="29E65041" w:rsidR="002F6FF2" w:rsidRPr="002F6FF2" w:rsidRDefault="002F6FF2" w:rsidP="002F6FF2">
      <w:pPr>
        <w:rPr>
          <w:b/>
          <w:bCs/>
        </w:rPr>
      </w:pPr>
      <w:proofErr w:type="spellStart"/>
      <w:r w:rsidRPr="002F6FF2">
        <w:rPr>
          <w:b/>
          <w:bCs/>
        </w:rPr>
        <w:t>Karvy</w:t>
      </w:r>
      <w:proofErr w:type="spellEnd"/>
      <w:r w:rsidRPr="002F6FF2">
        <w:rPr>
          <w:b/>
          <w:bCs/>
        </w:rPr>
        <w:t xml:space="preserve"> Computershare</w:t>
      </w:r>
      <w:r w:rsidRPr="002F6FF2">
        <w:rPr>
          <w:b/>
          <w:bCs/>
        </w:rPr>
        <w:tab/>
      </w:r>
      <w:r>
        <w:rPr>
          <w:b/>
          <w:bCs/>
        </w:rPr>
        <w:t xml:space="preserve"> - </w:t>
      </w:r>
      <w:r w:rsidRPr="002F6FF2">
        <w:t>Hyderabad, India</w:t>
      </w:r>
    </w:p>
    <w:p w14:paraId="5A9689D9" w14:textId="11ADE968" w:rsidR="002F6FF2" w:rsidRPr="002F6FF2" w:rsidRDefault="002F6FF2" w:rsidP="002F6FF2">
      <w:pPr>
        <w:rPr>
          <w:i/>
          <w:iCs/>
        </w:rPr>
      </w:pPr>
      <w:r w:rsidRPr="002F6FF2">
        <w:rPr>
          <w:i/>
          <w:iCs/>
        </w:rPr>
        <w:t>Senior Process Associate - Corporate Actions</w:t>
      </w:r>
    </w:p>
    <w:p w14:paraId="247C3239" w14:textId="1678FC81" w:rsidR="002F6FF2" w:rsidRPr="002F6FF2" w:rsidRDefault="002F6FF2" w:rsidP="002F6FF2">
      <w:pPr>
        <w:rPr>
          <w:b/>
          <w:bCs/>
        </w:rPr>
      </w:pPr>
      <w:r w:rsidRPr="002F6FF2">
        <w:rPr>
          <w:b/>
          <w:bCs/>
        </w:rPr>
        <w:t>Nov</w:t>
      </w:r>
      <w:r>
        <w:rPr>
          <w:b/>
          <w:bCs/>
        </w:rPr>
        <w:t xml:space="preserve"> </w:t>
      </w:r>
      <w:r w:rsidRPr="002F6FF2">
        <w:rPr>
          <w:b/>
          <w:bCs/>
        </w:rPr>
        <w:t>2016 – Oct 2017</w:t>
      </w:r>
    </w:p>
    <w:p w14:paraId="30203857" w14:textId="31CF851A" w:rsidR="002F6FF2" w:rsidRDefault="002F6FF2" w:rsidP="002F6FF2">
      <w:pPr>
        <w:numPr>
          <w:ilvl w:val="0"/>
          <w:numId w:val="4"/>
        </w:numPr>
      </w:pPr>
      <w:r>
        <w:t xml:space="preserve">Processed 500+ Corporate Actions </w:t>
      </w:r>
      <w:r>
        <w:t>transactions</w:t>
      </w:r>
      <w:r>
        <w:t xml:space="preserve"> monthly ensuring 99% accuracy for shareholders, clients, and brokers</w:t>
      </w:r>
    </w:p>
    <w:p w14:paraId="5F1E2CAF" w14:textId="1488E453" w:rsidR="002F6FF2" w:rsidRDefault="002F6FF2" w:rsidP="002F6FF2">
      <w:pPr>
        <w:numPr>
          <w:ilvl w:val="0"/>
          <w:numId w:val="4"/>
        </w:numPr>
      </w:pPr>
      <w:r>
        <w:t>Enhanced customer satisfaction scores by 20% through efficient resolution of shareholder inquiries regarding dividends and corporate events</w:t>
      </w:r>
    </w:p>
    <w:p w14:paraId="6CD8BC4B" w14:textId="7DFC427B" w:rsidR="002F6FF2" w:rsidRPr="002F6FF2" w:rsidRDefault="002F6FF2" w:rsidP="002F6FF2">
      <w:pPr>
        <w:numPr>
          <w:ilvl w:val="0"/>
          <w:numId w:val="4"/>
        </w:numPr>
      </w:pPr>
      <w:r>
        <w:t>Prepared Monthly Business Reports with actionable insights, contributing to informed decision-making and process optimization</w:t>
      </w:r>
    </w:p>
    <w:p w14:paraId="3E9DC5B1" w14:textId="77777777" w:rsidR="002F6FF2" w:rsidRPr="002F6FF2" w:rsidRDefault="002F6FF2" w:rsidP="002F6FF2">
      <w:r w:rsidRPr="002F6FF2">
        <w:rPr>
          <w:b/>
          <w:bCs/>
        </w:rPr>
        <w:lastRenderedPageBreak/>
        <w:t>eClerx</w:t>
      </w:r>
      <w:r w:rsidRPr="002F6FF2">
        <w:t xml:space="preserve"> – Mumbai, India</w:t>
      </w:r>
      <w:r w:rsidRPr="002F6FF2">
        <w:br/>
      </w:r>
      <w:r w:rsidRPr="002F6FF2">
        <w:rPr>
          <w:i/>
          <w:iCs/>
        </w:rPr>
        <w:t>Senior Analyst – OTC Derivatives Confirmations</w:t>
      </w:r>
      <w:r w:rsidRPr="002F6FF2">
        <w:br/>
      </w:r>
      <w:r w:rsidRPr="002F6FF2">
        <w:rPr>
          <w:b/>
          <w:bCs/>
        </w:rPr>
        <w:t>Oct 2013 – Nov 2016</w:t>
      </w:r>
    </w:p>
    <w:p w14:paraId="45B5F99B" w14:textId="77777777" w:rsidR="002F6FF2" w:rsidRPr="002F6FF2" w:rsidRDefault="002F6FF2" w:rsidP="002F6FF2">
      <w:pPr>
        <w:numPr>
          <w:ilvl w:val="0"/>
          <w:numId w:val="5"/>
        </w:numPr>
      </w:pPr>
      <w:r w:rsidRPr="002F6FF2">
        <w:t>Codified and validated OTC derivatives agreements ensuring EMIR/Dodd</w:t>
      </w:r>
      <w:r w:rsidRPr="002F6FF2">
        <w:noBreakHyphen/>
        <w:t>Frank compliance across equity, credit, and interest rate asset classes.</w:t>
      </w:r>
    </w:p>
    <w:p w14:paraId="71359522" w14:textId="77777777" w:rsidR="002F6FF2" w:rsidRPr="002F6FF2" w:rsidRDefault="002F6FF2" w:rsidP="002F6FF2">
      <w:pPr>
        <w:numPr>
          <w:ilvl w:val="0"/>
          <w:numId w:val="5"/>
        </w:numPr>
      </w:pPr>
      <w:r w:rsidRPr="002F6FF2">
        <w:t>Prioritized and processed trade confirmation activities, reducing exposure and enhancing workflow management.</w:t>
      </w:r>
    </w:p>
    <w:p w14:paraId="2FA733C9" w14:textId="77777777" w:rsidR="002F6FF2" w:rsidRPr="002F6FF2" w:rsidRDefault="002F6FF2" w:rsidP="002F6FF2">
      <w:pPr>
        <w:numPr>
          <w:ilvl w:val="0"/>
          <w:numId w:val="5"/>
        </w:numPr>
      </w:pPr>
      <w:r w:rsidRPr="002F6FF2">
        <w:t>Collaborated with Legal and Middle Office teams to resolve outstanding queries, minimizing counterparty risk.</w:t>
      </w:r>
    </w:p>
    <w:p w14:paraId="48E2DBC9" w14:textId="77777777" w:rsidR="002F6FF2" w:rsidRPr="002F6FF2" w:rsidRDefault="002F6FF2" w:rsidP="002F6FF2">
      <w:r w:rsidRPr="002F6FF2">
        <w:rPr>
          <w:b/>
          <w:bCs/>
        </w:rPr>
        <w:t>Education</w:t>
      </w:r>
    </w:p>
    <w:p w14:paraId="42167D72" w14:textId="77777777" w:rsidR="002F6FF2" w:rsidRPr="002F6FF2" w:rsidRDefault="002F6FF2" w:rsidP="002F6FF2">
      <w:r w:rsidRPr="002F6FF2">
        <w:rPr>
          <w:b/>
          <w:bCs/>
        </w:rPr>
        <w:t>Avanthi PG College, Osmania University</w:t>
      </w:r>
      <w:r w:rsidRPr="002F6FF2">
        <w:t xml:space="preserve"> – MBA (Finance &amp; Human Resources), 2010–2012</w:t>
      </w:r>
      <w:r w:rsidRPr="002F6FF2">
        <w:br/>
      </w:r>
      <w:r w:rsidRPr="002F6FF2">
        <w:rPr>
          <w:b/>
          <w:bCs/>
        </w:rPr>
        <w:t>Vikas Night College</w:t>
      </w:r>
      <w:r w:rsidRPr="002F6FF2">
        <w:t xml:space="preserve"> – B. Com (Commerce), 2001–2005</w:t>
      </w:r>
    </w:p>
    <w:p w14:paraId="73D74691" w14:textId="77777777" w:rsidR="002F6FF2" w:rsidRPr="002F6FF2" w:rsidRDefault="002F6FF2" w:rsidP="002F6FF2">
      <w:r w:rsidRPr="002F6FF2">
        <w:rPr>
          <w:b/>
          <w:bCs/>
        </w:rPr>
        <w:t>Certifications</w:t>
      </w:r>
    </w:p>
    <w:p w14:paraId="24BB25CF" w14:textId="77777777" w:rsidR="002F6FF2" w:rsidRPr="002F6FF2" w:rsidRDefault="002F6FF2" w:rsidP="002F6FF2">
      <w:pPr>
        <w:numPr>
          <w:ilvl w:val="0"/>
          <w:numId w:val="6"/>
        </w:numPr>
      </w:pPr>
      <w:r w:rsidRPr="002F6FF2">
        <w:t>Google Project Management Professional Certificate (Coursera) – Foundations, Execution, Capstone</w:t>
      </w:r>
    </w:p>
    <w:p w14:paraId="3AA636DD" w14:textId="77777777" w:rsidR="002F6FF2" w:rsidRPr="002F6FF2" w:rsidRDefault="002F6FF2" w:rsidP="002F6FF2">
      <w:pPr>
        <w:numPr>
          <w:ilvl w:val="0"/>
          <w:numId w:val="6"/>
        </w:numPr>
      </w:pPr>
      <w:r w:rsidRPr="002F6FF2">
        <w:t>Accelerate Your Job Search with AI</w:t>
      </w:r>
    </w:p>
    <w:p w14:paraId="0DEEA9AE" w14:textId="77777777" w:rsidR="002F6FF2" w:rsidRPr="002F6FF2" w:rsidRDefault="002F6FF2" w:rsidP="002F6FF2">
      <w:r w:rsidRPr="002F6FF2">
        <w:rPr>
          <w:b/>
          <w:bCs/>
        </w:rPr>
        <w:t>Key Achievements</w:t>
      </w:r>
    </w:p>
    <w:p w14:paraId="17F02F83" w14:textId="77777777" w:rsidR="002F6FF2" w:rsidRPr="002F6FF2" w:rsidRDefault="002F6FF2" w:rsidP="002F6FF2">
      <w:pPr>
        <w:numPr>
          <w:ilvl w:val="0"/>
          <w:numId w:val="7"/>
        </w:numPr>
      </w:pPr>
      <w:r w:rsidRPr="002F6FF2">
        <w:t>Maintained 99.5% document accuracy across large</w:t>
      </w:r>
      <w:r w:rsidRPr="002F6FF2">
        <w:noBreakHyphen/>
        <w:t>scale financial operations at Infosys BPM.</w:t>
      </w:r>
    </w:p>
    <w:p w14:paraId="745B6A03" w14:textId="77777777" w:rsidR="002F6FF2" w:rsidRPr="002F6FF2" w:rsidRDefault="002F6FF2" w:rsidP="002F6FF2">
      <w:pPr>
        <w:numPr>
          <w:ilvl w:val="0"/>
          <w:numId w:val="7"/>
        </w:numPr>
      </w:pPr>
      <w:r w:rsidRPr="002F6FF2">
        <w:t>Directed Agile</w:t>
      </w:r>
      <w:r w:rsidRPr="002F6FF2">
        <w:noBreakHyphen/>
        <w:t>based project management initiatives, enhancing delivery timelines and stakeholder satisfaction.</w:t>
      </w:r>
    </w:p>
    <w:p w14:paraId="71FEE27C" w14:textId="77777777" w:rsidR="002F6FF2" w:rsidRPr="002F6FF2" w:rsidRDefault="002F6FF2" w:rsidP="002F6FF2">
      <w:pPr>
        <w:numPr>
          <w:ilvl w:val="0"/>
          <w:numId w:val="7"/>
        </w:numPr>
      </w:pPr>
      <w:r w:rsidRPr="002F6FF2">
        <w:t>Delivered 30% reduction in discrepancies and 20% efficiency improvement at Cognizant through process redesign.</w:t>
      </w:r>
    </w:p>
    <w:p w14:paraId="5A439061" w14:textId="77777777" w:rsidR="002F6FF2" w:rsidRPr="002F6FF2" w:rsidRDefault="002F6FF2" w:rsidP="002F6FF2">
      <w:pPr>
        <w:numPr>
          <w:ilvl w:val="0"/>
          <w:numId w:val="7"/>
        </w:numPr>
      </w:pPr>
      <w:r w:rsidRPr="002F6FF2">
        <w:t>Successfully led EMIR/Dodd</w:t>
      </w:r>
      <w:r w:rsidRPr="002F6FF2">
        <w:noBreakHyphen/>
        <w:t>Frank compliance programs across multi</w:t>
      </w:r>
      <w:r w:rsidRPr="002F6FF2">
        <w:noBreakHyphen/>
        <w:t>asset OTC derivative portfolios at eClerx.</w:t>
      </w:r>
    </w:p>
    <w:p w14:paraId="6D06B147" w14:textId="77777777" w:rsidR="002F6FF2" w:rsidRPr="002F6FF2" w:rsidRDefault="002F6FF2" w:rsidP="002F6FF2">
      <w:pPr>
        <w:numPr>
          <w:ilvl w:val="0"/>
          <w:numId w:val="7"/>
        </w:numPr>
      </w:pPr>
      <w:r w:rsidRPr="002F6FF2">
        <w:t>Consistently met and exceeded SLA targets in high</w:t>
      </w:r>
      <w:r w:rsidRPr="002F6FF2">
        <w:noBreakHyphen/>
        <w:t>volume, deadline</w:t>
      </w:r>
      <w:r w:rsidRPr="002F6FF2">
        <w:noBreakHyphen/>
        <w:t>driven environments.</w:t>
      </w:r>
    </w:p>
    <w:p w14:paraId="39930381" w14:textId="77777777" w:rsidR="002F6FF2" w:rsidRDefault="002F6FF2"/>
    <w:sectPr w:rsidR="002F6F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4339C"/>
    <w:multiLevelType w:val="multilevel"/>
    <w:tmpl w:val="3150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5352A"/>
    <w:multiLevelType w:val="multilevel"/>
    <w:tmpl w:val="79D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3D0E54"/>
    <w:multiLevelType w:val="multilevel"/>
    <w:tmpl w:val="D654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6A075C"/>
    <w:multiLevelType w:val="multilevel"/>
    <w:tmpl w:val="1FBA9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8E6ED4"/>
    <w:multiLevelType w:val="multilevel"/>
    <w:tmpl w:val="0548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9F26D9"/>
    <w:multiLevelType w:val="multilevel"/>
    <w:tmpl w:val="0B22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193071"/>
    <w:multiLevelType w:val="multilevel"/>
    <w:tmpl w:val="31B4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618224">
    <w:abstractNumId w:val="1"/>
  </w:num>
  <w:num w:numId="2" w16cid:durableId="1057775670">
    <w:abstractNumId w:val="6"/>
  </w:num>
  <w:num w:numId="3" w16cid:durableId="2012828936">
    <w:abstractNumId w:val="0"/>
  </w:num>
  <w:num w:numId="4" w16cid:durableId="346450580">
    <w:abstractNumId w:val="4"/>
  </w:num>
  <w:num w:numId="5" w16cid:durableId="695470117">
    <w:abstractNumId w:val="5"/>
  </w:num>
  <w:num w:numId="6" w16cid:durableId="152063171">
    <w:abstractNumId w:val="3"/>
  </w:num>
  <w:num w:numId="7" w16cid:durableId="5990281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FF2"/>
    <w:rsid w:val="002F6FF2"/>
    <w:rsid w:val="00896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FD209"/>
  <w15:chartTrackingRefBased/>
  <w15:docId w15:val="{D17CF0B2-731B-40BA-869A-4C5F66879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F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F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F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F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F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F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F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F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F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F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F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710</Words>
  <Characters>4053</Characters>
  <Application>Microsoft Office Word</Application>
  <DocSecurity>0</DocSecurity>
  <Lines>33</Lines>
  <Paragraphs>9</Paragraphs>
  <ScaleCrop>false</ScaleCrop>
  <Company/>
  <LinksUpToDate>false</LinksUpToDate>
  <CharactersWithSpaces>4754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Sreehari Gagillapuram</dc:creator>
  <cp:keywords/>
  <dc:description/>
  <cp:lastModifiedBy>Sreehari Gagillapuram</cp:lastModifiedBy>
  <cp:revision>1</cp:revision>
  <dcterms:created xsi:type="dcterms:W3CDTF">2026-03-16T04:09:00Z</dcterms:created>
  <dcterms:modified xsi:type="dcterms:W3CDTF">2026-03-16T04:14:00Z</dcterms:modified>
</cp:coreProperties>
</file>