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0A99717B" w:rsidR="00510E28" w:rsidRDefault="004E0FFB" w:rsidP="004E0FFB">
      <w:r>
        <w:t>Next time: Start working on Unity. Must have Stuart something t show by next week!!!</w:t>
      </w:r>
    </w:p>
    <w:sectPr w:rsidR="00510E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C2A7D"/>
    <w:rsid w:val="00107E30"/>
    <w:rsid w:val="002C5729"/>
    <w:rsid w:val="002D79D5"/>
    <w:rsid w:val="004108CF"/>
    <w:rsid w:val="00433E79"/>
    <w:rsid w:val="004E0FFB"/>
    <w:rsid w:val="00510E28"/>
    <w:rsid w:val="006B3B7B"/>
    <w:rsid w:val="00707129"/>
    <w:rsid w:val="007C13D9"/>
    <w:rsid w:val="00A34A98"/>
    <w:rsid w:val="00AB63F9"/>
    <w:rsid w:val="00AD6625"/>
    <w:rsid w:val="00E06D2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12</cp:revision>
  <dcterms:created xsi:type="dcterms:W3CDTF">2023-01-16T10:39:00Z</dcterms:created>
  <dcterms:modified xsi:type="dcterms:W3CDTF">2023-02-06T09:36:00Z</dcterms:modified>
</cp:coreProperties>
</file>