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pBdr>
          <w:bottom w:val="single" w:sz="12" w:space="4" w:color="145A92"/>
        </w:pBdr>
      </w:pPr>
      <w:r>
        <w:rPr>
          <w:rFonts w:ascii="Arial" w:hAnsi="Arial"/>
          <w:b/>
          <w:i w:val="0"/>
          <w:color w:val="145A92"/>
          <w:sz w:val="54"/>
        </w:rPr>
        <w:t>Componentes de contenido y layout</w:t>
      </w:r>
    </w:p>
    <w:p>
      <w:pPr>
        <w:spacing w:before="200"/>
      </w:pPr>
      <w:r>
        <w:rPr>
          <w:rFonts w:ascii="Arial" w:hAnsi="Arial"/>
          <w:b w:val="0"/>
          <w:i w:val="0"/>
          <w:color w:val="5E6670"/>
          <w:sz w:val="22"/>
        </w:rPr>
        <w:t>Referencia de uso de los componentes compartidos del proyecto.</w:t>
      </w:r>
    </w:p>
    <w:p>
      <w:pPr>
        <w:spacing w:before="440"/>
      </w:pPr>
      <w:r>
        <w:rPr>
          <w:rFonts w:ascii="Arial" w:hAnsi="Arial"/>
          <w:b/>
          <w:i w:val="0"/>
          <w:color w:val="20252B"/>
          <w:sz w:val="24"/>
        </w:rPr>
        <w:t>BKTT-Wrapper.jsx</w:t>
        <w:br/>
      </w:r>
      <w:r>
        <w:rPr>
          <w:rFonts w:ascii="Arial" w:hAnsi="Arial"/>
          <w:b/>
          <w:i w:val="0"/>
          <w:color w:val="20252B"/>
          <w:sz w:val="24"/>
        </w:rPr>
        <w:t>BKTTFigureGaleria.jsx</w:t>
        <w:br/>
      </w:r>
      <w:r>
        <w:rPr>
          <w:rFonts w:ascii="Arial" w:hAnsi="Arial"/>
          <w:b/>
          <w:i w:val="0"/>
          <w:color w:val="20252B"/>
          <w:sz w:val="24"/>
        </w:rPr>
        <w:t>CardContainer.jsx</w:t>
        <w:br/>
      </w:r>
      <w:r>
        <w:rPr>
          <w:rFonts w:ascii="Arial" w:hAnsi="Arial"/>
          <w:b/>
          <w:i w:val="0"/>
          <w:color w:val="20252B"/>
          <w:sz w:val="24"/>
        </w:rPr>
        <w:t>CardGrid.jsx</w:t>
        <w:br/>
      </w:r>
    </w:p>
    <w:p>
      <w:pPr>
        <w:spacing w:before="360"/>
      </w:pPr>
      <w:r>
        <w:rPr>
          <w:rFonts w:ascii="Arial" w:hAnsi="Arial"/>
          <w:b w:val="0"/>
          <w:i/>
          <w:color w:val="5E6670"/>
          <w:sz w:val="18"/>
        </w:rPr>
        <w:t>Los ejemplos están basados en la implementación actual de los componentes.</w:t>
      </w:r>
    </w:p>
    <w:p>
      <w:r>
        <w:br w:type="page"/>
      </w:r>
    </w:p>
    <w:p>
      <w:pPr>
        <w:spacing w:before="280" w:after="120"/>
        <w:pBdr>
          <w:bottom w:val="single" w:sz="8" w:space="4" w:color="145A92"/>
        </w:pBdr>
      </w:pPr>
      <w:r>
        <w:rPr>
          <w:rFonts w:ascii="Arial" w:hAnsi="Arial"/>
          <w:b/>
          <w:i w:val="0"/>
          <w:color w:val="145A92"/>
          <w:sz w:val="36"/>
        </w:rPr>
        <w:t>1. BKTT-Wrapper.jsx</w:t>
      </w:r>
    </w:p>
    <w:p>
      <w:r>
        <w:t>Componente para montar bloques de contenido con texto, imagen, varias secciones o cards sencillas. En algunas páginas se utiliza con el nombre BKTTBlock; BKTTBlock.jsx exporta este mismo componente.</w:t>
      </w: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Uso básico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&lt;BKTTBlock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layout="text-image"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backgroundColor="#145A92"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title="Visita Plentzia"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description="Planifica una escapada a tu medida."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image={playa}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alt="Playa de Plentzia"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button={{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label: 'Planificar viaje',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icon: 'fa-light fa-calendar',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link: '/planificar',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}}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/&gt;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Propiedades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</w:t>
            </w:r>
          </w:p>
        </w:tc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layout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Añade la clase BKTT-Block--{layout}. Valor por defecto: 'text-image'.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backgroundColor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Color o gradiente del bloque.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backgroundImage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Imagen de fondo con cover y posición centrada.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overlayColor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Overlay sobre backgroundImage.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gap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Separación interna mediante --BKTT-block-gap. Default: '0'.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align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Alineación mediante --BKTT-block-align. Default: 'center'.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className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Clase adicional del wrapper.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sections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Permite definir manualmente una o varias secciones.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title / subtitle / description / eyebrow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Contenido de texto en el modo simple.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button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Botón con label, icon, endIcon, href, link y className.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image / alt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Imagen del bloque en el modo simple.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injectedCards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Sustituye la imagen por un grupo de cards sencillas.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imageFilter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Filtro CSS aplicado a las imágenes.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columns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Está declarada en el componente, pero actualmente no se utiliza.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Uso con sections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&lt;BKTTBlock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layout="custom"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sections={[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{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title: 'Patrimonio',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description: 'Texto de introducción...',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image: patrimonioHero,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contentOrder: 'text-image',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},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{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title: 'Información práctica',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backgroundColor: '#f5f5f5',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},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]}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/&gt;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Campos disponibles dentro de una section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</w:t>
            </w:r>
          </w:p>
        </w:tc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image / alt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Imagen principal y texto alternativo.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imageClassName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Clase adicional en el wrapper de la imagen.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decorations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Array de imágenes decorativas con posición y tamaño.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contentOrder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'image-text' o 'text-image'.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eyebrow / subtitle / title / description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Contenido textual.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titleTag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Etiqueta del título. Por defecto 'h2'.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button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Botón o enlace.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extra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Contenido adicional con icon y label.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contentClassName / className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Clases adicionales.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backgroundColor / textAlign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Estilos de la sección.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  <w:pBdr>
          <w:bottom w:val="single" w:sz="8" w:space="4" w:color="145A92"/>
        </w:pBdr>
      </w:pPr>
      <w:r>
        <w:rPr>
          <w:rFonts w:ascii="Arial" w:hAnsi="Arial"/>
          <w:b/>
          <w:i w:val="0"/>
          <w:color w:val="145A92"/>
          <w:sz w:val="36"/>
        </w:rPr>
        <w:t>2. BKTTFigureGaleria.jsx</w:t>
      </w:r>
    </w:p>
    <w:p>
      <w:r>
        <w:t>Galería de imágenes con dos formas de presentación: una imagen principal con navegación o una composición masonry.</w:t>
      </w: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Formato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const galleryImages = [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{ image: summerFest, alt: 'Plentzia SummerFest' },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{ image: iglesia, alt: 'Iglesia' },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{ image: paseoCasco, alt: 'Casco antiguo' },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];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Propiedades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</w:t>
            </w:r>
          </w:p>
        </w:tc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images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Array de imágenes. Si está vacío, el componente no renderiza nada.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variant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'featured' o 'masonry'. Default: 'featured'.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showDots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Muestra los indicadores en featured. Default: true.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showThumbs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Muestra miniaturas en featured. Default: true.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columns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Número de columnas en masonry. Default: 3.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gap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Separación entre imágenes en masonry. Default: '0.5rem'.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className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Clase adicional.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imageFilter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Filtro CSS aplicado a todas las imágenes.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Galería featured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&lt;BKTTFigureGaleria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images={galleryImages}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variant="featured"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showDots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showThumbs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/&gt;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0252B"/>
          <w:sz w:val="19"/>
        </w:rPr>
        <w:t>Muestra una imagen activa.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0252B"/>
          <w:sz w:val="19"/>
        </w:rPr>
        <w:t>Las miniaturas y los dots cambian la imagen activa.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0252B"/>
          <w:sz w:val="19"/>
        </w:rPr>
        <w:t>Los botones anterior y siguiente recorren todas las imágenes.</w:t>
      </w: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Galería masonry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&lt;BKTTFigureGaleria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images={galleryImages}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variant="masonry"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columns={3}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gap="0.75rem"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imageFilter="grayscale(1)"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/&gt;</w:t>
            </w:r>
          </w:p>
        </w:tc>
      </w:tr>
    </w:tbl>
    <w:p>
      <w:pPr>
        <w:spacing w:after="0"/>
      </w:pPr>
    </w:p>
    <w:p>
      <w:r>
        <w:t>En la versión actual, el click sobre una imagen masonry actualiza el índice interno, pero no abre modal ni lightbox.</w:t>
      </w:r>
    </w:p>
    <w:p>
      <w:r>
        <w:br w:type="page"/>
      </w:r>
    </w:p>
    <w:p>
      <w:pPr>
        <w:spacing w:before="280" w:after="120"/>
        <w:pBdr>
          <w:bottom w:val="single" w:sz="8" w:space="4" w:color="145A92"/>
        </w:pBdr>
      </w:pPr>
      <w:r>
        <w:rPr>
          <w:rFonts w:ascii="Arial" w:hAnsi="Arial"/>
          <w:b/>
          <w:i w:val="0"/>
          <w:color w:val="145A92"/>
          <w:sz w:val="36"/>
        </w:rPr>
        <w:t>3. CardContainer.jsx</w:t>
      </w:r>
    </w:p>
    <w:p>
      <w:r>
        <w:t>Componente para listados de cards con más contenido. Permite trabajar en fila o columna, con card vertical u horizontal, número de columnas y scroll.</w:t>
      </w: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Uso básico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&lt;CardContainer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cards={AgendaCards}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columns={4}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/&gt;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Propiedades del contenedor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</w:t>
            </w:r>
          </w:p>
        </w:tc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cards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Array con la información de cada card.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direction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'row' o 'column'. Default: 'row'.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layout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'vertical' o 'horizontal'. Default: 'vertical'.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cardSize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Si vale 'small' añade BKTT-CardContainer--small.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scroll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Añade la variante de scroll.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columns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Calcula el ancho de cada item cuando direction no es column.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visibleCards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Limita visualmente la altura al número indicado y deja scroll vertical.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imageFilter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Filtro CSS para las imágenes.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imagePosition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Con layout='horizontal' y valor 'right', coloca la imagen a la derecha.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cardWidth / cardHeight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Están declaradas, pero actualmente no se utilizan.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Campos disponibles en cada 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</w:t>
            </w:r>
          </w:p>
        </w:tc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image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Imagen.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badgeText / badgeIcon / badgeClass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Badge situado sobre la imagen.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note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Nota corta.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title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Título de la card.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link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Convierte el título en enlace.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date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Fecha con icono de calendario.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price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Precio.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description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Texto descriptivo.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tags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Array de etiquetas: { label, icon }.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progress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Porcentaje de la barra de progreso.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progressHeight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Altura de la barra. Default: 6px.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progressClass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Clase de color de la barra. Default: bg-info.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progressLabel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Texto mostrado junto a la barra.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footerLabel / footerIcon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Muestra un botón visual al final de la card.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Ejemplo de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const AgendaCards = [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{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badgeIcon: 'fa-solid fa-masks-theater',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badgeText: 'Cultura',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image: teatro,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title: 'Obra de teatro “Naturaleza en las calles”',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date: '12/01/2026',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price: 'GRATUITO',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description: 'Descripción del evento.',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tags: [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{ label: 'Teatro', icon: 'fa-solid fa-masks-theater' },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{ label: 'Familia', icon: 'fa-solid fa-children' },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],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link: '/obra-teatro-naturaleza',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},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];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Listado horizontal con scroll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&lt;CardContainer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cards={rutasCards}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direction="column"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layout="horizontal"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visibleCards={4}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/&gt;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Imagen a la derecha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&lt;CardContainer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cards={cards}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direction="column"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layout="horizontal"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imagePosition="right"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/&gt;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Estructura de clases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&lt;ul class="BKTT-CardContainer"&gt;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&lt;li class="BKTT-CardContainer__item col"&gt;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&lt;div class="BKTT-CardContainer__card card"&gt;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&lt;figure class="BKTT-Card__figure"&gt;...&lt;/figure&gt;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&lt;div class="BKTT-Card__main"&gt;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  &lt;h3 class="BKTT-Card__title"&gt;...&lt;/h3&gt;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  &lt;div class="BKTT-Card__Body"&gt;...&lt;/div&gt;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&lt;/div&gt;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&lt;/div&gt;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&lt;/li&gt;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&lt;/ul&gt;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120"/>
        <w:pBdr>
          <w:bottom w:val="single" w:sz="8" w:space="4" w:color="145A92"/>
        </w:pBdr>
      </w:pPr>
      <w:r>
        <w:rPr>
          <w:rFonts w:ascii="Arial" w:hAnsi="Arial"/>
          <w:b/>
          <w:i w:val="0"/>
          <w:color w:val="145A92"/>
          <w:sz w:val="36"/>
        </w:rPr>
        <w:t>4. CardGrid.jsx</w:t>
      </w:r>
    </w:p>
    <w:p>
      <w:r>
        <w:t>Grid sencillo para cards que solo necesitan imagen, título y navegación. Es más ligero que CardContainer.</w:t>
      </w: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Propiedades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</w:t>
            </w:r>
          </w:p>
        </w:tc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cards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Array de cards con image, title y link.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bgColor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Color de fondo del grid.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title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Título de la sección.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headerBgColor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Color de la cabecera de cada card. Default: var(--primary-color).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titleColor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Color del título de las cards.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imageFilter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Filtro CSS aplicado a las imágenes.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columns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Está declarada, pero actualmente no se utiliza.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Formato de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const interesCards = [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{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image: teatro,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title: 'Pub Leku Ona',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link: '/pub-leku-ona',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},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{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image: hotel1,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title: 'Hotel Boutique Bahía de Plentzia',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link: '/hotel-boutique-bahia-plentzia',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},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];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Ejemplo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&lt;CardGrid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cards={interesCards}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bgColor="#145A92"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title="Podría interesarte"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headerBgColor="#ffffff"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titleColor="#2196F3"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/&gt;</w:t>
            </w:r>
          </w:p>
        </w:tc>
      </w:tr>
    </w:tbl>
    <w:p>
      <w:pPr>
        <w:spacing w:after="0"/>
      </w:pPr>
    </w:p>
    <w:p>
      <w:r>
        <w:t>La navegación se realiza con useNavigate de react-router-dom al hacer click sobre la card. Si la card no tiene link, no navega.</w:t>
      </w:r>
    </w:p>
    <w:p>
      <w:r>
        <w:br w:type="page"/>
      </w:r>
    </w:p>
    <w:p>
      <w:pPr>
        <w:spacing w:before="280" w:after="120"/>
        <w:pBdr>
          <w:bottom w:val="single" w:sz="8" w:space="4" w:color="145A92"/>
        </w:pBdr>
      </w:pPr>
      <w:r>
        <w:rPr>
          <w:rFonts w:ascii="Arial" w:hAnsi="Arial"/>
          <w:b/>
          <w:i w:val="0"/>
          <w:color w:val="145A92"/>
          <w:sz w:val="36"/>
        </w:rPr>
        <w:t>Uso dentro de un layout</w:t>
      </w:r>
    </w:p>
    <w:p>
      <w:r>
        <w:t>La página controla la distribución y el componente se coloca dentro de la zona correspondiente. Por ejemplo: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95" w:type="dxa"/>
              <w:bottom w:w="95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&lt;div className="container"&gt;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&lt;div className="row"&gt;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&lt;div className="BKTT-WebPartZone-H50--L col-md-6"&gt;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&lt;BKTTFigureGaleria images={galleryImages} /&gt;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&lt;/div&gt;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&lt;div className="BKTT-WebPartZone-H50--R col-md-6"&gt;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&lt;CardContainer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  cards={cards}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  direction="column"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  layout="horizontal"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  /&gt;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  &lt;/div&gt;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 xml:space="preserve">  &lt;/div&gt;</w:t>
              <w:br/>
            </w:r>
            <w:r>
              <w:rPr>
                <w:rFonts w:ascii="Liberation Mono" w:hAnsi="Liberation Mono"/>
                <w:b w:val="0"/>
                <w:i w:val="0"/>
                <w:color w:val="20252B"/>
                <w:sz w:val="16"/>
              </w:rPr>
              <w:t>&lt;/div&gt;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i w:val="0"/>
          <w:color w:val="20252B"/>
          <w:sz w:val="24"/>
        </w:rPr>
        <w:t>Resumen rápido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5083"/>
            <w:shd w:fill="145A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BKTT-Wrapper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Bloques editoriales, banners, texto + imagen o varias secciones.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BKTTFigureGaleria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Galerías featured o masonry.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CardContainer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Cards con contenido completo y distintas variantes de layout.</w:t>
            </w:r>
          </w:p>
        </w:tc>
      </w:tr>
      <w:tr>
        <w:tc>
          <w:tcPr>
            <w:tcW w:type="dxa" w:w="2592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17"/>
              </w:rPr>
              <w:t>CardGrid</w:t>
            </w:r>
          </w:p>
        </w:tc>
        <w:tc>
          <w:tcPr>
            <w:tcW w:type="dxa" w:w="7344"/>
            <w:shd w:fill="FAFBFC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52B"/>
                <w:sz w:val="17"/>
              </w:rPr>
              <w:t>Cards sencillas de imagen + título.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E6670"/>
        <w:sz w:val="16"/>
      </w:rPr>
      <w:t>BKTT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space="4" w:color="D7DCE1"/>
      </w:pBdr>
    </w:pPr>
    <w:r>
      <w:rPr>
        <w:rFonts w:ascii="Arial" w:hAnsi="Arial"/>
        <w:b w:val="0"/>
        <w:i w:val="0"/>
        <w:color w:val="5E6670"/>
        <w:sz w:val="16"/>
      </w:rPr>
      <w:t>Componentes de contenido / layout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025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Componentes de contenido y layout</dc:title>
  <dc:subject>Documentación interna de componentes React BKTT</dc:subject>
  <dc:creator/>
  <cp:keywords>BKTT, React, CardContainer, CardGrid, Wrapper, Galeria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