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D458" w14:textId="77777777" w:rsidR="001B4C34" w:rsidRDefault="001B4C34" w:rsidP="000B54BF"/>
    <w:p w14:paraId="352A04AB" w14:textId="77777777" w:rsidR="000A5C34" w:rsidRDefault="000A5C34" w:rsidP="00FA7ED7">
      <w:pPr>
        <w:jc w:val="both"/>
        <w:rPr>
          <w:rFonts w:ascii="Arial Narrow" w:hAnsi="Arial Narrow"/>
          <w:sz w:val="28"/>
          <w:szCs w:val="28"/>
          <w:u w:val="single"/>
        </w:rPr>
      </w:pPr>
    </w:p>
    <w:p w14:paraId="2801DFA7" w14:textId="77777777" w:rsidR="005F4F84" w:rsidRDefault="00C8569D" w:rsidP="00FA7ED7">
      <w:pPr>
        <w:jc w:val="both"/>
        <w:rPr>
          <w:rFonts w:ascii="Arial Narrow" w:hAnsi="Arial Narrow"/>
          <w:b/>
          <w:noProof/>
          <w:sz w:val="28"/>
          <w:szCs w:val="28"/>
          <w:u w:val="single"/>
        </w:rPr>
      </w:pPr>
      <w:r>
        <w:rPr>
          <w:rFonts w:ascii="Arial Narrow" w:hAnsi="Arial Narrow"/>
          <w:b/>
          <w:noProof/>
          <w:sz w:val="28"/>
          <w:szCs w:val="28"/>
          <w:u w:val="single"/>
        </w:rPr>
        <w:t>Plan de Recuperación</w:t>
      </w:r>
      <w:r w:rsidR="00C93CF4" w:rsidRPr="00C93CF4">
        <w:rPr>
          <w:rFonts w:ascii="Arial Narrow" w:hAnsi="Arial Narrow"/>
          <w:b/>
          <w:noProof/>
          <w:sz w:val="28"/>
          <w:szCs w:val="28"/>
          <w:u w:val="single"/>
        </w:rPr>
        <w:t xml:space="preserve"> </w:t>
      </w:r>
    </w:p>
    <w:p w14:paraId="6AEDC0BD" w14:textId="77777777" w:rsidR="00C93CF4" w:rsidRDefault="00C93CF4" w:rsidP="00FA7ED7">
      <w:pPr>
        <w:jc w:val="both"/>
        <w:rPr>
          <w:rFonts w:ascii="Arial Narrow" w:hAnsi="Arial Narrow"/>
          <w:b/>
          <w:sz w:val="44"/>
          <w:szCs w:val="44"/>
        </w:rPr>
      </w:pPr>
    </w:p>
    <w:p w14:paraId="3E07FFE8" w14:textId="51C8608A" w:rsidR="00085087" w:rsidRPr="00C8569D" w:rsidRDefault="00C905A4" w:rsidP="00085087">
      <w:pPr>
        <w:jc w:val="both"/>
        <w:rPr>
          <w:rFonts w:ascii="Arial Narrow" w:hAnsi="Arial Narrow"/>
          <w:sz w:val="52"/>
          <w:szCs w:val="52"/>
        </w:rPr>
      </w:pPr>
      <w:r>
        <w:rPr>
          <w:rFonts w:ascii="Arial Narrow" w:hAnsi="Arial Narrow"/>
          <w:b/>
          <w:sz w:val="52"/>
          <w:szCs w:val="52"/>
        </w:rPr>
        <w:t xml:space="preserve">El Gobierno ha concedido cerca de 140 millones de euros a autónomos y pymes en Andalucía </w:t>
      </w:r>
      <w:r w:rsidR="00B03F9C">
        <w:rPr>
          <w:rFonts w:ascii="Arial Narrow" w:hAnsi="Arial Narrow"/>
          <w:b/>
          <w:sz w:val="52"/>
          <w:szCs w:val="52"/>
        </w:rPr>
        <w:t xml:space="preserve">a través </w:t>
      </w:r>
      <w:r>
        <w:rPr>
          <w:rFonts w:ascii="Arial Narrow" w:hAnsi="Arial Narrow"/>
          <w:b/>
          <w:sz w:val="52"/>
          <w:szCs w:val="52"/>
        </w:rPr>
        <w:t xml:space="preserve">del programa Kit Digital </w:t>
      </w:r>
    </w:p>
    <w:p w14:paraId="53F13AD3" w14:textId="77777777" w:rsidR="00FA54A7" w:rsidRPr="003B29F9" w:rsidRDefault="00FA54A7" w:rsidP="003B29F9">
      <w:pPr>
        <w:jc w:val="both"/>
        <w:rPr>
          <w:rFonts w:ascii="Arial Narrow" w:hAnsi="Arial Narrow"/>
          <w:b/>
          <w:sz w:val="48"/>
          <w:szCs w:val="48"/>
        </w:rPr>
      </w:pPr>
    </w:p>
    <w:p w14:paraId="686A9ECB" w14:textId="34350551" w:rsidR="00580CB7" w:rsidRPr="009A10AC" w:rsidRDefault="008B102A" w:rsidP="0020185D">
      <w:pPr>
        <w:pStyle w:val="Prrafodelista"/>
        <w:numPr>
          <w:ilvl w:val="0"/>
          <w:numId w:val="10"/>
        </w:numPr>
        <w:jc w:val="both"/>
        <w:rPr>
          <w:rFonts w:ascii="Arial Narrow" w:hAnsi="Arial Narrow"/>
          <w:b/>
          <w:bCs/>
          <w:sz w:val="28"/>
          <w:szCs w:val="28"/>
        </w:rPr>
      </w:pPr>
      <w:r w:rsidRPr="009A10AC">
        <w:rPr>
          <w:rFonts w:ascii="Arial Narrow" w:hAnsi="Arial Narrow"/>
          <w:b/>
          <w:bCs/>
          <w:sz w:val="28"/>
          <w:szCs w:val="28"/>
        </w:rPr>
        <w:t xml:space="preserve">Fernández </w:t>
      </w:r>
      <w:r w:rsidR="00C905A4">
        <w:rPr>
          <w:rFonts w:ascii="Arial Narrow" w:hAnsi="Arial Narrow"/>
          <w:b/>
          <w:bCs/>
          <w:sz w:val="28"/>
          <w:szCs w:val="28"/>
        </w:rPr>
        <w:t xml:space="preserve">recuerda que </w:t>
      </w:r>
      <w:r w:rsidR="00B03F9C">
        <w:rPr>
          <w:rFonts w:ascii="Arial Narrow" w:hAnsi="Arial Narrow"/>
          <w:b/>
          <w:bCs/>
          <w:sz w:val="28"/>
          <w:szCs w:val="28"/>
        </w:rPr>
        <w:t xml:space="preserve">“tras </w:t>
      </w:r>
      <w:r w:rsidR="00C905A4">
        <w:rPr>
          <w:rFonts w:ascii="Arial Narrow" w:hAnsi="Arial Narrow"/>
          <w:b/>
          <w:bCs/>
          <w:sz w:val="28"/>
          <w:szCs w:val="28"/>
        </w:rPr>
        <w:t>la gran acogida</w:t>
      </w:r>
      <w:r w:rsidR="00B03F9C">
        <w:rPr>
          <w:rFonts w:ascii="Arial Narrow" w:hAnsi="Arial Narrow"/>
          <w:b/>
          <w:bCs/>
          <w:sz w:val="28"/>
          <w:szCs w:val="28"/>
        </w:rPr>
        <w:t xml:space="preserve">, se </w:t>
      </w:r>
      <w:r w:rsidR="00C905A4">
        <w:rPr>
          <w:rFonts w:ascii="Arial Narrow" w:hAnsi="Arial Narrow"/>
          <w:b/>
          <w:bCs/>
          <w:sz w:val="28"/>
          <w:szCs w:val="28"/>
        </w:rPr>
        <w:t>ha ampliado</w:t>
      </w:r>
      <w:r w:rsidR="00996CB2">
        <w:rPr>
          <w:rFonts w:ascii="Arial Narrow" w:hAnsi="Arial Narrow"/>
          <w:b/>
          <w:bCs/>
          <w:sz w:val="28"/>
          <w:szCs w:val="28"/>
        </w:rPr>
        <w:t xml:space="preserve"> hasta diciembre</w:t>
      </w:r>
      <w:r w:rsidR="00C905A4">
        <w:rPr>
          <w:rFonts w:ascii="Arial Narrow" w:hAnsi="Arial Narrow"/>
          <w:b/>
          <w:bCs/>
          <w:sz w:val="28"/>
          <w:szCs w:val="28"/>
        </w:rPr>
        <w:t xml:space="preserve"> </w:t>
      </w:r>
      <w:r w:rsidR="00AC1CFE">
        <w:rPr>
          <w:rFonts w:ascii="Arial Narrow" w:hAnsi="Arial Narrow"/>
          <w:b/>
          <w:bCs/>
          <w:sz w:val="28"/>
          <w:szCs w:val="28"/>
        </w:rPr>
        <w:t xml:space="preserve">de 2024 </w:t>
      </w:r>
      <w:r w:rsidR="00C905A4">
        <w:rPr>
          <w:rFonts w:ascii="Arial Narrow" w:hAnsi="Arial Narrow"/>
          <w:b/>
          <w:bCs/>
          <w:sz w:val="28"/>
          <w:szCs w:val="28"/>
        </w:rPr>
        <w:t xml:space="preserve">el plazo para que </w:t>
      </w:r>
      <w:r w:rsidR="00AC1CFE">
        <w:rPr>
          <w:rFonts w:ascii="Arial Narrow" w:hAnsi="Arial Narrow"/>
          <w:b/>
          <w:bCs/>
          <w:sz w:val="28"/>
          <w:szCs w:val="28"/>
        </w:rPr>
        <w:t>autónomos</w:t>
      </w:r>
      <w:r w:rsidR="00BA1E6B">
        <w:rPr>
          <w:rFonts w:ascii="Arial Narrow" w:hAnsi="Arial Narrow"/>
          <w:b/>
          <w:bCs/>
          <w:sz w:val="28"/>
          <w:szCs w:val="28"/>
        </w:rPr>
        <w:t xml:space="preserve"> y </w:t>
      </w:r>
      <w:r w:rsidR="00AC1CFE">
        <w:rPr>
          <w:rFonts w:ascii="Arial Narrow" w:hAnsi="Arial Narrow"/>
          <w:b/>
          <w:bCs/>
          <w:sz w:val="28"/>
          <w:szCs w:val="28"/>
        </w:rPr>
        <w:t>empresas</w:t>
      </w:r>
      <w:r w:rsidR="00C905A4">
        <w:rPr>
          <w:rFonts w:ascii="Arial Narrow" w:hAnsi="Arial Narrow"/>
          <w:b/>
          <w:bCs/>
          <w:sz w:val="28"/>
          <w:szCs w:val="28"/>
        </w:rPr>
        <w:t xml:space="preserve"> de 50 empleados puedan </w:t>
      </w:r>
      <w:r w:rsidR="00B03F9C">
        <w:rPr>
          <w:rFonts w:ascii="Arial Narrow" w:hAnsi="Arial Narrow"/>
          <w:b/>
          <w:bCs/>
          <w:sz w:val="28"/>
          <w:szCs w:val="28"/>
        </w:rPr>
        <w:t>solicitarlo</w:t>
      </w:r>
      <w:r w:rsidR="000417DC">
        <w:rPr>
          <w:rFonts w:ascii="Arial Narrow" w:hAnsi="Arial Narrow"/>
          <w:b/>
          <w:bCs/>
          <w:sz w:val="28"/>
          <w:szCs w:val="28"/>
        </w:rPr>
        <w:t>”</w:t>
      </w:r>
    </w:p>
    <w:p w14:paraId="5D5AD266" w14:textId="77777777" w:rsidR="00580CB7" w:rsidRPr="00580CB7" w:rsidRDefault="00580CB7" w:rsidP="00580CB7">
      <w:pPr>
        <w:pStyle w:val="Prrafodelista"/>
        <w:ind w:left="720"/>
        <w:jc w:val="both"/>
        <w:rPr>
          <w:rFonts w:ascii="Arial Narrow" w:hAnsi="Arial Narrow"/>
          <w:b/>
          <w:bCs/>
          <w:sz w:val="28"/>
          <w:szCs w:val="28"/>
        </w:rPr>
      </w:pPr>
      <w:r w:rsidRPr="00580CB7">
        <w:rPr>
          <w:rFonts w:ascii="Arial Narrow" w:hAnsi="Arial Narrow"/>
          <w:b/>
          <w:bCs/>
          <w:sz w:val="28"/>
          <w:szCs w:val="28"/>
        </w:rPr>
        <w:t xml:space="preserve"> </w:t>
      </w:r>
    </w:p>
    <w:p w14:paraId="347709FA" w14:textId="79F2FEEB" w:rsidR="00C905A4" w:rsidRDefault="00AC1CFE" w:rsidP="00C8569D">
      <w:pPr>
        <w:pStyle w:val="Default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  <w:u w:val="single"/>
        </w:rPr>
        <w:t>04</w:t>
      </w:r>
      <w:r w:rsidR="00556A7D" w:rsidRPr="00A35AB2">
        <w:rPr>
          <w:rFonts w:ascii="Arial Narrow" w:hAnsi="Arial Narrow"/>
          <w:b/>
          <w:sz w:val="28"/>
          <w:szCs w:val="28"/>
          <w:u w:val="single"/>
        </w:rPr>
        <w:t xml:space="preserve"> </w:t>
      </w:r>
      <w:r w:rsidR="005F1FBA" w:rsidRPr="00A35AB2">
        <w:rPr>
          <w:rFonts w:ascii="Arial Narrow" w:hAnsi="Arial Narrow"/>
          <w:b/>
          <w:sz w:val="28"/>
          <w:szCs w:val="28"/>
          <w:u w:val="single"/>
        </w:rPr>
        <w:t xml:space="preserve">de </w:t>
      </w:r>
      <w:r w:rsidR="00C905A4">
        <w:rPr>
          <w:rFonts w:ascii="Arial Narrow" w:hAnsi="Arial Narrow"/>
          <w:b/>
          <w:sz w:val="28"/>
          <w:szCs w:val="28"/>
          <w:u w:val="single"/>
        </w:rPr>
        <w:t xml:space="preserve">marzo </w:t>
      </w:r>
      <w:r w:rsidR="00556A7D" w:rsidRPr="00A35AB2">
        <w:rPr>
          <w:rFonts w:ascii="Arial Narrow" w:hAnsi="Arial Narrow"/>
          <w:b/>
          <w:sz w:val="28"/>
          <w:szCs w:val="28"/>
          <w:u w:val="single"/>
        </w:rPr>
        <w:t>de 202</w:t>
      </w:r>
      <w:r w:rsidR="007451BE">
        <w:rPr>
          <w:rFonts w:ascii="Arial Narrow" w:hAnsi="Arial Narrow"/>
          <w:b/>
          <w:sz w:val="28"/>
          <w:szCs w:val="28"/>
          <w:u w:val="single"/>
        </w:rPr>
        <w:t>3</w:t>
      </w:r>
      <w:r w:rsidR="008A0F61" w:rsidRPr="00A35AB2">
        <w:rPr>
          <w:rFonts w:ascii="Arial Narrow" w:hAnsi="Arial Narrow"/>
          <w:b/>
          <w:sz w:val="28"/>
          <w:szCs w:val="28"/>
          <w:u w:val="single"/>
        </w:rPr>
        <w:t>.</w:t>
      </w:r>
      <w:r w:rsidR="008B4925" w:rsidRPr="00A35AB2">
        <w:rPr>
          <w:rFonts w:ascii="Arial Narrow" w:hAnsi="Arial Narrow"/>
          <w:b/>
          <w:sz w:val="28"/>
          <w:szCs w:val="28"/>
          <w:u w:val="single"/>
        </w:rPr>
        <w:t>-</w:t>
      </w:r>
      <w:r w:rsidR="008B4925" w:rsidRPr="00A35AB2">
        <w:rPr>
          <w:rFonts w:ascii="Arial Narrow" w:hAnsi="Arial Narrow"/>
          <w:b/>
          <w:sz w:val="28"/>
          <w:szCs w:val="28"/>
        </w:rPr>
        <w:t xml:space="preserve"> </w:t>
      </w:r>
      <w:r w:rsidR="00C70C8F">
        <w:rPr>
          <w:rFonts w:ascii="Arial Narrow" w:hAnsi="Arial Narrow"/>
          <w:sz w:val="28"/>
          <w:szCs w:val="28"/>
        </w:rPr>
        <w:t xml:space="preserve">El Gobierno de España ha concedido a través de </w:t>
      </w:r>
      <w:r w:rsidR="00C70C8F" w:rsidRPr="00C70C8F">
        <w:rPr>
          <w:rFonts w:ascii="Arial Narrow" w:hAnsi="Arial Narrow"/>
          <w:sz w:val="28"/>
          <w:szCs w:val="28"/>
        </w:rPr>
        <w:t>Red.es</w:t>
      </w:r>
      <w:r w:rsidR="00C70C8F" w:rsidRPr="00C70C8F">
        <w:rPr>
          <w:rFonts w:ascii="Arial Narrow" w:hAnsi="Arial Narrow"/>
          <w:sz w:val="28"/>
          <w:szCs w:val="28"/>
        </w:rPr>
        <w:t xml:space="preserve"> </w:t>
      </w:r>
      <w:r w:rsidR="00C8569D" w:rsidRPr="00C8569D">
        <w:rPr>
          <w:rFonts w:ascii="Arial Narrow" w:hAnsi="Arial Narrow"/>
          <w:sz w:val="28"/>
          <w:szCs w:val="28"/>
        </w:rPr>
        <w:t>-entidad adscrita al Ministerio de Asuntos Económicos y Transformación Digital</w:t>
      </w:r>
      <w:r w:rsidR="00E72ACF">
        <w:rPr>
          <w:rFonts w:ascii="Arial Narrow" w:hAnsi="Arial Narrow"/>
          <w:sz w:val="28"/>
          <w:szCs w:val="28"/>
        </w:rPr>
        <w:t>,</w:t>
      </w:r>
      <w:r w:rsidR="00C8569D" w:rsidRPr="00C8569D">
        <w:rPr>
          <w:rFonts w:ascii="Arial Narrow" w:hAnsi="Arial Narrow"/>
          <w:sz w:val="28"/>
          <w:szCs w:val="28"/>
        </w:rPr>
        <w:t xml:space="preserve"> a través de la Secretaría de Estado de Digitalización e Inteligencia Artificial- </w:t>
      </w:r>
      <w:r w:rsidR="00643BC8">
        <w:rPr>
          <w:rFonts w:ascii="Arial Narrow" w:hAnsi="Arial Narrow"/>
          <w:sz w:val="28"/>
          <w:szCs w:val="28"/>
        </w:rPr>
        <w:t xml:space="preserve">en Andalucía </w:t>
      </w:r>
      <w:r>
        <w:rPr>
          <w:rFonts w:ascii="Arial Narrow" w:hAnsi="Arial Narrow"/>
          <w:sz w:val="28"/>
          <w:szCs w:val="28"/>
        </w:rPr>
        <w:t>cerca</w:t>
      </w:r>
      <w:r w:rsidR="00C905A4">
        <w:rPr>
          <w:rFonts w:ascii="Arial Narrow" w:hAnsi="Arial Narrow"/>
          <w:sz w:val="28"/>
          <w:szCs w:val="28"/>
        </w:rPr>
        <w:t xml:space="preserve"> </w:t>
      </w:r>
      <w:r w:rsidR="00430911">
        <w:rPr>
          <w:rFonts w:ascii="Arial Narrow" w:hAnsi="Arial Narrow"/>
          <w:sz w:val="28"/>
          <w:szCs w:val="28"/>
        </w:rPr>
        <w:t xml:space="preserve">de </w:t>
      </w:r>
      <w:r w:rsidR="00C905A4">
        <w:rPr>
          <w:rFonts w:ascii="Arial Narrow" w:hAnsi="Arial Narrow"/>
          <w:sz w:val="28"/>
          <w:szCs w:val="28"/>
        </w:rPr>
        <w:t>2</w:t>
      </w:r>
      <w:r>
        <w:rPr>
          <w:rFonts w:ascii="Arial Narrow" w:hAnsi="Arial Narrow"/>
          <w:sz w:val="28"/>
          <w:szCs w:val="28"/>
        </w:rPr>
        <w:t>9</w:t>
      </w:r>
      <w:r w:rsidR="00C905A4">
        <w:rPr>
          <w:rFonts w:ascii="Arial Narrow" w:hAnsi="Arial Narrow"/>
          <w:sz w:val="28"/>
          <w:szCs w:val="28"/>
        </w:rPr>
        <w:t>.</w:t>
      </w:r>
      <w:r>
        <w:rPr>
          <w:rFonts w:ascii="Arial Narrow" w:hAnsi="Arial Narrow"/>
          <w:sz w:val="28"/>
          <w:szCs w:val="28"/>
        </w:rPr>
        <w:t>0</w:t>
      </w:r>
      <w:r w:rsidR="00C905A4">
        <w:rPr>
          <w:rFonts w:ascii="Arial Narrow" w:hAnsi="Arial Narrow"/>
          <w:sz w:val="28"/>
          <w:szCs w:val="28"/>
        </w:rPr>
        <w:t xml:space="preserve">00 </w:t>
      </w:r>
      <w:r w:rsidR="00D06219">
        <w:rPr>
          <w:rFonts w:ascii="Arial Narrow" w:hAnsi="Arial Narrow"/>
          <w:sz w:val="28"/>
          <w:szCs w:val="28"/>
        </w:rPr>
        <w:t>bono</w:t>
      </w:r>
      <w:r w:rsidR="00C8569D" w:rsidRPr="00C8569D">
        <w:rPr>
          <w:rFonts w:ascii="Arial Narrow" w:hAnsi="Arial Narrow"/>
          <w:sz w:val="28"/>
          <w:szCs w:val="28"/>
        </w:rPr>
        <w:t>s del programa Kit Digital</w:t>
      </w:r>
      <w:r w:rsidR="00B32C4F">
        <w:rPr>
          <w:rFonts w:ascii="Arial Narrow" w:hAnsi="Arial Narrow"/>
          <w:sz w:val="28"/>
          <w:szCs w:val="28"/>
        </w:rPr>
        <w:t>, “</w:t>
      </w:r>
      <w:r w:rsidR="00C905A4">
        <w:rPr>
          <w:rFonts w:ascii="Arial Narrow" w:hAnsi="Arial Narrow"/>
          <w:sz w:val="28"/>
          <w:szCs w:val="28"/>
        </w:rPr>
        <w:t xml:space="preserve">lo que </w:t>
      </w:r>
      <w:r w:rsidR="00996CB2">
        <w:rPr>
          <w:rFonts w:ascii="Arial Narrow" w:hAnsi="Arial Narrow"/>
          <w:sz w:val="28"/>
          <w:szCs w:val="28"/>
        </w:rPr>
        <w:t xml:space="preserve">equivale </w:t>
      </w:r>
      <w:r w:rsidR="00C905A4" w:rsidRPr="00C8569D">
        <w:rPr>
          <w:rFonts w:ascii="Arial Narrow" w:hAnsi="Arial Narrow"/>
          <w:sz w:val="28"/>
          <w:szCs w:val="28"/>
        </w:rPr>
        <w:t xml:space="preserve">a </w:t>
      </w:r>
      <w:r w:rsidR="00C905A4">
        <w:rPr>
          <w:rFonts w:ascii="Arial Narrow" w:hAnsi="Arial Narrow"/>
          <w:sz w:val="28"/>
          <w:szCs w:val="28"/>
        </w:rPr>
        <w:t>1</w:t>
      </w:r>
      <w:r>
        <w:rPr>
          <w:rFonts w:ascii="Arial Narrow" w:hAnsi="Arial Narrow"/>
          <w:sz w:val="28"/>
          <w:szCs w:val="28"/>
        </w:rPr>
        <w:t>40</w:t>
      </w:r>
      <w:r w:rsidR="00C905A4">
        <w:rPr>
          <w:rFonts w:ascii="Arial Narrow" w:hAnsi="Arial Narrow"/>
          <w:sz w:val="28"/>
          <w:szCs w:val="28"/>
        </w:rPr>
        <w:t xml:space="preserve"> </w:t>
      </w:r>
      <w:r w:rsidR="00C905A4" w:rsidRPr="00C8569D">
        <w:rPr>
          <w:rFonts w:ascii="Arial Narrow" w:hAnsi="Arial Narrow"/>
          <w:sz w:val="28"/>
          <w:szCs w:val="28"/>
        </w:rPr>
        <w:t xml:space="preserve">millones de euros </w:t>
      </w:r>
      <w:r w:rsidR="00C905A4">
        <w:rPr>
          <w:rFonts w:ascii="Arial Narrow" w:hAnsi="Arial Narrow"/>
          <w:sz w:val="28"/>
          <w:szCs w:val="28"/>
        </w:rPr>
        <w:t xml:space="preserve">para que autónomos y pymes andaluzas </w:t>
      </w:r>
      <w:r w:rsidR="00C905A4" w:rsidRPr="00C8569D">
        <w:rPr>
          <w:rFonts w:ascii="Arial Narrow" w:hAnsi="Arial Narrow"/>
          <w:sz w:val="28"/>
          <w:szCs w:val="28"/>
        </w:rPr>
        <w:t>impuls</w:t>
      </w:r>
      <w:r w:rsidR="00C905A4">
        <w:rPr>
          <w:rFonts w:ascii="Arial Narrow" w:hAnsi="Arial Narrow"/>
          <w:sz w:val="28"/>
          <w:szCs w:val="28"/>
        </w:rPr>
        <w:t>en</w:t>
      </w:r>
      <w:r w:rsidR="00C905A4" w:rsidRPr="00C8569D">
        <w:rPr>
          <w:rFonts w:ascii="Arial Narrow" w:hAnsi="Arial Narrow"/>
          <w:sz w:val="28"/>
          <w:szCs w:val="28"/>
        </w:rPr>
        <w:t xml:space="preserve"> la digitalización de sus negocios</w:t>
      </w:r>
      <w:r w:rsidR="00996CB2">
        <w:rPr>
          <w:rFonts w:ascii="Arial Narrow" w:hAnsi="Arial Narrow"/>
          <w:sz w:val="28"/>
          <w:szCs w:val="28"/>
        </w:rPr>
        <w:t xml:space="preserve">, aumentando así su competitividad </w:t>
      </w:r>
      <w:r w:rsidR="00E72ACF">
        <w:rPr>
          <w:rFonts w:ascii="Arial Narrow" w:hAnsi="Arial Narrow"/>
          <w:sz w:val="28"/>
          <w:szCs w:val="28"/>
        </w:rPr>
        <w:t xml:space="preserve">dentro de su </w:t>
      </w:r>
      <w:r w:rsidR="00996CB2">
        <w:rPr>
          <w:rFonts w:ascii="Arial Narrow" w:hAnsi="Arial Narrow"/>
          <w:sz w:val="28"/>
          <w:szCs w:val="28"/>
        </w:rPr>
        <w:t>sector y</w:t>
      </w:r>
      <w:r w:rsidR="00E72ACF">
        <w:rPr>
          <w:rFonts w:ascii="Arial Narrow" w:hAnsi="Arial Narrow"/>
          <w:sz w:val="28"/>
          <w:szCs w:val="28"/>
        </w:rPr>
        <w:t xml:space="preserve"> tengan la posibilidad de incrementar</w:t>
      </w:r>
      <w:r w:rsidR="00996CB2">
        <w:rPr>
          <w:rFonts w:ascii="Arial Narrow" w:hAnsi="Arial Narrow"/>
          <w:sz w:val="28"/>
          <w:szCs w:val="28"/>
        </w:rPr>
        <w:t xml:space="preserve"> los servicios que ofrecen a sus clientes”, ha resaltado el delegado del Gobierno en Andalucía, Pedro Fernández.</w:t>
      </w:r>
    </w:p>
    <w:p w14:paraId="153C642F" w14:textId="48DC2D86" w:rsidR="00B32C4F" w:rsidRDefault="00B32C4F" w:rsidP="00C8569D">
      <w:pPr>
        <w:pStyle w:val="Default"/>
        <w:jc w:val="both"/>
        <w:rPr>
          <w:rFonts w:ascii="Arial Narrow" w:hAnsi="Arial Narrow"/>
          <w:sz w:val="28"/>
          <w:szCs w:val="28"/>
        </w:rPr>
      </w:pPr>
    </w:p>
    <w:p w14:paraId="41CB4E56" w14:textId="1111DDBE" w:rsidR="00B32C4F" w:rsidRDefault="00E72ACF" w:rsidP="00C8569D">
      <w:pPr>
        <w:pStyle w:val="Default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</w:t>
      </w:r>
      <w:r w:rsidRPr="00E72ACF">
        <w:rPr>
          <w:rFonts w:ascii="Arial Narrow" w:hAnsi="Arial Narrow"/>
          <w:sz w:val="28"/>
          <w:szCs w:val="28"/>
        </w:rPr>
        <w:t>n el marco de la Agenda España Digital 202</w:t>
      </w:r>
      <w:r w:rsidR="00AC1CFE">
        <w:rPr>
          <w:rFonts w:ascii="Arial Narrow" w:hAnsi="Arial Narrow"/>
          <w:sz w:val="28"/>
          <w:szCs w:val="28"/>
        </w:rPr>
        <w:t>6</w:t>
      </w:r>
      <w:r w:rsidRPr="00E72ACF">
        <w:rPr>
          <w:rFonts w:ascii="Arial Narrow" w:hAnsi="Arial Narrow"/>
          <w:sz w:val="28"/>
          <w:szCs w:val="28"/>
        </w:rPr>
        <w:t xml:space="preserve">, el Plan de Digitalización </w:t>
      </w:r>
      <w:proofErr w:type="spellStart"/>
      <w:r w:rsidRPr="00E72ACF">
        <w:rPr>
          <w:rFonts w:ascii="Arial Narrow" w:hAnsi="Arial Narrow"/>
          <w:sz w:val="28"/>
          <w:szCs w:val="28"/>
        </w:rPr>
        <w:t>PYMEs</w:t>
      </w:r>
      <w:proofErr w:type="spellEnd"/>
      <w:r w:rsidRPr="00E72ACF">
        <w:rPr>
          <w:rFonts w:ascii="Arial Narrow" w:hAnsi="Arial Narrow"/>
          <w:sz w:val="28"/>
          <w:szCs w:val="28"/>
        </w:rPr>
        <w:t xml:space="preserve"> 2021-2025 y el Plan de Recuperación, Transformación y Resiliencia de España</w:t>
      </w:r>
      <w:r>
        <w:rPr>
          <w:rFonts w:ascii="Arial Narrow" w:hAnsi="Arial Narrow"/>
          <w:sz w:val="28"/>
          <w:szCs w:val="28"/>
        </w:rPr>
        <w:t>, f</w:t>
      </w:r>
      <w:r w:rsidRPr="00E72ACF">
        <w:rPr>
          <w:rFonts w:ascii="Arial Narrow" w:hAnsi="Arial Narrow"/>
          <w:sz w:val="28"/>
          <w:szCs w:val="28"/>
        </w:rPr>
        <w:t xml:space="preserve">inanciado </w:t>
      </w:r>
      <w:r>
        <w:rPr>
          <w:rFonts w:ascii="Arial Narrow" w:hAnsi="Arial Narrow"/>
          <w:sz w:val="28"/>
          <w:szCs w:val="28"/>
        </w:rPr>
        <w:t>con los fondos</w:t>
      </w:r>
      <w:r w:rsidRPr="00E72ACF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europeos </w:t>
      </w:r>
      <w:r w:rsidRPr="00E72ACF">
        <w:rPr>
          <w:rFonts w:ascii="Arial Narrow" w:hAnsi="Arial Narrow"/>
          <w:sz w:val="28"/>
          <w:szCs w:val="28"/>
        </w:rPr>
        <w:t xml:space="preserve">Next </w:t>
      </w:r>
      <w:proofErr w:type="spellStart"/>
      <w:r w:rsidRPr="00E72ACF">
        <w:rPr>
          <w:rFonts w:ascii="Arial Narrow" w:hAnsi="Arial Narrow"/>
          <w:sz w:val="28"/>
          <w:szCs w:val="28"/>
        </w:rPr>
        <w:t>Generation</w:t>
      </w:r>
      <w:proofErr w:type="spellEnd"/>
      <w:r w:rsidRPr="00E72ACF">
        <w:rPr>
          <w:rFonts w:ascii="Arial Narrow" w:hAnsi="Arial Narrow"/>
          <w:sz w:val="28"/>
          <w:szCs w:val="28"/>
        </w:rPr>
        <w:t xml:space="preserve"> EU</w:t>
      </w:r>
      <w:r>
        <w:rPr>
          <w:rFonts w:ascii="Arial Narrow" w:hAnsi="Arial Narrow"/>
          <w:sz w:val="28"/>
          <w:szCs w:val="28"/>
        </w:rPr>
        <w:t xml:space="preserve">, el </w:t>
      </w:r>
      <w:r w:rsidRPr="00E72ACF">
        <w:rPr>
          <w:rFonts w:ascii="Arial Narrow" w:hAnsi="Arial Narrow"/>
          <w:sz w:val="28"/>
          <w:szCs w:val="28"/>
        </w:rPr>
        <w:t>Programa Kit Digital</w:t>
      </w:r>
      <w:r>
        <w:rPr>
          <w:rFonts w:ascii="Arial Narrow" w:hAnsi="Arial Narrow"/>
          <w:sz w:val="28"/>
          <w:szCs w:val="28"/>
        </w:rPr>
        <w:t xml:space="preserve"> </w:t>
      </w:r>
      <w:r w:rsidR="00B32C4F">
        <w:rPr>
          <w:rFonts w:ascii="Arial Narrow" w:hAnsi="Arial Narrow"/>
          <w:sz w:val="28"/>
          <w:szCs w:val="28"/>
        </w:rPr>
        <w:t xml:space="preserve">es una herramienta diseñada </w:t>
      </w:r>
      <w:r>
        <w:rPr>
          <w:rFonts w:ascii="Arial Narrow" w:hAnsi="Arial Narrow"/>
          <w:sz w:val="28"/>
          <w:szCs w:val="28"/>
        </w:rPr>
        <w:t>para la transformación del sector empresarial mediante la concesión de subvenciones directas a pequeñas empresas, microempresas o personas en situación de autoempleo al objeto que las destinen a la financiación de una o varias soluciones digitales disponibles en el mercado.</w:t>
      </w:r>
    </w:p>
    <w:p w14:paraId="16475F5E" w14:textId="4B225517" w:rsidR="00E72ACF" w:rsidRDefault="00E72ACF" w:rsidP="00C8569D">
      <w:pPr>
        <w:pStyle w:val="Default"/>
        <w:jc w:val="both"/>
        <w:rPr>
          <w:rFonts w:ascii="Arial Narrow" w:hAnsi="Arial Narrow"/>
          <w:sz w:val="28"/>
          <w:szCs w:val="28"/>
        </w:rPr>
      </w:pPr>
    </w:p>
    <w:p w14:paraId="0188C693" w14:textId="78A9A22D" w:rsidR="00C905A4" w:rsidRDefault="00E72ACF" w:rsidP="00C8569D">
      <w:pPr>
        <w:pStyle w:val="Default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“</w:t>
      </w:r>
      <w:r w:rsidR="00BB6FBE">
        <w:rPr>
          <w:rFonts w:ascii="Arial Narrow" w:hAnsi="Arial Narrow"/>
          <w:sz w:val="28"/>
          <w:szCs w:val="28"/>
        </w:rPr>
        <w:t>E</w:t>
      </w:r>
      <w:r>
        <w:rPr>
          <w:rFonts w:ascii="Arial Narrow" w:hAnsi="Arial Narrow"/>
          <w:sz w:val="28"/>
          <w:szCs w:val="28"/>
        </w:rPr>
        <w:t xml:space="preserve">ste incentivo económico </w:t>
      </w:r>
      <w:r w:rsidR="00BB6FBE">
        <w:rPr>
          <w:rFonts w:ascii="Arial Narrow" w:hAnsi="Arial Narrow"/>
          <w:sz w:val="28"/>
          <w:szCs w:val="28"/>
        </w:rPr>
        <w:t>que ya ha llegado a</w:t>
      </w:r>
      <w:r w:rsidR="00AC1CFE">
        <w:rPr>
          <w:rFonts w:ascii="Arial Narrow" w:hAnsi="Arial Narrow"/>
          <w:sz w:val="28"/>
          <w:szCs w:val="28"/>
        </w:rPr>
        <w:t xml:space="preserve"> cerca de</w:t>
      </w:r>
      <w:r w:rsidR="00BB6FBE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2</w:t>
      </w:r>
      <w:r w:rsidR="00AC1CFE">
        <w:rPr>
          <w:rFonts w:ascii="Arial Narrow" w:hAnsi="Arial Narrow"/>
          <w:sz w:val="28"/>
          <w:szCs w:val="28"/>
        </w:rPr>
        <w:t>9</w:t>
      </w:r>
      <w:r>
        <w:rPr>
          <w:rFonts w:ascii="Arial Narrow" w:hAnsi="Arial Narrow"/>
          <w:sz w:val="28"/>
          <w:szCs w:val="28"/>
        </w:rPr>
        <w:t>.</w:t>
      </w:r>
      <w:r w:rsidR="00AC1CFE">
        <w:rPr>
          <w:rFonts w:ascii="Arial Narrow" w:hAnsi="Arial Narrow"/>
          <w:sz w:val="28"/>
          <w:szCs w:val="28"/>
        </w:rPr>
        <w:t>0</w:t>
      </w:r>
      <w:r>
        <w:rPr>
          <w:rFonts w:ascii="Arial Narrow" w:hAnsi="Arial Narrow"/>
          <w:sz w:val="28"/>
          <w:szCs w:val="28"/>
        </w:rPr>
        <w:t xml:space="preserve">00 pymes y autónomos andaluces </w:t>
      </w:r>
      <w:r w:rsidR="00BB6FBE">
        <w:rPr>
          <w:rFonts w:ascii="Arial Narrow" w:hAnsi="Arial Narrow"/>
          <w:sz w:val="28"/>
          <w:szCs w:val="28"/>
        </w:rPr>
        <w:t xml:space="preserve">es una palanca que </w:t>
      </w:r>
      <w:r>
        <w:rPr>
          <w:rFonts w:ascii="Arial Narrow" w:hAnsi="Arial Narrow"/>
          <w:sz w:val="28"/>
          <w:szCs w:val="28"/>
        </w:rPr>
        <w:t>está</w:t>
      </w:r>
      <w:r w:rsidR="00BB6FBE">
        <w:rPr>
          <w:rFonts w:ascii="Arial Narrow" w:hAnsi="Arial Narrow"/>
          <w:sz w:val="28"/>
          <w:szCs w:val="28"/>
        </w:rPr>
        <w:t xml:space="preserve"> permitiendo</w:t>
      </w:r>
      <w:r w:rsidR="00D63F50">
        <w:rPr>
          <w:rFonts w:ascii="Arial Narrow" w:hAnsi="Arial Narrow"/>
          <w:sz w:val="28"/>
          <w:szCs w:val="28"/>
        </w:rPr>
        <w:t xml:space="preserve"> a estos negocios</w:t>
      </w:r>
      <w:r w:rsidR="00BB6FBE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abr</w:t>
      </w:r>
      <w:r w:rsidR="00BB6FBE">
        <w:rPr>
          <w:rFonts w:ascii="Arial Narrow" w:hAnsi="Arial Narrow"/>
          <w:sz w:val="28"/>
          <w:szCs w:val="28"/>
        </w:rPr>
        <w:t>irse</w:t>
      </w:r>
      <w:r>
        <w:rPr>
          <w:rFonts w:ascii="Arial Narrow" w:hAnsi="Arial Narrow"/>
          <w:sz w:val="28"/>
          <w:szCs w:val="28"/>
        </w:rPr>
        <w:t xml:space="preserve"> a nuevos mercados</w:t>
      </w:r>
      <w:r w:rsidR="00BB6FBE">
        <w:rPr>
          <w:rFonts w:ascii="Arial Narrow" w:hAnsi="Arial Narrow"/>
          <w:sz w:val="28"/>
          <w:szCs w:val="28"/>
        </w:rPr>
        <w:t xml:space="preserve"> mediante la </w:t>
      </w:r>
      <w:r>
        <w:rPr>
          <w:rFonts w:ascii="Arial Narrow" w:hAnsi="Arial Narrow"/>
          <w:sz w:val="28"/>
          <w:szCs w:val="28"/>
        </w:rPr>
        <w:t>digitaliz</w:t>
      </w:r>
      <w:r w:rsidR="00BB6FBE">
        <w:rPr>
          <w:rFonts w:ascii="Arial Narrow" w:hAnsi="Arial Narrow"/>
          <w:sz w:val="28"/>
          <w:szCs w:val="28"/>
        </w:rPr>
        <w:t xml:space="preserve">ación, </w:t>
      </w:r>
      <w:r w:rsidR="00D63F50">
        <w:rPr>
          <w:rFonts w:ascii="Arial Narrow" w:hAnsi="Arial Narrow"/>
          <w:sz w:val="28"/>
          <w:szCs w:val="28"/>
        </w:rPr>
        <w:t xml:space="preserve">la innovación y la internacionalización, pues, </w:t>
      </w:r>
      <w:r w:rsidR="00D63F50">
        <w:rPr>
          <w:rFonts w:ascii="Arial Narrow" w:hAnsi="Arial Narrow"/>
          <w:sz w:val="28"/>
          <w:szCs w:val="28"/>
        </w:rPr>
        <w:lastRenderedPageBreak/>
        <w:t xml:space="preserve">como ejemplo, el sólo hecho de contar con una web supone abrirse a una visualización </w:t>
      </w:r>
      <w:r w:rsidR="00015E00">
        <w:rPr>
          <w:rFonts w:ascii="Arial Narrow" w:hAnsi="Arial Narrow"/>
          <w:sz w:val="28"/>
          <w:szCs w:val="28"/>
        </w:rPr>
        <w:t>sin fronteras</w:t>
      </w:r>
      <w:r w:rsidR="00D63F50">
        <w:rPr>
          <w:rFonts w:ascii="Arial Narrow" w:hAnsi="Arial Narrow"/>
          <w:sz w:val="28"/>
          <w:szCs w:val="28"/>
        </w:rPr>
        <w:t xml:space="preserve">”, ha destacado Pedro Fernández. </w:t>
      </w:r>
    </w:p>
    <w:p w14:paraId="28174703" w14:textId="7FC898AF" w:rsidR="00C8569D" w:rsidRDefault="00C8569D" w:rsidP="00C8569D">
      <w:pPr>
        <w:pStyle w:val="Default"/>
        <w:jc w:val="both"/>
        <w:rPr>
          <w:rFonts w:ascii="Arial Narrow" w:hAnsi="Arial Narrow"/>
          <w:b/>
          <w:sz w:val="28"/>
          <w:szCs w:val="28"/>
        </w:rPr>
      </w:pPr>
    </w:p>
    <w:p w14:paraId="68633689" w14:textId="411649B8" w:rsidR="00015E00" w:rsidRPr="00015E00" w:rsidRDefault="00015E00" w:rsidP="00C8569D">
      <w:pPr>
        <w:pStyle w:val="Default"/>
        <w:jc w:val="both"/>
        <w:rPr>
          <w:rFonts w:ascii="Arial Narrow" w:hAnsi="Arial Narrow"/>
          <w:b/>
          <w:sz w:val="28"/>
          <w:szCs w:val="28"/>
        </w:rPr>
      </w:pPr>
      <w:r w:rsidRPr="00015E00">
        <w:rPr>
          <w:rFonts w:ascii="Arial Narrow" w:hAnsi="Arial Narrow"/>
          <w:b/>
          <w:sz w:val="28"/>
          <w:szCs w:val="28"/>
        </w:rPr>
        <w:t>Ampliado el plazo</w:t>
      </w:r>
    </w:p>
    <w:p w14:paraId="5CB2D60A" w14:textId="2BBB1DD8" w:rsidR="0037633E" w:rsidRDefault="00015E00" w:rsidP="00C8569D">
      <w:pPr>
        <w:pStyle w:val="Default"/>
        <w:jc w:val="both"/>
        <w:rPr>
          <w:rFonts w:ascii="Arial Narrow" w:hAnsi="Arial Narrow"/>
          <w:bCs/>
          <w:sz w:val="28"/>
          <w:szCs w:val="28"/>
        </w:rPr>
      </w:pPr>
      <w:r w:rsidRPr="00015E00">
        <w:rPr>
          <w:rFonts w:ascii="Arial Narrow" w:hAnsi="Arial Narrow"/>
          <w:bCs/>
          <w:sz w:val="28"/>
          <w:szCs w:val="28"/>
        </w:rPr>
        <w:t xml:space="preserve">Por este motivo, </w:t>
      </w:r>
      <w:r>
        <w:rPr>
          <w:rFonts w:ascii="Arial Narrow" w:hAnsi="Arial Narrow"/>
          <w:bCs/>
          <w:sz w:val="28"/>
          <w:szCs w:val="28"/>
        </w:rPr>
        <w:t xml:space="preserve">ha </w:t>
      </w:r>
      <w:r w:rsidR="0037633E">
        <w:rPr>
          <w:rFonts w:ascii="Arial Narrow" w:hAnsi="Arial Narrow"/>
          <w:bCs/>
          <w:sz w:val="28"/>
          <w:szCs w:val="28"/>
        </w:rPr>
        <w:t xml:space="preserve">animado a pymes y autónomos que aún no lo hayan hecho a solicitar el kit digital, </w:t>
      </w:r>
      <w:r w:rsidR="006D0C4E">
        <w:rPr>
          <w:rFonts w:ascii="Arial Narrow" w:hAnsi="Arial Narrow"/>
          <w:bCs/>
          <w:sz w:val="28"/>
          <w:szCs w:val="28"/>
        </w:rPr>
        <w:t>“</w:t>
      </w:r>
      <w:r w:rsidR="0037633E">
        <w:rPr>
          <w:rFonts w:ascii="Arial Narrow" w:hAnsi="Arial Narrow"/>
          <w:bCs/>
          <w:sz w:val="28"/>
          <w:szCs w:val="28"/>
        </w:rPr>
        <w:t xml:space="preserve">a acercarse a algunas de las </w:t>
      </w:r>
      <w:hyperlink r:id="rId8" w:history="1">
        <w:r w:rsidR="0037633E" w:rsidRPr="006D0C4E">
          <w:rPr>
            <w:rStyle w:val="Hipervnculo"/>
            <w:rFonts w:ascii="Arial Narrow" w:hAnsi="Arial Narrow"/>
            <w:bCs/>
            <w:sz w:val="28"/>
            <w:szCs w:val="28"/>
          </w:rPr>
          <w:t>oficinas</w:t>
        </w:r>
      </w:hyperlink>
      <w:r w:rsidR="0037633E">
        <w:rPr>
          <w:rFonts w:ascii="Arial Narrow" w:hAnsi="Arial Narrow"/>
          <w:bCs/>
          <w:sz w:val="28"/>
          <w:szCs w:val="28"/>
        </w:rPr>
        <w:t xml:space="preserve"> </w:t>
      </w:r>
      <w:r w:rsidR="006D0C4E">
        <w:rPr>
          <w:rFonts w:ascii="Arial Narrow" w:hAnsi="Arial Narrow"/>
          <w:bCs/>
          <w:sz w:val="28"/>
          <w:szCs w:val="28"/>
        </w:rPr>
        <w:t xml:space="preserve">Acelera Pyme distribuidas por Andalucía </w:t>
      </w:r>
      <w:r w:rsidR="0037633E">
        <w:rPr>
          <w:rFonts w:ascii="Arial Narrow" w:hAnsi="Arial Narrow"/>
          <w:bCs/>
          <w:sz w:val="28"/>
          <w:szCs w:val="28"/>
        </w:rPr>
        <w:t xml:space="preserve">donde le asesorarán de todas las posibilidades a las que puede acogerse o a ponerse en contacto con un agente digitalizador que le oriente sobre </w:t>
      </w:r>
      <w:r w:rsidR="00422481">
        <w:rPr>
          <w:rFonts w:ascii="Arial Narrow" w:hAnsi="Arial Narrow"/>
          <w:bCs/>
          <w:sz w:val="28"/>
          <w:szCs w:val="28"/>
        </w:rPr>
        <w:t xml:space="preserve">cual es la mejor opción </w:t>
      </w:r>
      <w:r w:rsidR="006D0C4E">
        <w:rPr>
          <w:rFonts w:ascii="Arial Narrow" w:hAnsi="Arial Narrow"/>
          <w:bCs/>
          <w:sz w:val="28"/>
          <w:szCs w:val="28"/>
        </w:rPr>
        <w:t xml:space="preserve">para su negocio”. </w:t>
      </w:r>
    </w:p>
    <w:p w14:paraId="6A1B1120" w14:textId="2B6CF0D0" w:rsidR="006D0C4E" w:rsidRDefault="006D0C4E" w:rsidP="00C8569D">
      <w:pPr>
        <w:pStyle w:val="Default"/>
        <w:jc w:val="both"/>
        <w:rPr>
          <w:rFonts w:ascii="Arial Narrow" w:hAnsi="Arial Narrow"/>
          <w:bCs/>
          <w:sz w:val="28"/>
          <w:szCs w:val="28"/>
        </w:rPr>
      </w:pPr>
    </w:p>
    <w:p w14:paraId="4D9672FA" w14:textId="7F9B900F" w:rsidR="00015E00" w:rsidRDefault="006D0C4E" w:rsidP="00C8569D">
      <w:pPr>
        <w:pStyle w:val="Default"/>
        <w:jc w:val="both"/>
        <w:rPr>
          <w:rFonts w:ascii="Arial Narrow" w:hAnsi="Arial Narrow"/>
          <w:bCs/>
          <w:sz w:val="28"/>
          <w:szCs w:val="28"/>
        </w:rPr>
      </w:pPr>
      <w:r>
        <w:rPr>
          <w:rFonts w:ascii="Arial Narrow" w:hAnsi="Arial Narrow"/>
          <w:bCs/>
          <w:sz w:val="28"/>
          <w:szCs w:val="28"/>
        </w:rPr>
        <w:t>Además, ha r</w:t>
      </w:r>
      <w:r w:rsidR="00015E00">
        <w:rPr>
          <w:rFonts w:ascii="Arial Narrow" w:hAnsi="Arial Narrow"/>
          <w:bCs/>
          <w:sz w:val="28"/>
          <w:szCs w:val="28"/>
        </w:rPr>
        <w:t xml:space="preserve">ecordado que </w:t>
      </w:r>
      <w:r>
        <w:rPr>
          <w:rFonts w:ascii="Arial Narrow" w:hAnsi="Arial Narrow"/>
          <w:bCs/>
          <w:sz w:val="28"/>
          <w:szCs w:val="28"/>
        </w:rPr>
        <w:t xml:space="preserve">recientemente se ha ampliado </w:t>
      </w:r>
      <w:r w:rsidR="00015E00">
        <w:rPr>
          <w:rFonts w:ascii="Arial Narrow" w:hAnsi="Arial Narrow"/>
          <w:bCs/>
          <w:sz w:val="28"/>
          <w:szCs w:val="28"/>
        </w:rPr>
        <w:t xml:space="preserve">el plazo para </w:t>
      </w:r>
      <w:r w:rsidR="00AC1CFE">
        <w:rPr>
          <w:rFonts w:ascii="Arial Narrow" w:hAnsi="Arial Narrow"/>
          <w:bCs/>
          <w:sz w:val="28"/>
          <w:szCs w:val="28"/>
        </w:rPr>
        <w:t>todos los autónomos y</w:t>
      </w:r>
      <w:r>
        <w:rPr>
          <w:rFonts w:ascii="Arial Narrow" w:hAnsi="Arial Narrow"/>
          <w:bCs/>
          <w:sz w:val="28"/>
          <w:szCs w:val="28"/>
        </w:rPr>
        <w:t xml:space="preserve"> empresas de</w:t>
      </w:r>
      <w:r w:rsidR="00AC1CFE">
        <w:rPr>
          <w:rFonts w:ascii="Arial Narrow" w:hAnsi="Arial Narrow"/>
          <w:bCs/>
          <w:sz w:val="28"/>
          <w:szCs w:val="28"/>
        </w:rPr>
        <w:t xml:space="preserve"> menos de</w:t>
      </w:r>
      <w:r>
        <w:rPr>
          <w:rFonts w:ascii="Arial Narrow" w:hAnsi="Arial Narrow"/>
          <w:bCs/>
          <w:sz w:val="28"/>
          <w:szCs w:val="28"/>
        </w:rPr>
        <w:t xml:space="preserve"> 50 empleados puedan </w:t>
      </w:r>
      <w:r w:rsidR="00015E00">
        <w:rPr>
          <w:rFonts w:ascii="Arial Narrow" w:hAnsi="Arial Narrow"/>
          <w:bCs/>
          <w:sz w:val="28"/>
          <w:szCs w:val="28"/>
        </w:rPr>
        <w:t>solicitarlo</w:t>
      </w:r>
      <w:r w:rsidR="00AC1CFE">
        <w:rPr>
          <w:rFonts w:ascii="Arial Narrow" w:hAnsi="Arial Narrow"/>
          <w:bCs/>
          <w:sz w:val="28"/>
          <w:szCs w:val="28"/>
        </w:rPr>
        <w:t xml:space="preserve"> y “</w:t>
      </w:r>
      <w:r w:rsidR="00015E00">
        <w:rPr>
          <w:rFonts w:ascii="Arial Narrow" w:hAnsi="Arial Narrow"/>
          <w:bCs/>
          <w:sz w:val="28"/>
          <w:szCs w:val="28"/>
        </w:rPr>
        <w:t>debido al gran éxito de acogida</w:t>
      </w:r>
      <w:r>
        <w:rPr>
          <w:rFonts w:ascii="Arial Narrow" w:hAnsi="Arial Narrow"/>
          <w:bCs/>
          <w:sz w:val="28"/>
          <w:szCs w:val="28"/>
        </w:rPr>
        <w:t>,</w:t>
      </w:r>
      <w:r w:rsidR="00015E00">
        <w:rPr>
          <w:rFonts w:ascii="Arial Narrow" w:hAnsi="Arial Narrow"/>
          <w:bCs/>
          <w:sz w:val="28"/>
          <w:szCs w:val="28"/>
        </w:rPr>
        <w:t xml:space="preserve"> se ha prolongado hasta diciembre</w:t>
      </w:r>
      <w:r w:rsidR="00AC1CFE">
        <w:rPr>
          <w:rFonts w:ascii="Arial Narrow" w:hAnsi="Arial Narrow"/>
          <w:bCs/>
          <w:sz w:val="28"/>
          <w:szCs w:val="28"/>
        </w:rPr>
        <w:t xml:space="preserve"> de 2024</w:t>
      </w:r>
      <w:r w:rsidR="00422481">
        <w:rPr>
          <w:rFonts w:ascii="Arial Narrow" w:hAnsi="Arial Narrow"/>
          <w:bCs/>
          <w:sz w:val="28"/>
          <w:szCs w:val="28"/>
        </w:rPr>
        <w:t xml:space="preserve"> para </w:t>
      </w:r>
      <w:r>
        <w:rPr>
          <w:rFonts w:ascii="Arial Narrow" w:hAnsi="Arial Narrow"/>
          <w:bCs/>
          <w:sz w:val="28"/>
          <w:szCs w:val="28"/>
        </w:rPr>
        <w:t>dar</w:t>
      </w:r>
      <w:r w:rsidR="00422481">
        <w:rPr>
          <w:rFonts w:ascii="Arial Narrow" w:hAnsi="Arial Narrow"/>
          <w:bCs/>
          <w:sz w:val="28"/>
          <w:szCs w:val="28"/>
        </w:rPr>
        <w:t xml:space="preserve"> </w:t>
      </w:r>
      <w:r>
        <w:rPr>
          <w:rFonts w:ascii="Arial Narrow" w:hAnsi="Arial Narrow"/>
          <w:bCs/>
          <w:sz w:val="28"/>
          <w:szCs w:val="28"/>
        </w:rPr>
        <w:t>respuesta a la demanda real que está demostrando el sector”.</w:t>
      </w:r>
    </w:p>
    <w:p w14:paraId="11072149" w14:textId="77777777" w:rsidR="00015E00" w:rsidRPr="00015E00" w:rsidRDefault="00015E00" w:rsidP="00C8569D">
      <w:pPr>
        <w:pStyle w:val="Default"/>
        <w:jc w:val="both"/>
        <w:rPr>
          <w:rFonts w:ascii="Arial Narrow" w:hAnsi="Arial Narrow"/>
          <w:bCs/>
          <w:sz w:val="28"/>
          <w:szCs w:val="28"/>
        </w:rPr>
      </w:pPr>
    </w:p>
    <w:p w14:paraId="62D1E4E9" w14:textId="2D35EEB9" w:rsidR="00C8569D" w:rsidRDefault="00C8569D" w:rsidP="00C8569D">
      <w:pPr>
        <w:pStyle w:val="Default"/>
        <w:jc w:val="both"/>
        <w:rPr>
          <w:rFonts w:ascii="Arial Narrow" w:hAnsi="Arial Narrow"/>
          <w:sz w:val="28"/>
          <w:szCs w:val="28"/>
        </w:rPr>
      </w:pPr>
      <w:r w:rsidRPr="00C8569D">
        <w:rPr>
          <w:rFonts w:ascii="Arial Narrow" w:hAnsi="Arial Narrow"/>
          <w:sz w:val="28"/>
          <w:szCs w:val="28"/>
        </w:rPr>
        <w:t xml:space="preserve">Red.es </w:t>
      </w:r>
      <w:r w:rsidR="00AC1CFE" w:rsidRPr="00AC1CFE">
        <w:rPr>
          <w:rFonts w:ascii="Arial Narrow" w:hAnsi="Arial Narrow"/>
          <w:sz w:val="28"/>
          <w:szCs w:val="28"/>
        </w:rPr>
        <w:t xml:space="preserve">ha cumplido su compromiso en 2022 de propiciar que todos los autónomos y empresas de menos de 50 empleados </w:t>
      </w:r>
      <w:r w:rsidR="00422481">
        <w:rPr>
          <w:rFonts w:ascii="Arial Narrow" w:hAnsi="Arial Narrow"/>
          <w:sz w:val="28"/>
          <w:szCs w:val="28"/>
        </w:rPr>
        <w:t xml:space="preserve">y </w:t>
      </w:r>
      <w:r w:rsidR="00AC1CFE" w:rsidRPr="00AC1CFE">
        <w:rPr>
          <w:rFonts w:ascii="Arial Narrow" w:hAnsi="Arial Narrow"/>
          <w:sz w:val="28"/>
          <w:szCs w:val="28"/>
        </w:rPr>
        <w:t xml:space="preserve">que cumplan con los requisitos exigidos puedan solicitar la ayuda a través de bonos digitales de 12.000 euros (para empresas de entre 10 y menos de 50 empleados), bonos de 6.000 euros (para empresas de entre 3 y menos de 10 empleados) y bonos de 2.000 euros (para empresas de entre 0 y menos de 3 empleados). Todas ellas pueden solicitarse hasta el 31 de diciembre de 2024.  </w:t>
      </w:r>
    </w:p>
    <w:p w14:paraId="205A69D1" w14:textId="77777777" w:rsidR="00AC1CFE" w:rsidRPr="00C8569D" w:rsidRDefault="00AC1CFE" w:rsidP="00C8569D">
      <w:pPr>
        <w:pStyle w:val="Default"/>
        <w:jc w:val="both"/>
        <w:rPr>
          <w:rFonts w:ascii="Arial Narrow" w:hAnsi="Arial Narrow"/>
          <w:sz w:val="28"/>
          <w:szCs w:val="28"/>
        </w:rPr>
      </w:pPr>
    </w:p>
    <w:p w14:paraId="294797D0" w14:textId="77777777" w:rsidR="00C8569D" w:rsidRDefault="00C8569D" w:rsidP="00C8569D">
      <w:pPr>
        <w:pStyle w:val="Default"/>
        <w:jc w:val="both"/>
        <w:rPr>
          <w:rFonts w:ascii="Arial Narrow" w:hAnsi="Arial Narrow"/>
          <w:sz w:val="28"/>
          <w:szCs w:val="28"/>
        </w:rPr>
      </w:pPr>
      <w:r w:rsidRPr="00C8569D">
        <w:rPr>
          <w:rFonts w:ascii="Arial Narrow" w:hAnsi="Arial Narrow"/>
          <w:sz w:val="28"/>
          <w:szCs w:val="28"/>
        </w:rPr>
        <w:t xml:space="preserve">Las empresas beneficiarias podrán emplear las </w:t>
      </w:r>
      <w:r w:rsidR="00643BC8">
        <w:rPr>
          <w:rFonts w:ascii="Arial Narrow" w:hAnsi="Arial Narrow"/>
          <w:sz w:val="28"/>
          <w:szCs w:val="28"/>
        </w:rPr>
        <w:t xml:space="preserve">ayudas en un catálogo compuesto </w:t>
      </w:r>
      <w:r w:rsidRPr="00C8569D">
        <w:rPr>
          <w:rFonts w:ascii="Arial Narrow" w:hAnsi="Arial Narrow"/>
          <w:sz w:val="28"/>
          <w:szCs w:val="28"/>
        </w:rPr>
        <w:t xml:space="preserve">por hasta </w:t>
      </w:r>
      <w:r w:rsidRPr="00643BC8">
        <w:rPr>
          <w:rFonts w:ascii="Arial Narrow" w:hAnsi="Arial Narrow"/>
          <w:b/>
          <w:sz w:val="28"/>
          <w:szCs w:val="28"/>
        </w:rPr>
        <w:t>12 soluciones</w:t>
      </w:r>
      <w:r w:rsidRPr="00C8569D">
        <w:rPr>
          <w:rFonts w:ascii="Arial Narrow" w:hAnsi="Arial Narrow"/>
          <w:sz w:val="28"/>
          <w:szCs w:val="28"/>
        </w:rPr>
        <w:t xml:space="preserve">: sitio web y presencia en internet, gestión de redes sociales, comercio electrónico; la gestión de clientes; servicios y herramientas de oficina virtual, inteligencia empresarial y analítica, gestión de procesos, factura electrónica, comunicaciones seguras, ciberseguridad, y las dos nuevas soluciones de digitalización que se añadieron con la modificación de la orden de bases en julio de 2022: presencia avanzada en internet y </w:t>
      </w:r>
      <w:proofErr w:type="spellStart"/>
      <w:r w:rsidRPr="00C8569D">
        <w:rPr>
          <w:rFonts w:ascii="Arial Narrow" w:hAnsi="Arial Narrow"/>
          <w:sz w:val="28"/>
          <w:szCs w:val="28"/>
        </w:rPr>
        <w:t>marketplace</w:t>
      </w:r>
      <w:proofErr w:type="spellEnd"/>
      <w:r w:rsidRPr="00C8569D">
        <w:rPr>
          <w:rFonts w:ascii="Arial Narrow" w:hAnsi="Arial Narrow"/>
          <w:sz w:val="28"/>
          <w:szCs w:val="28"/>
        </w:rPr>
        <w:t>. Se puede consultar el catálogo en la web de Acelera pyme (</w:t>
      </w:r>
      <w:hyperlink r:id="rId9" w:history="1">
        <w:r w:rsidRPr="00D26655">
          <w:rPr>
            <w:rStyle w:val="Hipervnculo"/>
            <w:rFonts w:ascii="Arial Narrow" w:hAnsi="Arial Narrow"/>
            <w:sz w:val="28"/>
            <w:szCs w:val="28"/>
          </w:rPr>
          <w:t>www.acelerapyme.es</w:t>
        </w:r>
      </w:hyperlink>
      <w:r w:rsidRPr="00C8569D">
        <w:rPr>
          <w:rFonts w:ascii="Arial Narrow" w:hAnsi="Arial Narrow"/>
          <w:sz w:val="28"/>
          <w:szCs w:val="28"/>
        </w:rPr>
        <w:t>)</w:t>
      </w:r>
    </w:p>
    <w:p w14:paraId="3A97BFE2" w14:textId="77777777" w:rsidR="00C8569D" w:rsidRPr="00C8569D" w:rsidRDefault="00C8569D" w:rsidP="00C8569D">
      <w:pPr>
        <w:pStyle w:val="Default"/>
        <w:jc w:val="both"/>
        <w:rPr>
          <w:rFonts w:ascii="Arial Narrow" w:hAnsi="Arial Narrow"/>
          <w:sz w:val="28"/>
          <w:szCs w:val="28"/>
        </w:rPr>
      </w:pPr>
    </w:p>
    <w:p w14:paraId="6AA91937" w14:textId="77777777" w:rsidR="00C8569D" w:rsidRPr="00C8569D" w:rsidRDefault="00C8569D" w:rsidP="00C8569D">
      <w:pPr>
        <w:pStyle w:val="Default"/>
        <w:jc w:val="both"/>
        <w:rPr>
          <w:rFonts w:ascii="Arial Narrow" w:hAnsi="Arial Narrow"/>
          <w:b/>
          <w:sz w:val="28"/>
          <w:szCs w:val="28"/>
        </w:rPr>
      </w:pPr>
      <w:r w:rsidRPr="00C8569D">
        <w:rPr>
          <w:rFonts w:ascii="Arial Narrow" w:hAnsi="Arial Narrow"/>
          <w:b/>
          <w:sz w:val="28"/>
          <w:szCs w:val="28"/>
        </w:rPr>
        <w:t>El plazo de concesión de la ayuda es de menos de 30 días</w:t>
      </w:r>
    </w:p>
    <w:p w14:paraId="74394432" w14:textId="2A4F4455" w:rsidR="00C8569D" w:rsidRDefault="00C8569D" w:rsidP="00C8569D">
      <w:pPr>
        <w:pStyle w:val="Default"/>
        <w:jc w:val="both"/>
        <w:rPr>
          <w:rFonts w:ascii="Arial Narrow" w:hAnsi="Arial Narrow"/>
          <w:sz w:val="28"/>
          <w:szCs w:val="28"/>
        </w:rPr>
      </w:pPr>
      <w:r w:rsidRPr="00C8569D">
        <w:rPr>
          <w:rFonts w:ascii="Arial Narrow" w:hAnsi="Arial Narrow"/>
          <w:sz w:val="28"/>
          <w:szCs w:val="28"/>
        </w:rPr>
        <w:t>Bajo el lema “cero papeles”, Red.es ha diseñado un sistema de tramitación muy innovador usando herramientas de robotización e</w:t>
      </w:r>
      <w:r w:rsidR="00643BC8">
        <w:rPr>
          <w:rFonts w:ascii="Arial Narrow" w:hAnsi="Arial Narrow"/>
          <w:sz w:val="28"/>
          <w:szCs w:val="28"/>
        </w:rPr>
        <w:t xml:space="preserve"> inteligencia artificial </w:t>
      </w:r>
      <w:r w:rsidRPr="00C8569D">
        <w:rPr>
          <w:rFonts w:ascii="Arial Narrow" w:hAnsi="Arial Narrow"/>
          <w:sz w:val="28"/>
          <w:szCs w:val="28"/>
        </w:rPr>
        <w:t xml:space="preserve">automatizado que reduce la carga burocrática, disminuye el número de documentos a presentar y acorta los plazos de concesión. Actualmente, </w:t>
      </w:r>
      <w:r w:rsidR="00AC1CFE">
        <w:rPr>
          <w:rFonts w:ascii="Arial Narrow" w:hAnsi="Arial Narrow"/>
          <w:sz w:val="28"/>
          <w:szCs w:val="28"/>
        </w:rPr>
        <w:t xml:space="preserve">las empresas que </w:t>
      </w:r>
      <w:r w:rsidR="00AC1CFE">
        <w:rPr>
          <w:rFonts w:ascii="Arial Narrow" w:hAnsi="Arial Narrow"/>
          <w:sz w:val="28"/>
          <w:szCs w:val="28"/>
        </w:rPr>
        <w:t>han cumplido</w:t>
      </w:r>
      <w:r w:rsidR="00AC1CFE">
        <w:rPr>
          <w:rFonts w:ascii="Arial Narrow" w:hAnsi="Arial Narrow"/>
          <w:sz w:val="28"/>
          <w:szCs w:val="28"/>
        </w:rPr>
        <w:t xml:space="preserve"> los </w:t>
      </w:r>
      <w:r w:rsidR="00AC1CFE">
        <w:rPr>
          <w:rFonts w:ascii="Arial Narrow" w:hAnsi="Arial Narrow"/>
          <w:sz w:val="28"/>
          <w:szCs w:val="28"/>
        </w:rPr>
        <w:lastRenderedPageBreak/>
        <w:t>requisitos y han presentado correctamente su solicitud, están recibiendo su bono digital, siendo el plazo de resolución de los expedientes de menos de 3 semanas</w:t>
      </w:r>
      <w:r w:rsidR="00AC1CFE">
        <w:rPr>
          <w:rFonts w:ascii="Arial Narrow" w:hAnsi="Arial Narrow"/>
          <w:sz w:val="28"/>
          <w:szCs w:val="28"/>
        </w:rPr>
        <w:t>.</w:t>
      </w:r>
    </w:p>
    <w:p w14:paraId="53FA1D9C" w14:textId="77777777" w:rsidR="00C8569D" w:rsidRPr="00C8569D" w:rsidRDefault="00C8569D" w:rsidP="00C8569D">
      <w:pPr>
        <w:pStyle w:val="Default"/>
        <w:jc w:val="both"/>
        <w:rPr>
          <w:rFonts w:ascii="Arial Narrow" w:hAnsi="Arial Narrow"/>
          <w:sz w:val="28"/>
          <w:szCs w:val="28"/>
        </w:rPr>
      </w:pPr>
    </w:p>
    <w:p w14:paraId="3D4ED5CB" w14:textId="77777777" w:rsidR="00C8569D" w:rsidRDefault="00C8569D" w:rsidP="00C8569D">
      <w:pPr>
        <w:pStyle w:val="Default"/>
        <w:jc w:val="both"/>
        <w:rPr>
          <w:rFonts w:ascii="Arial Narrow" w:hAnsi="Arial Narrow"/>
          <w:sz w:val="28"/>
          <w:szCs w:val="28"/>
        </w:rPr>
      </w:pPr>
      <w:r w:rsidRPr="00C8569D">
        <w:rPr>
          <w:rFonts w:ascii="Arial Narrow" w:hAnsi="Arial Narrow"/>
          <w:sz w:val="28"/>
          <w:szCs w:val="28"/>
        </w:rPr>
        <w:t>La empresa podrá solicitar la ayuda sin aportar ninguna documentación. Será suficiente con que el empresario autorice a Red.es a consultar de oficio los requisitos y obligaciones requeridos para obtener la condición de beneficiario, salvaguardando la transparencia y seguridad jurídica.</w:t>
      </w:r>
    </w:p>
    <w:p w14:paraId="146CAAB6" w14:textId="77777777" w:rsidR="00C8569D" w:rsidRPr="00C8569D" w:rsidRDefault="00C8569D" w:rsidP="00C8569D">
      <w:pPr>
        <w:pStyle w:val="Default"/>
        <w:jc w:val="both"/>
        <w:rPr>
          <w:rFonts w:ascii="Arial Narrow" w:hAnsi="Arial Narrow"/>
          <w:sz w:val="28"/>
          <w:szCs w:val="28"/>
        </w:rPr>
      </w:pPr>
    </w:p>
    <w:p w14:paraId="27DDB30E" w14:textId="77777777" w:rsidR="00C8569D" w:rsidRDefault="00C8569D" w:rsidP="00C8569D">
      <w:pPr>
        <w:pStyle w:val="Default"/>
        <w:jc w:val="both"/>
        <w:rPr>
          <w:rFonts w:ascii="Arial Narrow" w:hAnsi="Arial Narrow"/>
          <w:sz w:val="28"/>
          <w:szCs w:val="28"/>
        </w:rPr>
      </w:pPr>
      <w:r w:rsidRPr="00C8569D">
        <w:rPr>
          <w:rFonts w:ascii="Arial Narrow" w:hAnsi="Arial Narrow"/>
          <w:sz w:val="28"/>
          <w:szCs w:val="28"/>
        </w:rPr>
        <w:t>Además, con el fin de facilitar al máximo el acceso a las ayudas, se ha habilitado la figura del “representante voluntario”, es decir, que cualquier tercero sea persona física o jurídica, debidamente autorizado, puede solicitar la ayuda por cuenta de la empresa.</w:t>
      </w:r>
    </w:p>
    <w:p w14:paraId="7F2AD6A1" w14:textId="77777777" w:rsidR="00643BC8" w:rsidRDefault="00643BC8" w:rsidP="00C8569D">
      <w:pPr>
        <w:pStyle w:val="Default"/>
        <w:jc w:val="both"/>
        <w:rPr>
          <w:rFonts w:ascii="Arial Narrow" w:hAnsi="Arial Narrow"/>
          <w:sz w:val="28"/>
          <w:szCs w:val="28"/>
        </w:rPr>
      </w:pPr>
    </w:p>
    <w:p w14:paraId="2978E7AF" w14:textId="23DDAA9D" w:rsidR="00643BC8" w:rsidRPr="00F418C2" w:rsidRDefault="00643BC8" w:rsidP="00643BC8">
      <w:pPr>
        <w:pStyle w:val="Default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Cs/>
          <w:sz w:val="28"/>
        </w:rPr>
        <w:t xml:space="preserve">El </w:t>
      </w:r>
      <w:r w:rsidR="00AC1CFE">
        <w:rPr>
          <w:rFonts w:ascii="Arial Narrow" w:hAnsi="Arial Narrow"/>
          <w:bCs/>
          <w:sz w:val="28"/>
        </w:rPr>
        <w:t>p</w:t>
      </w:r>
      <w:r>
        <w:rPr>
          <w:rFonts w:ascii="Arial Narrow" w:hAnsi="Arial Narrow"/>
          <w:bCs/>
          <w:sz w:val="28"/>
        </w:rPr>
        <w:t>rograma Kit Digital cuenta con un presupuesto de más de 3.067 millones de euros</w:t>
      </w:r>
      <w:r w:rsidRPr="00C8569D">
        <w:rPr>
          <w:rFonts w:ascii="Arial Narrow" w:hAnsi="Arial Narrow"/>
          <w:sz w:val="28"/>
          <w:szCs w:val="28"/>
        </w:rPr>
        <w:t>, financiado</w:t>
      </w:r>
      <w:r>
        <w:rPr>
          <w:rFonts w:ascii="Arial Narrow" w:hAnsi="Arial Narrow"/>
          <w:sz w:val="28"/>
          <w:szCs w:val="28"/>
        </w:rPr>
        <w:t>s</w:t>
      </w:r>
      <w:r w:rsidRPr="00C8569D">
        <w:rPr>
          <w:rFonts w:ascii="Arial Narrow" w:hAnsi="Arial Narrow"/>
          <w:sz w:val="28"/>
          <w:szCs w:val="28"/>
        </w:rPr>
        <w:t xml:space="preserve"> por la Unión Europea a través de los fondos </w:t>
      </w:r>
      <w:proofErr w:type="spellStart"/>
      <w:r w:rsidRPr="00C8569D">
        <w:rPr>
          <w:rFonts w:ascii="Arial Narrow" w:hAnsi="Arial Narrow"/>
          <w:sz w:val="28"/>
          <w:szCs w:val="28"/>
        </w:rPr>
        <w:t>NextGenerationEU</w:t>
      </w:r>
      <w:proofErr w:type="spellEnd"/>
      <w:r w:rsidRPr="00C8569D">
        <w:rPr>
          <w:rFonts w:ascii="Arial Narrow" w:hAnsi="Arial Narrow"/>
          <w:sz w:val="28"/>
          <w:szCs w:val="28"/>
        </w:rPr>
        <w:t>, en el marco del Plan de Recuperación, Transformación y Resiliencia, la agenda España Digital 202</w:t>
      </w:r>
      <w:r w:rsidR="00AC1CFE">
        <w:rPr>
          <w:rFonts w:ascii="Arial Narrow" w:hAnsi="Arial Narrow"/>
          <w:sz w:val="28"/>
          <w:szCs w:val="28"/>
        </w:rPr>
        <w:t>6</w:t>
      </w:r>
      <w:r w:rsidRPr="00C8569D">
        <w:rPr>
          <w:rFonts w:ascii="Arial Narrow" w:hAnsi="Arial Narrow"/>
          <w:sz w:val="28"/>
          <w:szCs w:val="28"/>
        </w:rPr>
        <w:t xml:space="preserve"> y el Plan de Digitalización de Pymes 2021-2025.</w:t>
      </w:r>
    </w:p>
    <w:p w14:paraId="1E5CEE88" w14:textId="77777777" w:rsidR="00C41976" w:rsidRPr="00FD5E44" w:rsidRDefault="00C41976" w:rsidP="00FD5E44">
      <w:pPr>
        <w:jc w:val="both"/>
        <w:rPr>
          <w:rFonts w:ascii="Arial Narrow" w:hAnsi="Arial Narrow"/>
          <w:bCs/>
          <w:sz w:val="28"/>
          <w:szCs w:val="28"/>
        </w:rPr>
      </w:pPr>
    </w:p>
    <w:sectPr w:rsidR="00C41976" w:rsidRPr="00FD5E44" w:rsidSect="009E033E">
      <w:headerReference w:type="default" r:id="rId10"/>
      <w:footerReference w:type="even" r:id="rId11"/>
      <w:footerReference w:type="default" r:id="rId12"/>
      <w:type w:val="continuous"/>
      <w:pgSz w:w="11907" w:h="16840" w:code="9"/>
      <w:pgMar w:top="2241" w:right="1275" w:bottom="1985" w:left="1559" w:header="720" w:footer="4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DE756" w14:textId="77777777" w:rsidR="00341D81" w:rsidRDefault="00341D81">
      <w:r>
        <w:separator/>
      </w:r>
    </w:p>
  </w:endnote>
  <w:endnote w:type="continuationSeparator" w:id="0">
    <w:p w14:paraId="31127894" w14:textId="77777777" w:rsidR="00341D81" w:rsidRDefault="0034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0D550" w14:textId="77777777" w:rsidR="00643BC8" w:rsidRDefault="00643BC8" w:rsidP="00B739D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B44982" w14:textId="77777777" w:rsidR="00643BC8" w:rsidRDefault="00643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6308C" w14:textId="77777777" w:rsidR="00643BC8" w:rsidRDefault="00643BC8" w:rsidP="00B739D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C7B85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10490" w:type="dxa"/>
      <w:tblInd w:w="-10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96"/>
      <w:gridCol w:w="3011"/>
      <w:gridCol w:w="1383"/>
    </w:tblGrid>
    <w:tr w:rsidR="00643BC8" w14:paraId="38ED3D53" w14:textId="77777777" w:rsidTr="003F3EEB">
      <w:trPr>
        <w:cantSplit/>
        <w:trHeight w:val="120"/>
      </w:trPr>
      <w:tc>
        <w:tcPr>
          <w:tcW w:w="609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BD16AC3" w14:textId="77777777" w:rsidR="00643BC8" w:rsidRDefault="00643BC8" w:rsidP="00633D30">
          <w:pPr>
            <w:pStyle w:val="Encabezado"/>
            <w:tabs>
              <w:tab w:val="clear" w:pos="4252"/>
              <w:tab w:val="clear" w:pos="8504"/>
            </w:tabs>
            <w:rPr>
              <w:rFonts w:ascii="Gill Sans MT" w:hAnsi="Gill Sans MT"/>
              <w:sz w:val="10"/>
              <w:bdr w:val="single" w:sz="4" w:space="0" w:color="auto"/>
            </w:rPr>
          </w:pPr>
          <w:r>
            <w:rPr>
              <w:rFonts w:ascii="Gill Sans MT" w:hAnsi="Gill Sans MT"/>
              <w:sz w:val="10"/>
              <w:bdr w:val="single" w:sz="4" w:space="0" w:color="auto"/>
            </w:rPr>
            <w:t>CORREO ELECTRÓNICO</w:t>
          </w:r>
        </w:p>
        <w:p w14:paraId="3BF99714" w14:textId="77777777" w:rsidR="00643BC8" w:rsidRDefault="00643BC8" w:rsidP="00633D30">
          <w:pPr>
            <w:pStyle w:val="Encabezado"/>
            <w:tabs>
              <w:tab w:val="clear" w:pos="4252"/>
              <w:tab w:val="clear" w:pos="8504"/>
            </w:tabs>
            <w:rPr>
              <w:rFonts w:ascii="Gill Sans MT" w:hAnsi="Gill Sans MT"/>
              <w:sz w:val="10"/>
              <w:bdr w:val="single" w:sz="4" w:space="0" w:color="auto"/>
            </w:rPr>
          </w:pPr>
        </w:p>
        <w:p w14:paraId="7125A4BE" w14:textId="77777777" w:rsidR="00643BC8" w:rsidRPr="00CF2872" w:rsidRDefault="00643BC8" w:rsidP="00633D30">
          <w:pPr>
            <w:pStyle w:val="Encabezado"/>
            <w:tabs>
              <w:tab w:val="clear" w:pos="4252"/>
              <w:tab w:val="clear" w:pos="8504"/>
            </w:tabs>
            <w:rPr>
              <w:sz w:val="18"/>
              <w:szCs w:val="18"/>
              <w:lang w:val="es-ES_tradnl"/>
            </w:rPr>
          </w:pPr>
          <w:r w:rsidRPr="00CF2872">
            <w:rPr>
              <w:sz w:val="18"/>
              <w:szCs w:val="18"/>
            </w:rPr>
            <w:t>gabinete_prensa.</w:t>
          </w:r>
          <w:r>
            <w:rPr>
              <w:sz w:val="18"/>
              <w:szCs w:val="18"/>
            </w:rPr>
            <w:t>andalucia</w:t>
          </w:r>
          <w:r w:rsidRPr="00CF2872">
            <w:rPr>
              <w:sz w:val="18"/>
              <w:szCs w:val="18"/>
            </w:rPr>
            <w:t>@</w:t>
          </w:r>
          <w:r>
            <w:rPr>
              <w:sz w:val="18"/>
              <w:szCs w:val="18"/>
            </w:rPr>
            <w:t>correo.gob</w:t>
          </w:r>
          <w:r w:rsidRPr="00CF2872">
            <w:rPr>
              <w:sz w:val="18"/>
              <w:szCs w:val="18"/>
            </w:rPr>
            <w:t>.es</w:t>
          </w:r>
        </w:p>
        <w:p w14:paraId="4C2DFBFE" w14:textId="77777777" w:rsidR="00643BC8" w:rsidRDefault="00643BC8" w:rsidP="00633D30">
          <w:pPr>
            <w:spacing w:line="180" w:lineRule="atLeast"/>
            <w:rPr>
              <w:rFonts w:ascii="Arial Narrow" w:hAnsi="Arial Narrow"/>
              <w:sz w:val="10"/>
            </w:rPr>
          </w:pPr>
        </w:p>
      </w:tc>
      <w:tc>
        <w:tcPr>
          <w:tcW w:w="3011" w:type="dxa"/>
          <w:tcBorders>
            <w:top w:val="nil"/>
            <w:left w:val="nil"/>
            <w:bottom w:val="nil"/>
            <w:right w:val="nil"/>
          </w:tcBorders>
        </w:tcPr>
        <w:p w14:paraId="1B291991" w14:textId="77777777" w:rsidR="00643BC8" w:rsidRDefault="00643BC8" w:rsidP="00633D30">
          <w:pPr>
            <w:jc w:val="center"/>
            <w:rPr>
              <w:rFonts w:ascii="Arial Narrow" w:hAnsi="Arial Narrow"/>
              <w:sz w:val="18"/>
            </w:rPr>
          </w:pPr>
        </w:p>
        <w:p w14:paraId="12C67E6F" w14:textId="77777777" w:rsidR="00643BC8" w:rsidRDefault="00643BC8" w:rsidP="00633D30">
          <w:pPr>
            <w:jc w:val="center"/>
            <w:rPr>
              <w:sz w:val="18"/>
            </w:rPr>
          </w:pPr>
        </w:p>
      </w:tc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63ED28FC" w14:textId="77777777" w:rsidR="00643BC8" w:rsidRDefault="00643BC8" w:rsidP="009F02DE">
          <w:pPr>
            <w:ind w:left="72"/>
            <w:jc w:val="both"/>
            <w:rPr>
              <w:rFonts w:ascii="Gill Sans MT" w:hAnsi="Gill Sans MT"/>
              <w:sz w:val="12"/>
              <w:szCs w:val="12"/>
            </w:rPr>
          </w:pPr>
        </w:p>
        <w:p w14:paraId="1C4A4263" w14:textId="77777777" w:rsidR="00643BC8" w:rsidRDefault="00643BC8" w:rsidP="003F3EEB">
          <w:pPr>
            <w:spacing w:before="120"/>
            <w:ind w:left="37"/>
            <w:rPr>
              <w:rFonts w:ascii="Gill Sans MT" w:hAnsi="Gill Sans MT"/>
              <w:sz w:val="10"/>
            </w:rPr>
          </w:pPr>
          <w:r>
            <w:rPr>
              <w:rFonts w:ascii="Gill Sans MT" w:hAnsi="Gill Sans MT"/>
              <w:sz w:val="10"/>
            </w:rPr>
            <w:t>Plaza de España, Torre Sur</w:t>
          </w:r>
        </w:p>
        <w:p w14:paraId="67E18696" w14:textId="77777777" w:rsidR="00643BC8" w:rsidRDefault="00643BC8" w:rsidP="003F3EEB">
          <w:pPr>
            <w:ind w:left="37"/>
            <w:rPr>
              <w:rFonts w:ascii="Gill Sans MT" w:hAnsi="Gill Sans MT"/>
              <w:sz w:val="10"/>
            </w:rPr>
          </w:pPr>
          <w:r>
            <w:rPr>
              <w:rFonts w:ascii="Gill Sans MT" w:hAnsi="Gill Sans MT"/>
              <w:sz w:val="10"/>
            </w:rPr>
            <w:t>41013 - Sevilla</w:t>
          </w:r>
        </w:p>
        <w:p w14:paraId="51F5124A" w14:textId="77777777" w:rsidR="00643BC8" w:rsidRDefault="00643BC8" w:rsidP="003F3EEB">
          <w:pPr>
            <w:ind w:left="37"/>
            <w:rPr>
              <w:rFonts w:ascii="Gill Sans MT" w:hAnsi="Gill Sans MT"/>
              <w:sz w:val="10"/>
            </w:rPr>
          </w:pPr>
          <w:r>
            <w:rPr>
              <w:rFonts w:ascii="Gill Sans MT" w:hAnsi="Gill Sans MT"/>
              <w:sz w:val="10"/>
            </w:rPr>
            <w:t>EL: 955 569 125</w:t>
          </w:r>
        </w:p>
        <w:p w14:paraId="41CB8D01" w14:textId="77777777" w:rsidR="00643BC8" w:rsidRDefault="00643BC8" w:rsidP="003F3EEB">
          <w:pPr>
            <w:spacing w:after="120"/>
            <w:ind w:left="37"/>
          </w:pPr>
          <w:r>
            <w:rPr>
              <w:rFonts w:ascii="Gill Sans MT" w:hAnsi="Gill Sans MT"/>
              <w:sz w:val="10"/>
            </w:rPr>
            <w:t>AX:  95 424 37 60</w:t>
          </w:r>
        </w:p>
      </w:tc>
    </w:tr>
    <w:tr w:rsidR="00643BC8" w14:paraId="12C134C6" w14:textId="77777777" w:rsidTr="003F3EEB">
      <w:trPr>
        <w:gridAfter w:val="1"/>
        <w:wAfter w:w="1383" w:type="dxa"/>
        <w:cantSplit/>
        <w:trHeight w:val="120"/>
      </w:trPr>
      <w:tc>
        <w:tcPr>
          <w:tcW w:w="609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0566A74" w14:textId="77777777" w:rsidR="00643BC8" w:rsidRPr="00CF2872" w:rsidRDefault="00643BC8" w:rsidP="009F02DE">
          <w:pPr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 xml:space="preserve">                                         </w:t>
          </w:r>
          <w:r w:rsidRPr="00CF2872">
            <w:rPr>
              <w:rFonts w:ascii="Arial Narrow" w:hAnsi="Arial Narrow"/>
              <w:sz w:val="18"/>
            </w:rPr>
            <w:t>www.seap.minhap.gob.es/ministerio/delegaciones_gobierno/delegaciones/andalucia.html</w:t>
          </w:r>
        </w:p>
      </w:tc>
      <w:tc>
        <w:tcPr>
          <w:tcW w:w="3011" w:type="dxa"/>
          <w:tcBorders>
            <w:top w:val="nil"/>
            <w:left w:val="nil"/>
            <w:bottom w:val="nil"/>
            <w:right w:val="nil"/>
          </w:tcBorders>
        </w:tcPr>
        <w:p w14:paraId="0E3E9AB1" w14:textId="77777777" w:rsidR="00643BC8" w:rsidRPr="009F02DE" w:rsidRDefault="00643BC8" w:rsidP="009F02DE">
          <w:pPr>
            <w:ind w:left="72"/>
            <w:jc w:val="right"/>
            <w:rPr>
              <w:rFonts w:ascii="Arial" w:hAnsi="Arial" w:cs="Arial"/>
              <w:sz w:val="14"/>
              <w:szCs w:val="14"/>
            </w:rPr>
          </w:pPr>
          <w:r w:rsidRPr="009F02DE">
            <w:rPr>
              <w:rFonts w:ascii="Arial" w:hAnsi="Arial" w:cs="Arial"/>
              <w:sz w:val="14"/>
              <w:szCs w:val="14"/>
            </w:rPr>
            <w:t xml:space="preserve">Pág.  de </w:t>
          </w:r>
          <w:r w:rsidRPr="009F02DE">
            <w:rPr>
              <w:rFonts w:ascii="Arial" w:hAnsi="Arial" w:cs="Arial"/>
              <w:sz w:val="14"/>
              <w:szCs w:val="14"/>
            </w:rPr>
            <w:fldChar w:fldCharType="begin"/>
          </w:r>
          <w:r w:rsidRPr="009F02DE">
            <w:rPr>
              <w:rFonts w:ascii="Arial" w:hAnsi="Arial" w:cs="Arial"/>
              <w:sz w:val="14"/>
              <w:szCs w:val="14"/>
            </w:rPr>
            <w:instrText xml:space="preserve"> NUMPAGES </w:instrText>
          </w:r>
          <w:r w:rsidRPr="009F02DE">
            <w:rPr>
              <w:rFonts w:ascii="Arial" w:hAnsi="Arial" w:cs="Arial"/>
              <w:sz w:val="14"/>
              <w:szCs w:val="14"/>
            </w:rPr>
            <w:fldChar w:fldCharType="separate"/>
          </w:r>
          <w:r w:rsidR="00BC7B85">
            <w:rPr>
              <w:rFonts w:ascii="Arial" w:hAnsi="Arial" w:cs="Arial"/>
              <w:noProof/>
              <w:sz w:val="14"/>
              <w:szCs w:val="14"/>
            </w:rPr>
            <w:t>2</w:t>
          </w:r>
          <w:r w:rsidRPr="009F02DE">
            <w:rPr>
              <w:rFonts w:ascii="Arial" w:hAnsi="Arial" w:cs="Arial"/>
              <w:sz w:val="14"/>
              <w:szCs w:val="14"/>
            </w:rPr>
            <w:fldChar w:fldCharType="end"/>
          </w:r>
        </w:p>
      </w:tc>
    </w:tr>
  </w:tbl>
  <w:p w14:paraId="191241D1" w14:textId="77777777" w:rsidR="00643BC8" w:rsidRDefault="00643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251A0" w14:textId="77777777" w:rsidR="00341D81" w:rsidRDefault="00341D81">
      <w:r>
        <w:separator/>
      </w:r>
    </w:p>
  </w:footnote>
  <w:footnote w:type="continuationSeparator" w:id="0">
    <w:p w14:paraId="5D285EEA" w14:textId="77777777" w:rsidR="00341D81" w:rsidRDefault="00341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13" w:type="dxa"/>
      <w:tblLook w:val="01E0" w:firstRow="1" w:lastRow="1" w:firstColumn="1" w:lastColumn="1" w:noHBand="0" w:noVBand="0"/>
    </w:tblPr>
    <w:tblGrid>
      <w:gridCol w:w="1383"/>
      <w:gridCol w:w="4087"/>
      <w:gridCol w:w="2266"/>
      <w:gridCol w:w="2877"/>
    </w:tblGrid>
    <w:tr w:rsidR="00643BC8" w14:paraId="7EA04FAD" w14:textId="77777777" w:rsidTr="00B66A9E">
      <w:trPr>
        <w:trHeight w:val="810"/>
      </w:trPr>
      <w:tc>
        <w:tcPr>
          <w:tcW w:w="1384" w:type="dxa"/>
          <w:vMerge w:val="restart"/>
          <w:shd w:val="clear" w:color="auto" w:fill="auto"/>
        </w:tcPr>
        <w:p w14:paraId="4E37180D" w14:textId="77777777" w:rsidR="00643BC8" w:rsidRDefault="00643BC8">
          <w:pPr>
            <w:pStyle w:val="Encabezado"/>
          </w:pPr>
          <w:r>
            <w:rPr>
              <w:noProof/>
              <w:color w:val="000000"/>
            </w:rPr>
            <w:drawing>
              <wp:inline distT="0" distB="0" distL="0" distR="0" wp14:anchorId="20D4246B" wp14:editId="0585E5DB">
                <wp:extent cx="723900" cy="742950"/>
                <wp:effectExtent l="0" t="0" r="0" b="0"/>
                <wp:docPr id="28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742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3" w:type="dxa"/>
          <w:vMerge w:val="restart"/>
          <w:shd w:val="clear" w:color="auto" w:fill="auto"/>
        </w:tcPr>
        <w:p w14:paraId="32A28038" w14:textId="77777777" w:rsidR="00643BC8" w:rsidRDefault="00643BC8">
          <w:pPr>
            <w:pStyle w:val="Encabezado"/>
          </w:pPr>
        </w:p>
        <w:p w14:paraId="1F1DA17D" w14:textId="77777777" w:rsidR="00643BC8" w:rsidRPr="0072363A" w:rsidRDefault="00643BC8" w:rsidP="00DB0020">
          <w:pPr>
            <w:rPr>
              <w:rFonts w:ascii="Arial" w:hAnsi="Arial"/>
              <w:sz w:val="22"/>
            </w:rPr>
          </w:pPr>
          <w:r w:rsidRPr="0072363A">
            <w:rPr>
              <w:rFonts w:ascii="Arial" w:hAnsi="Arial"/>
              <w:sz w:val="22"/>
            </w:rPr>
            <w:t>GOBIERNO</w:t>
          </w:r>
        </w:p>
        <w:p w14:paraId="4EC8F447" w14:textId="77777777" w:rsidR="00643BC8" w:rsidRDefault="00643BC8" w:rsidP="00115159">
          <w:r w:rsidRPr="0072363A">
            <w:rPr>
              <w:rFonts w:ascii="Arial" w:hAnsi="Arial"/>
              <w:sz w:val="22"/>
            </w:rPr>
            <w:t>DE ESPAÑA</w:t>
          </w:r>
        </w:p>
      </w:tc>
      <w:tc>
        <w:tcPr>
          <w:tcW w:w="1999" w:type="dxa"/>
          <w:vMerge w:val="restart"/>
          <w:shd w:val="clear" w:color="auto" w:fill="auto"/>
        </w:tcPr>
        <w:p w14:paraId="0E5026A8" w14:textId="77777777" w:rsidR="00643BC8" w:rsidRDefault="00643BC8" w:rsidP="00115159">
          <w:pPr>
            <w:pStyle w:val="Encabezado"/>
          </w:pPr>
          <w:r>
            <w:rPr>
              <w:noProof/>
            </w:rPr>
            <w:drawing>
              <wp:inline distT="0" distB="0" distL="0" distR="0" wp14:anchorId="7CCFB2E2" wp14:editId="470E8E5F">
                <wp:extent cx="1302349" cy="464024"/>
                <wp:effectExtent l="0" t="0" r="0" b="0"/>
                <wp:docPr id="3" name="Imagen 3" descr="D:\Descargas\Logo GC (2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Descargas\Logo GC (2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091" cy="467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  <w:shd w:val="clear" w:color="auto" w:fill="auto"/>
        </w:tcPr>
        <w:p w14:paraId="33E7ACDC" w14:textId="77777777" w:rsidR="00643BC8" w:rsidRPr="0072363A" w:rsidRDefault="00643BC8" w:rsidP="00DB0020">
          <w:pPr>
            <w:rPr>
              <w:rFonts w:ascii="Arial" w:hAnsi="Arial"/>
              <w:sz w:val="16"/>
            </w:rPr>
          </w:pPr>
        </w:p>
        <w:p w14:paraId="59DF45BE" w14:textId="77777777" w:rsidR="00643BC8" w:rsidRPr="0072363A" w:rsidRDefault="00643BC8" w:rsidP="00DB0020">
          <w:pPr>
            <w:rPr>
              <w:rFonts w:ascii="Arial" w:hAnsi="Arial"/>
              <w:sz w:val="16"/>
            </w:rPr>
          </w:pPr>
          <w:r w:rsidRPr="0072363A">
            <w:rPr>
              <w:rFonts w:ascii="Arial" w:hAnsi="Arial"/>
              <w:sz w:val="16"/>
            </w:rPr>
            <w:t>DELEGACIÓN DEL GOBIERNO</w:t>
          </w:r>
        </w:p>
        <w:p w14:paraId="65837159" w14:textId="77777777" w:rsidR="00643BC8" w:rsidRDefault="00643BC8" w:rsidP="00633D30">
          <w:pPr>
            <w:pStyle w:val="Encabezado"/>
          </w:pPr>
          <w:r w:rsidRPr="0072363A">
            <w:rPr>
              <w:sz w:val="16"/>
            </w:rPr>
            <w:t>EN ANDALUCÍA</w:t>
          </w:r>
        </w:p>
      </w:tc>
    </w:tr>
    <w:tr w:rsidR="00643BC8" w14:paraId="627FC4D5" w14:textId="77777777" w:rsidTr="00B66A9E">
      <w:trPr>
        <w:trHeight w:val="270"/>
      </w:trPr>
      <w:tc>
        <w:tcPr>
          <w:tcW w:w="1384" w:type="dxa"/>
          <w:vMerge/>
          <w:shd w:val="clear" w:color="auto" w:fill="auto"/>
        </w:tcPr>
        <w:p w14:paraId="671D92B6" w14:textId="77777777" w:rsidR="00643BC8" w:rsidRDefault="00643BC8">
          <w:pPr>
            <w:pStyle w:val="Encabezado"/>
          </w:pPr>
        </w:p>
      </w:tc>
      <w:tc>
        <w:tcPr>
          <w:tcW w:w="4253" w:type="dxa"/>
          <w:vMerge/>
          <w:shd w:val="clear" w:color="auto" w:fill="auto"/>
        </w:tcPr>
        <w:p w14:paraId="74923B7D" w14:textId="77777777" w:rsidR="00643BC8" w:rsidRDefault="00643BC8">
          <w:pPr>
            <w:pStyle w:val="Encabezado"/>
          </w:pPr>
        </w:p>
      </w:tc>
      <w:tc>
        <w:tcPr>
          <w:tcW w:w="1999" w:type="dxa"/>
          <w:vMerge/>
          <w:shd w:val="clear" w:color="auto" w:fill="auto"/>
        </w:tcPr>
        <w:p w14:paraId="29010F6A" w14:textId="77777777" w:rsidR="00643BC8" w:rsidRDefault="00643BC8">
          <w:pPr>
            <w:pStyle w:val="Encabezado"/>
          </w:pPr>
        </w:p>
      </w:tc>
      <w:tc>
        <w:tcPr>
          <w:tcW w:w="2977" w:type="dxa"/>
          <w:shd w:val="clear" w:color="auto" w:fill="auto"/>
        </w:tcPr>
        <w:p w14:paraId="28B929A7" w14:textId="77777777" w:rsidR="00643BC8" w:rsidRDefault="00643BC8" w:rsidP="00802218">
          <w:r w:rsidRPr="0072363A">
            <w:rPr>
              <w:rFonts w:ascii="Arial" w:hAnsi="Arial"/>
              <w:sz w:val="16"/>
            </w:rPr>
            <w:t>GABINETE DE PRENSA</w:t>
          </w:r>
        </w:p>
      </w:tc>
    </w:tr>
  </w:tbl>
  <w:p w14:paraId="5AAEFF10" w14:textId="77777777" w:rsidR="00643BC8" w:rsidRDefault="00643BC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478BF89" wp14:editId="7758A942">
              <wp:simplePos x="0" y="0"/>
              <wp:positionH relativeFrom="column">
                <wp:posOffset>-805815</wp:posOffset>
              </wp:positionH>
              <wp:positionV relativeFrom="paragraph">
                <wp:posOffset>341630</wp:posOffset>
              </wp:positionV>
              <wp:extent cx="1097280" cy="7758430"/>
              <wp:effectExtent l="0" t="0" r="7620" b="0"/>
              <wp:wrapTight wrapText="bothSides">
                <wp:wrapPolygon edited="0">
                  <wp:start x="0" y="0"/>
                  <wp:lineTo x="0" y="21533"/>
                  <wp:lineTo x="21375" y="21533"/>
                  <wp:lineTo x="21375" y="0"/>
                  <wp:lineTo x="0" y="0"/>
                </wp:wrapPolygon>
              </wp:wrapTight>
              <wp:docPr id="2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97280" cy="77584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2358D" w14:textId="77777777" w:rsidR="00643BC8" w:rsidRDefault="00643BC8" w:rsidP="00C9374D">
                          <w:pPr>
                            <w:pStyle w:val="Textoindependiente"/>
                          </w:pPr>
                          <w:r>
                            <w:t xml:space="preserve">               Nota de prensa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78BF89" id="_x0000_t202" coordsize="21600,21600" o:spt="202" path="m,l,21600r21600,l21600,xe">
              <v:stroke joinstyle="miter"/>
              <v:path gradientshapeok="t" o:connecttype="rect"/>
            </v:shapetype>
            <v:shape id=" 2" o:spid="_x0000_s1026" type="#_x0000_t202" style="position:absolute;margin-left:-63.45pt;margin-top:26.9pt;width:86.4pt;height:610.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" stroked="f">
              <v:path arrowok="t"/>
              <v:textbox style="layout-flow:vertical;mso-layout-flow-alt:bottom-to-top">
                <w:txbxContent>
                  <w:p w14:paraId="1F62358D" w14:textId="77777777" w:rsidR="00643BC8" w:rsidRDefault="00643BC8" w:rsidP="00C9374D">
                    <w:pPr>
                      <w:pStyle w:val="Textoindependiente"/>
                    </w:pPr>
                    <w:r>
                      <w:t xml:space="preserve">               Nota de prensa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4" type="#_x0000_t75" style="width:8.4pt;height:8.4pt" o:bullet="t">
        <v:imagedata r:id="rId1" o:title="BD14655_"/>
      </v:shape>
    </w:pict>
  </w:numPicBullet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Arial" w:hAnsi="Arial" w:cs="Arial"/>
      </w:rPr>
    </w:lvl>
  </w:abstractNum>
  <w:abstractNum w:abstractNumId="1" w15:restartNumberingAfterBreak="0">
    <w:nsid w:val="026624FB"/>
    <w:multiLevelType w:val="hybridMultilevel"/>
    <w:tmpl w:val="4C12DE0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576CC"/>
    <w:multiLevelType w:val="multilevel"/>
    <w:tmpl w:val="9758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76F05"/>
    <w:multiLevelType w:val="hybridMultilevel"/>
    <w:tmpl w:val="D17E674A"/>
    <w:lvl w:ilvl="0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23CD2511"/>
    <w:multiLevelType w:val="hybridMultilevel"/>
    <w:tmpl w:val="904C4546"/>
    <w:lvl w:ilvl="0" w:tplc="BABE95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23B62"/>
    <w:multiLevelType w:val="hybridMultilevel"/>
    <w:tmpl w:val="DB64378E"/>
    <w:lvl w:ilvl="0" w:tplc="01265D5C">
      <w:start w:val="1"/>
      <w:numFmt w:val="bullet"/>
      <w:lvlText w:val=""/>
      <w:lvlJc w:val="left"/>
      <w:pPr>
        <w:tabs>
          <w:tab w:val="num" w:pos="783"/>
        </w:tabs>
        <w:ind w:left="783" w:hanging="360"/>
      </w:pPr>
      <w:rPr>
        <w:rFonts w:ascii="Wingdings" w:hAnsi="Wingdings" w:hint="default"/>
        <w:color w:val="000000"/>
      </w:rPr>
    </w:lvl>
    <w:lvl w:ilvl="1" w:tplc="0C0A0003">
      <w:start w:val="1"/>
      <w:numFmt w:val="bullet"/>
      <w:lvlText w:val="o"/>
      <w:lvlJc w:val="left"/>
      <w:pPr>
        <w:tabs>
          <w:tab w:val="num" w:pos="652"/>
        </w:tabs>
        <w:ind w:left="65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372"/>
        </w:tabs>
        <w:ind w:left="137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092"/>
        </w:tabs>
        <w:ind w:left="20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12"/>
        </w:tabs>
        <w:ind w:left="281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32"/>
        </w:tabs>
        <w:ind w:left="35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252"/>
        </w:tabs>
        <w:ind w:left="42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972"/>
        </w:tabs>
        <w:ind w:left="497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692"/>
        </w:tabs>
        <w:ind w:left="5692" w:hanging="360"/>
      </w:pPr>
      <w:rPr>
        <w:rFonts w:ascii="Wingdings" w:hAnsi="Wingdings" w:hint="default"/>
      </w:rPr>
    </w:lvl>
  </w:abstractNum>
  <w:abstractNum w:abstractNumId="6" w15:restartNumberingAfterBreak="0">
    <w:nsid w:val="517E12BF"/>
    <w:multiLevelType w:val="hybridMultilevel"/>
    <w:tmpl w:val="B68806B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C5D37"/>
    <w:multiLevelType w:val="hybridMultilevel"/>
    <w:tmpl w:val="B128D6D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DB63D3"/>
    <w:multiLevelType w:val="hybridMultilevel"/>
    <w:tmpl w:val="A740B2E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75B05"/>
    <w:multiLevelType w:val="hybridMultilevel"/>
    <w:tmpl w:val="35DA3D42"/>
    <w:lvl w:ilvl="0" w:tplc="BABE95C2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0207A48"/>
    <w:multiLevelType w:val="hybridMultilevel"/>
    <w:tmpl w:val="E15ABE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B744A"/>
    <w:multiLevelType w:val="hybridMultilevel"/>
    <w:tmpl w:val="2938B87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CC4614"/>
    <w:multiLevelType w:val="hybridMultilevel"/>
    <w:tmpl w:val="50986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E2C9E"/>
    <w:multiLevelType w:val="hybridMultilevel"/>
    <w:tmpl w:val="ACB2A3F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296051">
    <w:abstractNumId w:val="9"/>
  </w:num>
  <w:num w:numId="2" w16cid:durableId="802389936">
    <w:abstractNumId w:val="3"/>
  </w:num>
  <w:num w:numId="3" w16cid:durableId="1335035725">
    <w:abstractNumId w:val="13"/>
  </w:num>
  <w:num w:numId="4" w16cid:durableId="70010135">
    <w:abstractNumId w:val="6"/>
  </w:num>
  <w:num w:numId="5" w16cid:durableId="1030496974">
    <w:abstractNumId w:val="5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2768037">
    <w:abstractNumId w:val="11"/>
  </w:num>
  <w:num w:numId="7" w16cid:durableId="403920621">
    <w:abstractNumId w:val="8"/>
  </w:num>
  <w:num w:numId="8" w16cid:durableId="1093015448">
    <w:abstractNumId w:val="7"/>
  </w:num>
  <w:num w:numId="9" w16cid:durableId="1341544139">
    <w:abstractNumId w:val="12"/>
  </w:num>
  <w:num w:numId="10" w16cid:durableId="2110270877">
    <w:abstractNumId w:val="1"/>
  </w:num>
  <w:num w:numId="11" w16cid:durableId="2904240">
    <w:abstractNumId w:val="2"/>
  </w:num>
  <w:num w:numId="12" w16cid:durableId="1966235235">
    <w:abstractNumId w:val="10"/>
  </w:num>
  <w:num w:numId="13" w16cid:durableId="9340629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86"/>
    <w:rsid w:val="0000071B"/>
    <w:rsid w:val="0000094A"/>
    <w:rsid w:val="00000A03"/>
    <w:rsid w:val="00001459"/>
    <w:rsid w:val="000019A5"/>
    <w:rsid w:val="00001D5F"/>
    <w:rsid w:val="000023A2"/>
    <w:rsid w:val="0000366F"/>
    <w:rsid w:val="0000373A"/>
    <w:rsid w:val="00003B95"/>
    <w:rsid w:val="000049C8"/>
    <w:rsid w:val="000063E6"/>
    <w:rsid w:val="0001019B"/>
    <w:rsid w:val="000103BF"/>
    <w:rsid w:val="00010D70"/>
    <w:rsid w:val="00011519"/>
    <w:rsid w:val="0001157A"/>
    <w:rsid w:val="00011775"/>
    <w:rsid w:val="0001285A"/>
    <w:rsid w:val="00012B8C"/>
    <w:rsid w:val="00012ECF"/>
    <w:rsid w:val="0001461D"/>
    <w:rsid w:val="00014808"/>
    <w:rsid w:val="00014F2F"/>
    <w:rsid w:val="0001527C"/>
    <w:rsid w:val="000154D7"/>
    <w:rsid w:val="00015E00"/>
    <w:rsid w:val="0001715A"/>
    <w:rsid w:val="00017AB3"/>
    <w:rsid w:val="00017D9C"/>
    <w:rsid w:val="0002124F"/>
    <w:rsid w:val="0002131E"/>
    <w:rsid w:val="00021610"/>
    <w:rsid w:val="00022A4C"/>
    <w:rsid w:val="000241B8"/>
    <w:rsid w:val="00024368"/>
    <w:rsid w:val="00025712"/>
    <w:rsid w:val="00025A15"/>
    <w:rsid w:val="00025F52"/>
    <w:rsid w:val="00026848"/>
    <w:rsid w:val="00026953"/>
    <w:rsid w:val="00027275"/>
    <w:rsid w:val="00027FA9"/>
    <w:rsid w:val="00030728"/>
    <w:rsid w:val="00030732"/>
    <w:rsid w:val="00031084"/>
    <w:rsid w:val="0003164C"/>
    <w:rsid w:val="00031A16"/>
    <w:rsid w:val="00032FF7"/>
    <w:rsid w:val="00033692"/>
    <w:rsid w:val="000348BB"/>
    <w:rsid w:val="00035056"/>
    <w:rsid w:val="00035483"/>
    <w:rsid w:val="000366F2"/>
    <w:rsid w:val="00036EEF"/>
    <w:rsid w:val="00037C53"/>
    <w:rsid w:val="00037C76"/>
    <w:rsid w:val="00040167"/>
    <w:rsid w:val="000402A5"/>
    <w:rsid w:val="000404FA"/>
    <w:rsid w:val="00041774"/>
    <w:rsid w:val="000417DC"/>
    <w:rsid w:val="0004203B"/>
    <w:rsid w:val="000422F6"/>
    <w:rsid w:val="00042B5C"/>
    <w:rsid w:val="000443C0"/>
    <w:rsid w:val="000447DD"/>
    <w:rsid w:val="00044F25"/>
    <w:rsid w:val="00045C1B"/>
    <w:rsid w:val="00046463"/>
    <w:rsid w:val="00046763"/>
    <w:rsid w:val="00046DEB"/>
    <w:rsid w:val="00051432"/>
    <w:rsid w:val="000515DB"/>
    <w:rsid w:val="000546FD"/>
    <w:rsid w:val="00055373"/>
    <w:rsid w:val="00055E68"/>
    <w:rsid w:val="000565AB"/>
    <w:rsid w:val="00056779"/>
    <w:rsid w:val="00056CBE"/>
    <w:rsid w:val="00056F6C"/>
    <w:rsid w:val="0005740E"/>
    <w:rsid w:val="00057505"/>
    <w:rsid w:val="0005753C"/>
    <w:rsid w:val="00061632"/>
    <w:rsid w:val="0006177E"/>
    <w:rsid w:val="00062AFD"/>
    <w:rsid w:val="000636C3"/>
    <w:rsid w:val="00064336"/>
    <w:rsid w:val="00064EFF"/>
    <w:rsid w:val="00065889"/>
    <w:rsid w:val="00066B35"/>
    <w:rsid w:val="000678B6"/>
    <w:rsid w:val="00070A42"/>
    <w:rsid w:val="00070CA9"/>
    <w:rsid w:val="000711C3"/>
    <w:rsid w:val="0007207E"/>
    <w:rsid w:val="0007241C"/>
    <w:rsid w:val="00072A7F"/>
    <w:rsid w:val="00073266"/>
    <w:rsid w:val="0007510A"/>
    <w:rsid w:val="0007657A"/>
    <w:rsid w:val="0007676B"/>
    <w:rsid w:val="00076BEA"/>
    <w:rsid w:val="00076C72"/>
    <w:rsid w:val="00076D8C"/>
    <w:rsid w:val="00076D9B"/>
    <w:rsid w:val="00080BDD"/>
    <w:rsid w:val="00080F2F"/>
    <w:rsid w:val="00081479"/>
    <w:rsid w:val="00081F4A"/>
    <w:rsid w:val="0008302C"/>
    <w:rsid w:val="0008401C"/>
    <w:rsid w:val="00084E5E"/>
    <w:rsid w:val="00085087"/>
    <w:rsid w:val="000857E8"/>
    <w:rsid w:val="00085E06"/>
    <w:rsid w:val="00086348"/>
    <w:rsid w:val="00086DF8"/>
    <w:rsid w:val="00090BE0"/>
    <w:rsid w:val="00090C6D"/>
    <w:rsid w:val="00090F45"/>
    <w:rsid w:val="00091D27"/>
    <w:rsid w:val="00092520"/>
    <w:rsid w:val="00092DD0"/>
    <w:rsid w:val="000930BE"/>
    <w:rsid w:val="000955B0"/>
    <w:rsid w:val="00095621"/>
    <w:rsid w:val="000958CD"/>
    <w:rsid w:val="00097E02"/>
    <w:rsid w:val="000A0A11"/>
    <w:rsid w:val="000A1716"/>
    <w:rsid w:val="000A199C"/>
    <w:rsid w:val="000A3A0C"/>
    <w:rsid w:val="000A4FEF"/>
    <w:rsid w:val="000A569D"/>
    <w:rsid w:val="000A5C34"/>
    <w:rsid w:val="000A60D7"/>
    <w:rsid w:val="000A63C0"/>
    <w:rsid w:val="000B0F51"/>
    <w:rsid w:val="000B1355"/>
    <w:rsid w:val="000B178F"/>
    <w:rsid w:val="000B1EF5"/>
    <w:rsid w:val="000B27B9"/>
    <w:rsid w:val="000B2A4A"/>
    <w:rsid w:val="000B389E"/>
    <w:rsid w:val="000B3AEE"/>
    <w:rsid w:val="000B44EC"/>
    <w:rsid w:val="000B47E8"/>
    <w:rsid w:val="000B4C12"/>
    <w:rsid w:val="000B54BF"/>
    <w:rsid w:val="000B54C8"/>
    <w:rsid w:val="000B5A1D"/>
    <w:rsid w:val="000B63E0"/>
    <w:rsid w:val="000B6A63"/>
    <w:rsid w:val="000B6DBA"/>
    <w:rsid w:val="000B6EBB"/>
    <w:rsid w:val="000B7751"/>
    <w:rsid w:val="000B78B9"/>
    <w:rsid w:val="000B7AA4"/>
    <w:rsid w:val="000B7CCE"/>
    <w:rsid w:val="000C0804"/>
    <w:rsid w:val="000C10CC"/>
    <w:rsid w:val="000C377B"/>
    <w:rsid w:val="000C3828"/>
    <w:rsid w:val="000C5FDA"/>
    <w:rsid w:val="000C6779"/>
    <w:rsid w:val="000C7CE4"/>
    <w:rsid w:val="000D11DE"/>
    <w:rsid w:val="000D21EE"/>
    <w:rsid w:val="000D2AE4"/>
    <w:rsid w:val="000D315F"/>
    <w:rsid w:val="000D4615"/>
    <w:rsid w:val="000D59C3"/>
    <w:rsid w:val="000D5A10"/>
    <w:rsid w:val="000D6119"/>
    <w:rsid w:val="000D635E"/>
    <w:rsid w:val="000D6537"/>
    <w:rsid w:val="000D6A6E"/>
    <w:rsid w:val="000D70C7"/>
    <w:rsid w:val="000E01F6"/>
    <w:rsid w:val="000E0331"/>
    <w:rsid w:val="000E03FB"/>
    <w:rsid w:val="000E1828"/>
    <w:rsid w:val="000E1CAF"/>
    <w:rsid w:val="000E20B6"/>
    <w:rsid w:val="000E281F"/>
    <w:rsid w:val="000E37F9"/>
    <w:rsid w:val="000E4583"/>
    <w:rsid w:val="000E4D6D"/>
    <w:rsid w:val="000E5243"/>
    <w:rsid w:val="000E56F2"/>
    <w:rsid w:val="000E6017"/>
    <w:rsid w:val="000E62D0"/>
    <w:rsid w:val="000E6ACC"/>
    <w:rsid w:val="000E74E3"/>
    <w:rsid w:val="000E7F2B"/>
    <w:rsid w:val="000F0633"/>
    <w:rsid w:val="000F150E"/>
    <w:rsid w:val="000F1595"/>
    <w:rsid w:val="000F1E60"/>
    <w:rsid w:val="000F2025"/>
    <w:rsid w:val="000F2CC3"/>
    <w:rsid w:val="000F4CDA"/>
    <w:rsid w:val="000F5892"/>
    <w:rsid w:val="000F58F8"/>
    <w:rsid w:val="000F5968"/>
    <w:rsid w:val="000F5BC8"/>
    <w:rsid w:val="000F63A3"/>
    <w:rsid w:val="000F6B23"/>
    <w:rsid w:val="000F6BC8"/>
    <w:rsid w:val="000F7018"/>
    <w:rsid w:val="000F7D47"/>
    <w:rsid w:val="00100157"/>
    <w:rsid w:val="001002D1"/>
    <w:rsid w:val="00101247"/>
    <w:rsid w:val="00102684"/>
    <w:rsid w:val="00102760"/>
    <w:rsid w:val="00104D08"/>
    <w:rsid w:val="001050D7"/>
    <w:rsid w:val="00105F0E"/>
    <w:rsid w:val="00106B91"/>
    <w:rsid w:val="001104A7"/>
    <w:rsid w:val="001106A5"/>
    <w:rsid w:val="001107E7"/>
    <w:rsid w:val="001111F8"/>
    <w:rsid w:val="001128E0"/>
    <w:rsid w:val="00114459"/>
    <w:rsid w:val="00115159"/>
    <w:rsid w:val="001153FD"/>
    <w:rsid w:val="001160FA"/>
    <w:rsid w:val="00116568"/>
    <w:rsid w:val="0011658E"/>
    <w:rsid w:val="00116AE1"/>
    <w:rsid w:val="00116C44"/>
    <w:rsid w:val="001177A6"/>
    <w:rsid w:val="00117F4B"/>
    <w:rsid w:val="0012165B"/>
    <w:rsid w:val="00122313"/>
    <w:rsid w:val="001231F3"/>
    <w:rsid w:val="00123518"/>
    <w:rsid w:val="0012398E"/>
    <w:rsid w:val="00124334"/>
    <w:rsid w:val="00130835"/>
    <w:rsid w:val="00130DDA"/>
    <w:rsid w:val="00130E67"/>
    <w:rsid w:val="00131357"/>
    <w:rsid w:val="00131A3B"/>
    <w:rsid w:val="00132B09"/>
    <w:rsid w:val="00132DFC"/>
    <w:rsid w:val="00132E3F"/>
    <w:rsid w:val="00133403"/>
    <w:rsid w:val="00133441"/>
    <w:rsid w:val="001341C0"/>
    <w:rsid w:val="00135C4A"/>
    <w:rsid w:val="0013610D"/>
    <w:rsid w:val="00136F37"/>
    <w:rsid w:val="00137B18"/>
    <w:rsid w:val="0014005E"/>
    <w:rsid w:val="00140192"/>
    <w:rsid w:val="00141ED8"/>
    <w:rsid w:val="0014287C"/>
    <w:rsid w:val="00142F97"/>
    <w:rsid w:val="001439B9"/>
    <w:rsid w:val="00143AEF"/>
    <w:rsid w:val="00144522"/>
    <w:rsid w:val="001459EE"/>
    <w:rsid w:val="00145A82"/>
    <w:rsid w:val="00145ED3"/>
    <w:rsid w:val="00146316"/>
    <w:rsid w:val="00146776"/>
    <w:rsid w:val="0015002B"/>
    <w:rsid w:val="00150147"/>
    <w:rsid w:val="0015240A"/>
    <w:rsid w:val="00152412"/>
    <w:rsid w:val="001528A1"/>
    <w:rsid w:val="00153118"/>
    <w:rsid w:val="00153DC2"/>
    <w:rsid w:val="00155CB6"/>
    <w:rsid w:val="001568A4"/>
    <w:rsid w:val="00156C3B"/>
    <w:rsid w:val="001571D5"/>
    <w:rsid w:val="00157D35"/>
    <w:rsid w:val="00160105"/>
    <w:rsid w:val="001601CC"/>
    <w:rsid w:val="00161AE0"/>
    <w:rsid w:val="00161F37"/>
    <w:rsid w:val="0016471B"/>
    <w:rsid w:val="001647BE"/>
    <w:rsid w:val="00165D01"/>
    <w:rsid w:val="00166A13"/>
    <w:rsid w:val="00166BB8"/>
    <w:rsid w:val="00166EF8"/>
    <w:rsid w:val="0016766C"/>
    <w:rsid w:val="00167B65"/>
    <w:rsid w:val="00170862"/>
    <w:rsid w:val="00172510"/>
    <w:rsid w:val="00172ADD"/>
    <w:rsid w:val="00172BD4"/>
    <w:rsid w:val="0017547E"/>
    <w:rsid w:val="0017637E"/>
    <w:rsid w:val="00176B65"/>
    <w:rsid w:val="00180ED2"/>
    <w:rsid w:val="00181BC3"/>
    <w:rsid w:val="00182665"/>
    <w:rsid w:val="001841CA"/>
    <w:rsid w:val="001842FE"/>
    <w:rsid w:val="0018434F"/>
    <w:rsid w:val="001843DC"/>
    <w:rsid w:val="00184546"/>
    <w:rsid w:val="00186D64"/>
    <w:rsid w:val="00186D65"/>
    <w:rsid w:val="00190245"/>
    <w:rsid w:val="00191029"/>
    <w:rsid w:val="001913DD"/>
    <w:rsid w:val="00192A76"/>
    <w:rsid w:val="00196D11"/>
    <w:rsid w:val="00197A32"/>
    <w:rsid w:val="001A097C"/>
    <w:rsid w:val="001A106B"/>
    <w:rsid w:val="001A1EDA"/>
    <w:rsid w:val="001A2D30"/>
    <w:rsid w:val="001A3639"/>
    <w:rsid w:val="001A3C17"/>
    <w:rsid w:val="001A3E90"/>
    <w:rsid w:val="001A58DC"/>
    <w:rsid w:val="001A5F82"/>
    <w:rsid w:val="001A60D3"/>
    <w:rsid w:val="001A771C"/>
    <w:rsid w:val="001B0086"/>
    <w:rsid w:val="001B0D6C"/>
    <w:rsid w:val="001B11BD"/>
    <w:rsid w:val="001B194A"/>
    <w:rsid w:val="001B3CE7"/>
    <w:rsid w:val="001B420D"/>
    <w:rsid w:val="001B4C34"/>
    <w:rsid w:val="001B5FBB"/>
    <w:rsid w:val="001B68A9"/>
    <w:rsid w:val="001C2A85"/>
    <w:rsid w:val="001C3767"/>
    <w:rsid w:val="001C3EF9"/>
    <w:rsid w:val="001C3FB7"/>
    <w:rsid w:val="001C5410"/>
    <w:rsid w:val="001C54E0"/>
    <w:rsid w:val="001C565C"/>
    <w:rsid w:val="001C581F"/>
    <w:rsid w:val="001C5C0A"/>
    <w:rsid w:val="001C6517"/>
    <w:rsid w:val="001C6568"/>
    <w:rsid w:val="001C6EC9"/>
    <w:rsid w:val="001C7962"/>
    <w:rsid w:val="001D020D"/>
    <w:rsid w:val="001D067A"/>
    <w:rsid w:val="001D08CF"/>
    <w:rsid w:val="001D0B11"/>
    <w:rsid w:val="001D100A"/>
    <w:rsid w:val="001D1D62"/>
    <w:rsid w:val="001D1D8D"/>
    <w:rsid w:val="001D1ED5"/>
    <w:rsid w:val="001D28D9"/>
    <w:rsid w:val="001D4BF0"/>
    <w:rsid w:val="001D5921"/>
    <w:rsid w:val="001D736F"/>
    <w:rsid w:val="001D7909"/>
    <w:rsid w:val="001E05B2"/>
    <w:rsid w:val="001E0A24"/>
    <w:rsid w:val="001E0A87"/>
    <w:rsid w:val="001E1670"/>
    <w:rsid w:val="001E358D"/>
    <w:rsid w:val="001E51B0"/>
    <w:rsid w:val="001E6010"/>
    <w:rsid w:val="001E7843"/>
    <w:rsid w:val="001F5577"/>
    <w:rsid w:val="001F5E48"/>
    <w:rsid w:val="001F5FF6"/>
    <w:rsid w:val="001F602B"/>
    <w:rsid w:val="001F6813"/>
    <w:rsid w:val="001F6E23"/>
    <w:rsid w:val="001F79B8"/>
    <w:rsid w:val="001F7AF1"/>
    <w:rsid w:val="002007E8"/>
    <w:rsid w:val="00201223"/>
    <w:rsid w:val="0020185D"/>
    <w:rsid w:val="00202724"/>
    <w:rsid w:val="00202B0D"/>
    <w:rsid w:val="0020331E"/>
    <w:rsid w:val="00204173"/>
    <w:rsid w:val="00204557"/>
    <w:rsid w:val="00204B19"/>
    <w:rsid w:val="00205049"/>
    <w:rsid w:val="002056E5"/>
    <w:rsid w:val="00207B78"/>
    <w:rsid w:val="002100B7"/>
    <w:rsid w:val="002111D1"/>
    <w:rsid w:val="00211F4E"/>
    <w:rsid w:val="00212576"/>
    <w:rsid w:val="00212A58"/>
    <w:rsid w:val="00213446"/>
    <w:rsid w:val="002134C7"/>
    <w:rsid w:val="00213590"/>
    <w:rsid w:val="002136D1"/>
    <w:rsid w:val="00213782"/>
    <w:rsid w:val="00214444"/>
    <w:rsid w:val="00215CD3"/>
    <w:rsid w:val="0021612B"/>
    <w:rsid w:val="0021636B"/>
    <w:rsid w:val="00217815"/>
    <w:rsid w:val="00220C34"/>
    <w:rsid w:val="00221AED"/>
    <w:rsid w:val="0022219F"/>
    <w:rsid w:val="002225CF"/>
    <w:rsid w:val="00222EF6"/>
    <w:rsid w:val="002234EC"/>
    <w:rsid w:val="00223B3D"/>
    <w:rsid w:val="00223BEB"/>
    <w:rsid w:val="00226786"/>
    <w:rsid w:val="00226BFA"/>
    <w:rsid w:val="00226DA8"/>
    <w:rsid w:val="00226FE3"/>
    <w:rsid w:val="00227C5D"/>
    <w:rsid w:val="00230258"/>
    <w:rsid w:val="00230615"/>
    <w:rsid w:val="00230B2B"/>
    <w:rsid w:val="00231D28"/>
    <w:rsid w:val="002325B9"/>
    <w:rsid w:val="00233BA8"/>
    <w:rsid w:val="00234ED6"/>
    <w:rsid w:val="00234F29"/>
    <w:rsid w:val="002370C9"/>
    <w:rsid w:val="00240F22"/>
    <w:rsid w:val="0024258C"/>
    <w:rsid w:val="002440B8"/>
    <w:rsid w:val="002448A2"/>
    <w:rsid w:val="00245414"/>
    <w:rsid w:val="00245671"/>
    <w:rsid w:val="00245B8B"/>
    <w:rsid w:val="002466DD"/>
    <w:rsid w:val="0024761A"/>
    <w:rsid w:val="00250124"/>
    <w:rsid w:val="00250979"/>
    <w:rsid w:val="00250CC1"/>
    <w:rsid w:val="002518CF"/>
    <w:rsid w:val="00252903"/>
    <w:rsid w:val="002536EE"/>
    <w:rsid w:val="0025404F"/>
    <w:rsid w:val="002541A4"/>
    <w:rsid w:val="0025527E"/>
    <w:rsid w:val="00255479"/>
    <w:rsid w:val="00256CC4"/>
    <w:rsid w:val="00256CDA"/>
    <w:rsid w:val="002575AC"/>
    <w:rsid w:val="0025768C"/>
    <w:rsid w:val="00257DCC"/>
    <w:rsid w:val="00257E56"/>
    <w:rsid w:val="00257E5C"/>
    <w:rsid w:val="0026059E"/>
    <w:rsid w:val="00260647"/>
    <w:rsid w:val="00260BBF"/>
    <w:rsid w:val="00260DED"/>
    <w:rsid w:val="00261945"/>
    <w:rsid w:val="00261B88"/>
    <w:rsid w:val="00261C0C"/>
    <w:rsid w:val="00261C2A"/>
    <w:rsid w:val="00262071"/>
    <w:rsid w:val="002622E2"/>
    <w:rsid w:val="002633B2"/>
    <w:rsid w:val="00265244"/>
    <w:rsid w:val="002652BF"/>
    <w:rsid w:val="00265DFB"/>
    <w:rsid w:val="00266AA9"/>
    <w:rsid w:val="00267ACC"/>
    <w:rsid w:val="002701EB"/>
    <w:rsid w:val="002706F8"/>
    <w:rsid w:val="00270920"/>
    <w:rsid w:val="00270AB7"/>
    <w:rsid w:val="00270C11"/>
    <w:rsid w:val="00271296"/>
    <w:rsid w:val="002714B6"/>
    <w:rsid w:val="00271878"/>
    <w:rsid w:val="00272B03"/>
    <w:rsid w:val="00272CFB"/>
    <w:rsid w:val="00273E61"/>
    <w:rsid w:val="00274138"/>
    <w:rsid w:val="0027687B"/>
    <w:rsid w:val="00276A68"/>
    <w:rsid w:val="00276B99"/>
    <w:rsid w:val="00280B46"/>
    <w:rsid w:val="00280C90"/>
    <w:rsid w:val="0028186D"/>
    <w:rsid w:val="0028192A"/>
    <w:rsid w:val="00282288"/>
    <w:rsid w:val="00282374"/>
    <w:rsid w:val="00282E27"/>
    <w:rsid w:val="00283D40"/>
    <w:rsid w:val="002840BD"/>
    <w:rsid w:val="0028579A"/>
    <w:rsid w:val="00285C07"/>
    <w:rsid w:val="00285C0B"/>
    <w:rsid w:val="00286D7F"/>
    <w:rsid w:val="002870F8"/>
    <w:rsid w:val="00287586"/>
    <w:rsid w:val="002912C6"/>
    <w:rsid w:val="002916D6"/>
    <w:rsid w:val="002918F2"/>
    <w:rsid w:val="00293BA2"/>
    <w:rsid w:val="00297344"/>
    <w:rsid w:val="002A031F"/>
    <w:rsid w:val="002A0373"/>
    <w:rsid w:val="002A0A5C"/>
    <w:rsid w:val="002A14A2"/>
    <w:rsid w:val="002A1B17"/>
    <w:rsid w:val="002A1D39"/>
    <w:rsid w:val="002A3BB3"/>
    <w:rsid w:val="002A3F62"/>
    <w:rsid w:val="002A467E"/>
    <w:rsid w:val="002A470D"/>
    <w:rsid w:val="002A502B"/>
    <w:rsid w:val="002A5545"/>
    <w:rsid w:val="002A61B4"/>
    <w:rsid w:val="002A6E4E"/>
    <w:rsid w:val="002A7733"/>
    <w:rsid w:val="002A7D3C"/>
    <w:rsid w:val="002B01A6"/>
    <w:rsid w:val="002B0C2E"/>
    <w:rsid w:val="002B0F51"/>
    <w:rsid w:val="002B1FCF"/>
    <w:rsid w:val="002B2479"/>
    <w:rsid w:val="002B2854"/>
    <w:rsid w:val="002B289C"/>
    <w:rsid w:val="002B2F91"/>
    <w:rsid w:val="002B331F"/>
    <w:rsid w:val="002B39A1"/>
    <w:rsid w:val="002B5B21"/>
    <w:rsid w:val="002B5BBC"/>
    <w:rsid w:val="002B6344"/>
    <w:rsid w:val="002B7CE9"/>
    <w:rsid w:val="002C00A7"/>
    <w:rsid w:val="002C0978"/>
    <w:rsid w:val="002C17C7"/>
    <w:rsid w:val="002C196B"/>
    <w:rsid w:val="002C260A"/>
    <w:rsid w:val="002C44A3"/>
    <w:rsid w:val="002C4F04"/>
    <w:rsid w:val="002C5340"/>
    <w:rsid w:val="002C5429"/>
    <w:rsid w:val="002C54E0"/>
    <w:rsid w:val="002C7209"/>
    <w:rsid w:val="002C7490"/>
    <w:rsid w:val="002C7C32"/>
    <w:rsid w:val="002D14FD"/>
    <w:rsid w:val="002D1D5D"/>
    <w:rsid w:val="002D2513"/>
    <w:rsid w:val="002D2A25"/>
    <w:rsid w:val="002D2DA1"/>
    <w:rsid w:val="002D2EAC"/>
    <w:rsid w:val="002D3A4A"/>
    <w:rsid w:val="002D3E34"/>
    <w:rsid w:val="002D43E1"/>
    <w:rsid w:val="002D471E"/>
    <w:rsid w:val="002D7382"/>
    <w:rsid w:val="002D764F"/>
    <w:rsid w:val="002D7A7C"/>
    <w:rsid w:val="002E04C4"/>
    <w:rsid w:val="002E09F3"/>
    <w:rsid w:val="002E105D"/>
    <w:rsid w:val="002E26FB"/>
    <w:rsid w:val="002E2FBC"/>
    <w:rsid w:val="002E466D"/>
    <w:rsid w:val="002E47CA"/>
    <w:rsid w:val="002E505A"/>
    <w:rsid w:val="002E518D"/>
    <w:rsid w:val="002E66D7"/>
    <w:rsid w:val="002E67B5"/>
    <w:rsid w:val="002F088E"/>
    <w:rsid w:val="002F19E5"/>
    <w:rsid w:val="002F23E7"/>
    <w:rsid w:val="002F268C"/>
    <w:rsid w:val="002F4540"/>
    <w:rsid w:val="002F49BD"/>
    <w:rsid w:val="002F4F43"/>
    <w:rsid w:val="002F5B1E"/>
    <w:rsid w:val="002F614D"/>
    <w:rsid w:val="002F68E3"/>
    <w:rsid w:val="002F792C"/>
    <w:rsid w:val="003001DB"/>
    <w:rsid w:val="0030057C"/>
    <w:rsid w:val="00302D13"/>
    <w:rsid w:val="00303C7E"/>
    <w:rsid w:val="003049D1"/>
    <w:rsid w:val="00305A5F"/>
    <w:rsid w:val="00305B25"/>
    <w:rsid w:val="00305B76"/>
    <w:rsid w:val="00305DEB"/>
    <w:rsid w:val="00305E93"/>
    <w:rsid w:val="00311513"/>
    <w:rsid w:val="003116B9"/>
    <w:rsid w:val="0031354D"/>
    <w:rsid w:val="00313607"/>
    <w:rsid w:val="00314256"/>
    <w:rsid w:val="0031557E"/>
    <w:rsid w:val="0031559C"/>
    <w:rsid w:val="00315936"/>
    <w:rsid w:val="00315BC7"/>
    <w:rsid w:val="00316513"/>
    <w:rsid w:val="00317830"/>
    <w:rsid w:val="00317F50"/>
    <w:rsid w:val="00320A22"/>
    <w:rsid w:val="0032101E"/>
    <w:rsid w:val="00321151"/>
    <w:rsid w:val="003224B0"/>
    <w:rsid w:val="003225F9"/>
    <w:rsid w:val="0032292B"/>
    <w:rsid w:val="0032305A"/>
    <w:rsid w:val="003233F0"/>
    <w:rsid w:val="00324B9A"/>
    <w:rsid w:val="00324E32"/>
    <w:rsid w:val="003267DE"/>
    <w:rsid w:val="00326C3B"/>
    <w:rsid w:val="0032707E"/>
    <w:rsid w:val="00327331"/>
    <w:rsid w:val="003278B8"/>
    <w:rsid w:val="00327D17"/>
    <w:rsid w:val="00330186"/>
    <w:rsid w:val="003303F7"/>
    <w:rsid w:val="00331BCC"/>
    <w:rsid w:val="00332B4D"/>
    <w:rsid w:val="00332C3C"/>
    <w:rsid w:val="00333D38"/>
    <w:rsid w:val="00333FD7"/>
    <w:rsid w:val="00336151"/>
    <w:rsid w:val="0033690E"/>
    <w:rsid w:val="00336AA0"/>
    <w:rsid w:val="00337605"/>
    <w:rsid w:val="00337DCA"/>
    <w:rsid w:val="00341D81"/>
    <w:rsid w:val="00341E4E"/>
    <w:rsid w:val="003422AA"/>
    <w:rsid w:val="00342907"/>
    <w:rsid w:val="00342EE8"/>
    <w:rsid w:val="0034353E"/>
    <w:rsid w:val="00344712"/>
    <w:rsid w:val="003447C6"/>
    <w:rsid w:val="003453F4"/>
    <w:rsid w:val="003461C3"/>
    <w:rsid w:val="00346799"/>
    <w:rsid w:val="00346BC1"/>
    <w:rsid w:val="003470B9"/>
    <w:rsid w:val="003501CF"/>
    <w:rsid w:val="003506C4"/>
    <w:rsid w:val="00351E3D"/>
    <w:rsid w:val="00353B2E"/>
    <w:rsid w:val="003567C7"/>
    <w:rsid w:val="00356FA9"/>
    <w:rsid w:val="0035701C"/>
    <w:rsid w:val="00357445"/>
    <w:rsid w:val="00357F25"/>
    <w:rsid w:val="00360831"/>
    <w:rsid w:val="003609CB"/>
    <w:rsid w:val="003614AE"/>
    <w:rsid w:val="003623B0"/>
    <w:rsid w:val="00362992"/>
    <w:rsid w:val="0036317B"/>
    <w:rsid w:val="00363FA7"/>
    <w:rsid w:val="00364C7F"/>
    <w:rsid w:val="00365019"/>
    <w:rsid w:val="003663C9"/>
    <w:rsid w:val="00367E6E"/>
    <w:rsid w:val="0037053C"/>
    <w:rsid w:val="0037093B"/>
    <w:rsid w:val="00370AAA"/>
    <w:rsid w:val="00370F9E"/>
    <w:rsid w:val="0037197A"/>
    <w:rsid w:val="0037308E"/>
    <w:rsid w:val="00373A7E"/>
    <w:rsid w:val="0037422E"/>
    <w:rsid w:val="003749D2"/>
    <w:rsid w:val="00375491"/>
    <w:rsid w:val="00375FBB"/>
    <w:rsid w:val="0037633E"/>
    <w:rsid w:val="00376626"/>
    <w:rsid w:val="003779DA"/>
    <w:rsid w:val="00377CE9"/>
    <w:rsid w:val="00380D4C"/>
    <w:rsid w:val="00380DA4"/>
    <w:rsid w:val="0038138F"/>
    <w:rsid w:val="003815AC"/>
    <w:rsid w:val="003822E1"/>
    <w:rsid w:val="00382480"/>
    <w:rsid w:val="003826C6"/>
    <w:rsid w:val="00383608"/>
    <w:rsid w:val="00383811"/>
    <w:rsid w:val="003838FA"/>
    <w:rsid w:val="00383E31"/>
    <w:rsid w:val="0038407B"/>
    <w:rsid w:val="00384748"/>
    <w:rsid w:val="003847CE"/>
    <w:rsid w:val="00384A42"/>
    <w:rsid w:val="00385375"/>
    <w:rsid w:val="00385476"/>
    <w:rsid w:val="00385DA0"/>
    <w:rsid w:val="0038654E"/>
    <w:rsid w:val="003865F0"/>
    <w:rsid w:val="0038698D"/>
    <w:rsid w:val="00386ED2"/>
    <w:rsid w:val="003874E7"/>
    <w:rsid w:val="00387C15"/>
    <w:rsid w:val="00390092"/>
    <w:rsid w:val="00390250"/>
    <w:rsid w:val="0039052B"/>
    <w:rsid w:val="00390DBC"/>
    <w:rsid w:val="0039179E"/>
    <w:rsid w:val="00391CD8"/>
    <w:rsid w:val="003920D5"/>
    <w:rsid w:val="00392146"/>
    <w:rsid w:val="0039236A"/>
    <w:rsid w:val="003925F8"/>
    <w:rsid w:val="0039286D"/>
    <w:rsid w:val="003935EA"/>
    <w:rsid w:val="00393616"/>
    <w:rsid w:val="003941F5"/>
    <w:rsid w:val="003942A9"/>
    <w:rsid w:val="003954F8"/>
    <w:rsid w:val="00395E60"/>
    <w:rsid w:val="00395F46"/>
    <w:rsid w:val="00396267"/>
    <w:rsid w:val="00397394"/>
    <w:rsid w:val="00397DA5"/>
    <w:rsid w:val="003A0E02"/>
    <w:rsid w:val="003A20F8"/>
    <w:rsid w:val="003A26CA"/>
    <w:rsid w:val="003A490B"/>
    <w:rsid w:val="003A51A0"/>
    <w:rsid w:val="003A54EA"/>
    <w:rsid w:val="003A621A"/>
    <w:rsid w:val="003A65AE"/>
    <w:rsid w:val="003A664D"/>
    <w:rsid w:val="003A67DC"/>
    <w:rsid w:val="003A74B7"/>
    <w:rsid w:val="003B21D3"/>
    <w:rsid w:val="003B29F9"/>
    <w:rsid w:val="003B303A"/>
    <w:rsid w:val="003B404C"/>
    <w:rsid w:val="003B60C7"/>
    <w:rsid w:val="003B6137"/>
    <w:rsid w:val="003B730A"/>
    <w:rsid w:val="003B7EFF"/>
    <w:rsid w:val="003B7F20"/>
    <w:rsid w:val="003C0DA5"/>
    <w:rsid w:val="003C2505"/>
    <w:rsid w:val="003C2713"/>
    <w:rsid w:val="003C3F5A"/>
    <w:rsid w:val="003C4366"/>
    <w:rsid w:val="003C54CB"/>
    <w:rsid w:val="003C557F"/>
    <w:rsid w:val="003D0257"/>
    <w:rsid w:val="003D0D6A"/>
    <w:rsid w:val="003D0E39"/>
    <w:rsid w:val="003D1B7D"/>
    <w:rsid w:val="003D2685"/>
    <w:rsid w:val="003D26BE"/>
    <w:rsid w:val="003D3616"/>
    <w:rsid w:val="003D3807"/>
    <w:rsid w:val="003D50CD"/>
    <w:rsid w:val="003D5145"/>
    <w:rsid w:val="003D5652"/>
    <w:rsid w:val="003D58CF"/>
    <w:rsid w:val="003D5A24"/>
    <w:rsid w:val="003D6AAE"/>
    <w:rsid w:val="003E0013"/>
    <w:rsid w:val="003E2AF2"/>
    <w:rsid w:val="003E2BB2"/>
    <w:rsid w:val="003E311B"/>
    <w:rsid w:val="003E3338"/>
    <w:rsid w:val="003E3BC3"/>
    <w:rsid w:val="003E3D89"/>
    <w:rsid w:val="003E4A98"/>
    <w:rsid w:val="003E5476"/>
    <w:rsid w:val="003E6DC6"/>
    <w:rsid w:val="003E74EA"/>
    <w:rsid w:val="003E7C82"/>
    <w:rsid w:val="003F0AB3"/>
    <w:rsid w:val="003F116C"/>
    <w:rsid w:val="003F263F"/>
    <w:rsid w:val="003F292A"/>
    <w:rsid w:val="003F3607"/>
    <w:rsid w:val="003F3947"/>
    <w:rsid w:val="003F3EEB"/>
    <w:rsid w:val="003F40A3"/>
    <w:rsid w:val="003F46AA"/>
    <w:rsid w:val="003F5145"/>
    <w:rsid w:val="003F5AD0"/>
    <w:rsid w:val="003F5CE7"/>
    <w:rsid w:val="003F6390"/>
    <w:rsid w:val="003F6C99"/>
    <w:rsid w:val="003F710C"/>
    <w:rsid w:val="003F75B3"/>
    <w:rsid w:val="00402614"/>
    <w:rsid w:val="00402DBC"/>
    <w:rsid w:val="00403A06"/>
    <w:rsid w:val="00403EA1"/>
    <w:rsid w:val="0040451C"/>
    <w:rsid w:val="0040594F"/>
    <w:rsid w:val="00405CC0"/>
    <w:rsid w:val="004061C5"/>
    <w:rsid w:val="0040644B"/>
    <w:rsid w:val="0040696D"/>
    <w:rsid w:val="00407E45"/>
    <w:rsid w:val="00407FCF"/>
    <w:rsid w:val="00412E0D"/>
    <w:rsid w:val="00413B4A"/>
    <w:rsid w:val="0041424B"/>
    <w:rsid w:val="00414D10"/>
    <w:rsid w:val="00416093"/>
    <w:rsid w:val="00416420"/>
    <w:rsid w:val="0041680A"/>
    <w:rsid w:val="00417563"/>
    <w:rsid w:val="00417B31"/>
    <w:rsid w:val="004201E1"/>
    <w:rsid w:val="00420990"/>
    <w:rsid w:val="004210AB"/>
    <w:rsid w:val="00421EA8"/>
    <w:rsid w:val="00422481"/>
    <w:rsid w:val="00422852"/>
    <w:rsid w:val="004235DE"/>
    <w:rsid w:val="004240D9"/>
    <w:rsid w:val="004246FA"/>
    <w:rsid w:val="00424FAF"/>
    <w:rsid w:val="00425050"/>
    <w:rsid w:val="004255E7"/>
    <w:rsid w:val="004262A5"/>
    <w:rsid w:val="00426F20"/>
    <w:rsid w:val="00427931"/>
    <w:rsid w:val="00430464"/>
    <w:rsid w:val="00430911"/>
    <w:rsid w:val="00430EE5"/>
    <w:rsid w:val="00431234"/>
    <w:rsid w:val="00432D9A"/>
    <w:rsid w:val="00432E68"/>
    <w:rsid w:val="00433C16"/>
    <w:rsid w:val="00436051"/>
    <w:rsid w:val="00436660"/>
    <w:rsid w:val="00436BFC"/>
    <w:rsid w:val="004377C9"/>
    <w:rsid w:val="00437FAA"/>
    <w:rsid w:val="00441D70"/>
    <w:rsid w:val="0044201C"/>
    <w:rsid w:val="00443040"/>
    <w:rsid w:val="00443C71"/>
    <w:rsid w:val="004440B5"/>
    <w:rsid w:val="004445AC"/>
    <w:rsid w:val="004451CD"/>
    <w:rsid w:val="00445336"/>
    <w:rsid w:val="00445E75"/>
    <w:rsid w:val="004463CD"/>
    <w:rsid w:val="004470F5"/>
    <w:rsid w:val="0045034F"/>
    <w:rsid w:val="00451B21"/>
    <w:rsid w:val="00452F86"/>
    <w:rsid w:val="004534DA"/>
    <w:rsid w:val="00454743"/>
    <w:rsid w:val="00454AB3"/>
    <w:rsid w:val="00454F83"/>
    <w:rsid w:val="0045510C"/>
    <w:rsid w:val="00455789"/>
    <w:rsid w:val="00455E8C"/>
    <w:rsid w:val="0045623E"/>
    <w:rsid w:val="004564AA"/>
    <w:rsid w:val="00456AA3"/>
    <w:rsid w:val="00456AB0"/>
    <w:rsid w:val="00456CBB"/>
    <w:rsid w:val="00456EA3"/>
    <w:rsid w:val="00457016"/>
    <w:rsid w:val="00460172"/>
    <w:rsid w:val="0046056C"/>
    <w:rsid w:val="004623AE"/>
    <w:rsid w:val="00462E02"/>
    <w:rsid w:val="00462E7D"/>
    <w:rsid w:val="004632B6"/>
    <w:rsid w:val="00463756"/>
    <w:rsid w:val="00463B02"/>
    <w:rsid w:val="004641DE"/>
    <w:rsid w:val="00464A42"/>
    <w:rsid w:val="00465AAC"/>
    <w:rsid w:val="004671C0"/>
    <w:rsid w:val="00467C54"/>
    <w:rsid w:val="00470387"/>
    <w:rsid w:val="00471465"/>
    <w:rsid w:val="00471A79"/>
    <w:rsid w:val="004720FB"/>
    <w:rsid w:val="00473280"/>
    <w:rsid w:val="0047473A"/>
    <w:rsid w:val="00474873"/>
    <w:rsid w:val="00475095"/>
    <w:rsid w:val="004755C7"/>
    <w:rsid w:val="00476935"/>
    <w:rsid w:val="0047766A"/>
    <w:rsid w:val="00477CF6"/>
    <w:rsid w:val="004828D1"/>
    <w:rsid w:val="004832E0"/>
    <w:rsid w:val="00483351"/>
    <w:rsid w:val="004843A7"/>
    <w:rsid w:val="00484594"/>
    <w:rsid w:val="00485E46"/>
    <w:rsid w:val="00485F1F"/>
    <w:rsid w:val="00487044"/>
    <w:rsid w:val="0048721C"/>
    <w:rsid w:val="0049023D"/>
    <w:rsid w:val="004903FB"/>
    <w:rsid w:val="004905FA"/>
    <w:rsid w:val="004909B0"/>
    <w:rsid w:val="00490B32"/>
    <w:rsid w:val="004918F3"/>
    <w:rsid w:val="00491B0C"/>
    <w:rsid w:val="004920F2"/>
    <w:rsid w:val="00492807"/>
    <w:rsid w:val="0049372F"/>
    <w:rsid w:val="00493739"/>
    <w:rsid w:val="0049739B"/>
    <w:rsid w:val="004975CE"/>
    <w:rsid w:val="00497F29"/>
    <w:rsid w:val="004A0C97"/>
    <w:rsid w:val="004A289A"/>
    <w:rsid w:val="004A394E"/>
    <w:rsid w:val="004A44E8"/>
    <w:rsid w:val="004A4C7F"/>
    <w:rsid w:val="004A4E4E"/>
    <w:rsid w:val="004A6C65"/>
    <w:rsid w:val="004A7815"/>
    <w:rsid w:val="004B2571"/>
    <w:rsid w:val="004B4211"/>
    <w:rsid w:val="004B58B7"/>
    <w:rsid w:val="004B5DE1"/>
    <w:rsid w:val="004B6E79"/>
    <w:rsid w:val="004C11EB"/>
    <w:rsid w:val="004C25A7"/>
    <w:rsid w:val="004C26B3"/>
    <w:rsid w:val="004C2A26"/>
    <w:rsid w:val="004C4F1F"/>
    <w:rsid w:val="004C5019"/>
    <w:rsid w:val="004C5D4A"/>
    <w:rsid w:val="004C6BD8"/>
    <w:rsid w:val="004D00CD"/>
    <w:rsid w:val="004D0F0C"/>
    <w:rsid w:val="004D15C9"/>
    <w:rsid w:val="004D1670"/>
    <w:rsid w:val="004D2E96"/>
    <w:rsid w:val="004D3005"/>
    <w:rsid w:val="004D30D5"/>
    <w:rsid w:val="004D3402"/>
    <w:rsid w:val="004D352D"/>
    <w:rsid w:val="004D4377"/>
    <w:rsid w:val="004D4581"/>
    <w:rsid w:val="004D4686"/>
    <w:rsid w:val="004D4C77"/>
    <w:rsid w:val="004D4E55"/>
    <w:rsid w:val="004D71CB"/>
    <w:rsid w:val="004D7A3B"/>
    <w:rsid w:val="004E234F"/>
    <w:rsid w:val="004E3406"/>
    <w:rsid w:val="004E37EE"/>
    <w:rsid w:val="004E4323"/>
    <w:rsid w:val="004E5087"/>
    <w:rsid w:val="004E6A4D"/>
    <w:rsid w:val="004F0670"/>
    <w:rsid w:val="004F0679"/>
    <w:rsid w:val="004F0A13"/>
    <w:rsid w:val="004F0F0B"/>
    <w:rsid w:val="004F1677"/>
    <w:rsid w:val="004F1FAF"/>
    <w:rsid w:val="004F29FB"/>
    <w:rsid w:val="004F4A08"/>
    <w:rsid w:val="004F4DA5"/>
    <w:rsid w:val="004F540F"/>
    <w:rsid w:val="004F584A"/>
    <w:rsid w:val="004F5E15"/>
    <w:rsid w:val="004F6D4D"/>
    <w:rsid w:val="004F705C"/>
    <w:rsid w:val="004F7628"/>
    <w:rsid w:val="004F7943"/>
    <w:rsid w:val="00500DB3"/>
    <w:rsid w:val="00501E72"/>
    <w:rsid w:val="00502A61"/>
    <w:rsid w:val="00503071"/>
    <w:rsid w:val="005031A1"/>
    <w:rsid w:val="005039E5"/>
    <w:rsid w:val="00503EA8"/>
    <w:rsid w:val="00504974"/>
    <w:rsid w:val="00505280"/>
    <w:rsid w:val="00505BD6"/>
    <w:rsid w:val="005066EC"/>
    <w:rsid w:val="005070E3"/>
    <w:rsid w:val="005073B3"/>
    <w:rsid w:val="00507F8E"/>
    <w:rsid w:val="005107E0"/>
    <w:rsid w:val="0051103F"/>
    <w:rsid w:val="00511EAD"/>
    <w:rsid w:val="0051207B"/>
    <w:rsid w:val="00512522"/>
    <w:rsid w:val="005128CB"/>
    <w:rsid w:val="00512E90"/>
    <w:rsid w:val="005151BC"/>
    <w:rsid w:val="005161A7"/>
    <w:rsid w:val="005164C4"/>
    <w:rsid w:val="00516CCA"/>
    <w:rsid w:val="0051787F"/>
    <w:rsid w:val="00517D76"/>
    <w:rsid w:val="005220AD"/>
    <w:rsid w:val="00522C8A"/>
    <w:rsid w:val="00523028"/>
    <w:rsid w:val="00523CBC"/>
    <w:rsid w:val="00523ECD"/>
    <w:rsid w:val="00524ED7"/>
    <w:rsid w:val="005254D2"/>
    <w:rsid w:val="00525979"/>
    <w:rsid w:val="00525C0B"/>
    <w:rsid w:val="00526527"/>
    <w:rsid w:val="005269C0"/>
    <w:rsid w:val="00526BE1"/>
    <w:rsid w:val="00526F57"/>
    <w:rsid w:val="00527458"/>
    <w:rsid w:val="0052755B"/>
    <w:rsid w:val="005279F3"/>
    <w:rsid w:val="00530432"/>
    <w:rsid w:val="0053306F"/>
    <w:rsid w:val="00533787"/>
    <w:rsid w:val="005344F4"/>
    <w:rsid w:val="00534614"/>
    <w:rsid w:val="00535794"/>
    <w:rsid w:val="005368DC"/>
    <w:rsid w:val="00540738"/>
    <w:rsid w:val="00541950"/>
    <w:rsid w:val="00541D4A"/>
    <w:rsid w:val="0054288C"/>
    <w:rsid w:val="0054295A"/>
    <w:rsid w:val="00542BE6"/>
    <w:rsid w:val="00542C27"/>
    <w:rsid w:val="00543051"/>
    <w:rsid w:val="005434DB"/>
    <w:rsid w:val="005453EC"/>
    <w:rsid w:val="0054590A"/>
    <w:rsid w:val="00545C8E"/>
    <w:rsid w:val="005464CE"/>
    <w:rsid w:val="005471DB"/>
    <w:rsid w:val="00547552"/>
    <w:rsid w:val="005507E2"/>
    <w:rsid w:val="00551016"/>
    <w:rsid w:val="00552599"/>
    <w:rsid w:val="00552E8E"/>
    <w:rsid w:val="00553509"/>
    <w:rsid w:val="00554284"/>
    <w:rsid w:val="0055461F"/>
    <w:rsid w:val="00554887"/>
    <w:rsid w:val="005553C8"/>
    <w:rsid w:val="00555B83"/>
    <w:rsid w:val="00555E2F"/>
    <w:rsid w:val="00556445"/>
    <w:rsid w:val="00556A7D"/>
    <w:rsid w:val="0055796E"/>
    <w:rsid w:val="005603E9"/>
    <w:rsid w:val="0056199A"/>
    <w:rsid w:val="00562F51"/>
    <w:rsid w:val="0056348D"/>
    <w:rsid w:val="0056405F"/>
    <w:rsid w:val="00564172"/>
    <w:rsid w:val="00564AD5"/>
    <w:rsid w:val="00565739"/>
    <w:rsid w:val="0056589F"/>
    <w:rsid w:val="00566478"/>
    <w:rsid w:val="0056687A"/>
    <w:rsid w:val="00567074"/>
    <w:rsid w:val="005670C3"/>
    <w:rsid w:val="00567B63"/>
    <w:rsid w:val="0057037F"/>
    <w:rsid w:val="005703F8"/>
    <w:rsid w:val="00570433"/>
    <w:rsid w:val="00570AD9"/>
    <w:rsid w:val="00570CAE"/>
    <w:rsid w:val="00570CFA"/>
    <w:rsid w:val="005712A0"/>
    <w:rsid w:val="00571D10"/>
    <w:rsid w:val="00572907"/>
    <w:rsid w:val="00573878"/>
    <w:rsid w:val="00573B14"/>
    <w:rsid w:val="005741FB"/>
    <w:rsid w:val="00574DA4"/>
    <w:rsid w:val="00575723"/>
    <w:rsid w:val="00575726"/>
    <w:rsid w:val="00575F1F"/>
    <w:rsid w:val="00575FE7"/>
    <w:rsid w:val="005766F6"/>
    <w:rsid w:val="00577435"/>
    <w:rsid w:val="005776C6"/>
    <w:rsid w:val="00577740"/>
    <w:rsid w:val="00580CB7"/>
    <w:rsid w:val="00580FE3"/>
    <w:rsid w:val="00581214"/>
    <w:rsid w:val="005812C7"/>
    <w:rsid w:val="005818E5"/>
    <w:rsid w:val="00581B77"/>
    <w:rsid w:val="00581FF7"/>
    <w:rsid w:val="00583730"/>
    <w:rsid w:val="0058387D"/>
    <w:rsid w:val="005843D7"/>
    <w:rsid w:val="00584F77"/>
    <w:rsid w:val="0058625D"/>
    <w:rsid w:val="005865B3"/>
    <w:rsid w:val="00586777"/>
    <w:rsid w:val="00586C4C"/>
    <w:rsid w:val="00587CA0"/>
    <w:rsid w:val="00587D8A"/>
    <w:rsid w:val="00590B97"/>
    <w:rsid w:val="0059356D"/>
    <w:rsid w:val="00593D0B"/>
    <w:rsid w:val="00593ED1"/>
    <w:rsid w:val="005940FC"/>
    <w:rsid w:val="005941F3"/>
    <w:rsid w:val="005947AE"/>
    <w:rsid w:val="0059552D"/>
    <w:rsid w:val="005957CC"/>
    <w:rsid w:val="0059679B"/>
    <w:rsid w:val="0059696D"/>
    <w:rsid w:val="00597F7D"/>
    <w:rsid w:val="005A073B"/>
    <w:rsid w:val="005A0867"/>
    <w:rsid w:val="005A0A61"/>
    <w:rsid w:val="005A1E23"/>
    <w:rsid w:val="005A1EE2"/>
    <w:rsid w:val="005A3606"/>
    <w:rsid w:val="005A5782"/>
    <w:rsid w:val="005A5936"/>
    <w:rsid w:val="005A5AE7"/>
    <w:rsid w:val="005A610C"/>
    <w:rsid w:val="005A6C5F"/>
    <w:rsid w:val="005A7849"/>
    <w:rsid w:val="005A7A67"/>
    <w:rsid w:val="005B0045"/>
    <w:rsid w:val="005B06DB"/>
    <w:rsid w:val="005B093D"/>
    <w:rsid w:val="005B0CAE"/>
    <w:rsid w:val="005B125F"/>
    <w:rsid w:val="005B14DB"/>
    <w:rsid w:val="005B2184"/>
    <w:rsid w:val="005B3015"/>
    <w:rsid w:val="005B4170"/>
    <w:rsid w:val="005B4E27"/>
    <w:rsid w:val="005B5175"/>
    <w:rsid w:val="005B54FB"/>
    <w:rsid w:val="005B7EE3"/>
    <w:rsid w:val="005C0093"/>
    <w:rsid w:val="005C06BC"/>
    <w:rsid w:val="005C10C1"/>
    <w:rsid w:val="005C1C2D"/>
    <w:rsid w:val="005C2895"/>
    <w:rsid w:val="005C2A72"/>
    <w:rsid w:val="005C2BF8"/>
    <w:rsid w:val="005C3D25"/>
    <w:rsid w:val="005C5C86"/>
    <w:rsid w:val="005C697C"/>
    <w:rsid w:val="005C6E97"/>
    <w:rsid w:val="005C78F4"/>
    <w:rsid w:val="005D0465"/>
    <w:rsid w:val="005D17DB"/>
    <w:rsid w:val="005D29C8"/>
    <w:rsid w:val="005D4350"/>
    <w:rsid w:val="005D44BB"/>
    <w:rsid w:val="005D4502"/>
    <w:rsid w:val="005D4970"/>
    <w:rsid w:val="005D55BB"/>
    <w:rsid w:val="005D5BF5"/>
    <w:rsid w:val="005D66A4"/>
    <w:rsid w:val="005D67F2"/>
    <w:rsid w:val="005D6829"/>
    <w:rsid w:val="005E22EF"/>
    <w:rsid w:val="005E2B2B"/>
    <w:rsid w:val="005E337E"/>
    <w:rsid w:val="005E5878"/>
    <w:rsid w:val="005E60FE"/>
    <w:rsid w:val="005E634F"/>
    <w:rsid w:val="005E71BC"/>
    <w:rsid w:val="005E76E9"/>
    <w:rsid w:val="005F1DB5"/>
    <w:rsid w:val="005F1FBA"/>
    <w:rsid w:val="005F204B"/>
    <w:rsid w:val="005F33FB"/>
    <w:rsid w:val="005F36C2"/>
    <w:rsid w:val="005F4C9A"/>
    <w:rsid w:val="005F4F84"/>
    <w:rsid w:val="005F508A"/>
    <w:rsid w:val="005F5F44"/>
    <w:rsid w:val="005F62AD"/>
    <w:rsid w:val="005F66A4"/>
    <w:rsid w:val="005F6C32"/>
    <w:rsid w:val="005F6F14"/>
    <w:rsid w:val="005F6FF9"/>
    <w:rsid w:val="005F756E"/>
    <w:rsid w:val="006002FE"/>
    <w:rsid w:val="00600D43"/>
    <w:rsid w:val="00600F1C"/>
    <w:rsid w:val="00601367"/>
    <w:rsid w:val="006016B8"/>
    <w:rsid w:val="006016BC"/>
    <w:rsid w:val="00602051"/>
    <w:rsid w:val="00602888"/>
    <w:rsid w:val="00602FBA"/>
    <w:rsid w:val="006038F3"/>
    <w:rsid w:val="00605A99"/>
    <w:rsid w:val="00606A8E"/>
    <w:rsid w:val="00606F11"/>
    <w:rsid w:val="006074DD"/>
    <w:rsid w:val="006100F2"/>
    <w:rsid w:val="00610DA1"/>
    <w:rsid w:val="006115D3"/>
    <w:rsid w:val="0061191C"/>
    <w:rsid w:val="00612857"/>
    <w:rsid w:val="00612B2A"/>
    <w:rsid w:val="00612F52"/>
    <w:rsid w:val="00613545"/>
    <w:rsid w:val="00613AA9"/>
    <w:rsid w:val="00613B64"/>
    <w:rsid w:val="00613CC3"/>
    <w:rsid w:val="00613CFA"/>
    <w:rsid w:val="00613E84"/>
    <w:rsid w:val="006153B8"/>
    <w:rsid w:val="00615B13"/>
    <w:rsid w:val="00616200"/>
    <w:rsid w:val="00616B01"/>
    <w:rsid w:val="00617217"/>
    <w:rsid w:val="00617757"/>
    <w:rsid w:val="00620368"/>
    <w:rsid w:val="00620521"/>
    <w:rsid w:val="00621C91"/>
    <w:rsid w:val="00623D91"/>
    <w:rsid w:val="0062480D"/>
    <w:rsid w:val="0062546B"/>
    <w:rsid w:val="00625976"/>
    <w:rsid w:val="006263F1"/>
    <w:rsid w:val="006274C3"/>
    <w:rsid w:val="006278C7"/>
    <w:rsid w:val="00630D92"/>
    <w:rsid w:val="00630E8C"/>
    <w:rsid w:val="00632D77"/>
    <w:rsid w:val="00632F62"/>
    <w:rsid w:val="006335DA"/>
    <w:rsid w:val="00633866"/>
    <w:rsid w:val="00633D30"/>
    <w:rsid w:val="00634287"/>
    <w:rsid w:val="006349A6"/>
    <w:rsid w:val="0063744A"/>
    <w:rsid w:val="00637A9D"/>
    <w:rsid w:val="00637B27"/>
    <w:rsid w:val="00642538"/>
    <w:rsid w:val="00642D40"/>
    <w:rsid w:val="00642EF7"/>
    <w:rsid w:val="00643010"/>
    <w:rsid w:val="0064317A"/>
    <w:rsid w:val="006431C6"/>
    <w:rsid w:val="00643A04"/>
    <w:rsid w:val="00643A64"/>
    <w:rsid w:val="00643BC8"/>
    <w:rsid w:val="00643D07"/>
    <w:rsid w:val="00643EFA"/>
    <w:rsid w:val="00644127"/>
    <w:rsid w:val="00644DE6"/>
    <w:rsid w:val="006455DA"/>
    <w:rsid w:val="006459FD"/>
    <w:rsid w:val="006473A5"/>
    <w:rsid w:val="00647A77"/>
    <w:rsid w:val="0065068F"/>
    <w:rsid w:val="006514D7"/>
    <w:rsid w:val="00651862"/>
    <w:rsid w:val="00652655"/>
    <w:rsid w:val="00652749"/>
    <w:rsid w:val="0065284B"/>
    <w:rsid w:val="00652B71"/>
    <w:rsid w:val="0065388F"/>
    <w:rsid w:val="00653B15"/>
    <w:rsid w:val="00654BC4"/>
    <w:rsid w:val="00654C5D"/>
    <w:rsid w:val="006555CF"/>
    <w:rsid w:val="00655722"/>
    <w:rsid w:val="00657A76"/>
    <w:rsid w:val="00657F5E"/>
    <w:rsid w:val="00660482"/>
    <w:rsid w:val="00661555"/>
    <w:rsid w:val="00661C55"/>
    <w:rsid w:val="00662275"/>
    <w:rsid w:val="006627BE"/>
    <w:rsid w:val="00662FD5"/>
    <w:rsid w:val="00663F6B"/>
    <w:rsid w:val="00664801"/>
    <w:rsid w:val="00664EA4"/>
    <w:rsid w:val="006666AB"/>
    <w:rsid w:val="00666910"/>
    <w:rsid w:val="00666DA9"/>
    <w:rsid w:val="00666E4C"/>
    <w:rsid w:val="00667479"/>
    <w:rsid w:val="006705A1"/>
    <w:rsid w:val="0067080D"/>
    <w:rsid w:val="00670D63"/>
    <w:rsid w:val="0067132D"/>
    <w:rsid w:val="00671542"/>
    <w:rsid w:val="00671679"/>
    <w:rsid w:val="00671F19"/>
    <w:rsid w:val="006724A5"/>
    <w:rsid w:val="00672F88"/>
    <w:rsid w:val="006741D0"/>
    <w:rsid w:val="00674D66"/>
    <w:rsid w:val="006750C9"/>
    <w:rsid w:val="00676089"/>
    <w:rsid w:val="006768BA"/>
    <w:rsid w:val="00676A95"/>
    <w:rsid w:val="00676ED7"/>
    <w:rsid w:val="00677F3F"/>
    <w:rsid w:val="006824F0"/>
    <w:rsid w:val="00682917"/>
    <w:rsid w:val="00682CB5"/>
    <w:rsid w:val="006840F0"/>
    <w:rsid w:val="006841A7"/>
    <w:rsid w:val="00684478"/>
    <w:rsid w:val="00684B2A"/>
    <w:rsid w:val="00687A30"/>
    <w:rsid w:val="00687A90"/>
    <w:rsid w:val="00687E91"/>
    <w:rsid w:val="0069005C"/>
    <w:rsid w:val="006904F1"/>
    <w:rsid w:val="00690AA6"/>
    <w:rsid w:val="0069132C"/>
    <w:rsid w:val="00691C65"/>
    <w:rsid w:val="006920AC"/>
    <w:rsid w:val="00692EA6"/>
    <w:rsid w:val="006949CA"/>
    <w:rsid w:val="00695445"/>
    <w:rsid w:val="0069578D"/>
    <w:rsid w:val="00696BC3"/>
    <w:rsid w:val="006A0AFE"/>
    <w:rsid w:val="006A1568"/>
    <w:rsid w:val="006A2182"/>
    <w:rsid w:val="006A36AD"/>
    <w:rsid w:val="006A3BE0"/>
    <w:rsid w:val="006A58AD"/>
    <w:rsid w:val="006A6288"/>
    <w:rsid w:val="006A66B0"/>
    <w:rsid w:val="006A7DF8"/>
    <w:rsid w:val="006B10AC"/>
    <w:rsid w:val="006B116C"/>
    <w:rsid w:val="006B1DC3"/>
    <w:rsid w:val="006B27E0"/>
    <w:rsid w:val="006B2DE5"/>
    <w:rsid w:val="006B2E69"/>
    <w:rsid w:val="006B2F9B"/>
    <w:rsid w:val="006B49BE"/>
    <w:rsid w:val="006B4AC1"/>
    <w:rsid w:val="006B52AD"/>
    <w:rsid w:val="006B65B9"/>
    <w:rsid w:val="006B79FF"/>
    <w:rsid w:val="006C23BC"/>
    <w:rsid w:val="006C26C7"/>
    <w:rsid w:val="006C2894"/>
    <w:rsid w:val="006C31F9"/>
    <w:rsid w:val="006C39A9"/>
    <w:rsid w:val="006C39D4"/>
    <w:rsid w:val="006C3EF8"/>
    <w:rsid w:val="006C4CE4"/>
    <w:rsid w:val="006C4E90"/>
    <w:rsid w:val="006C4F37"/>
    <w:rsid w:val="006C546E"/>
    <w:rsid w:val="006C5A70"/>
    <w:rsid w:val="006C7003"/>
    <w:rsid w:val="006C716A"/>
    <w:rsid w:val="006C793B"/>
    <w:rsid w:val="006D0106"/>
    <w:rsid w:val="006D0539"/>
    <w:rsid w:val="006D06BF"/>
    <w:rsid w:val="006D07ED"/>
    <w:rsid w:val="006D0C4E"/>
    <w:rsid w:val="006D0DDF"/>
    <w:rsid w:val="006D16B3"/>
    <w:rsid w:val="006D19F6"/>
    <w:rsid w:val="006D2323"/>
    <w:rsid w:val="006D3656"/>
    <w:rsid w:val="006D3F34"/>
    <w:rsid w:val="006D5D3B"/>
    <w:rsid w:val="006D6F58"/>
    <w:rsid w:val="006D7D54"/>
    <w:rsid w:val="006E00F3"/>
    <w:rsid w:val="006E0CB9"/>
    <w:rsid w:val="006E0ECB"/>
    <w:rsid w:val="006E1820"/>
    <w:rsid w:val="006E2493"/>
    <w:rsid w:val="006E2F98"/>
    <w:rsid w:val="006E337C"/>
    <w:rsid w:val="006E3F44"/>
    <w:rsid w:val="006E467B"/>
    <w:rsid w:val="006E4D6B"/>
    <w:rsid w:val="006E5343"/>
    <w:rsid w:val="006E5E74"/>
    <w:rsid w:val="006E6406"/>
    <w:rsid w:val="006E67DD"/>
    <w:rsid w:val="006E7785"/>
    <w:rsid w:val="006F0CA3"/>
    <w:rsid w:val="006F0D81"/>
    <w:rsid w:val="006F1548"/>
    <w:rsid w:val="006F2DAB"/>
    <w:rsid w:val="006F4501"/>
    <w:rsid w:val="006F4B8C"/>
    <w:rsid w:val="006F503B"/>
    <w:rsid w:val="006F5E98"/>
    <w:rsid w:val="006F63BF"/>
    <w:rsid w:val="006F6D80"/>
    <w:rsid w:val="006F7626"/>
    <w:rsid w:val="00700684"/>
    <w:rsid w:val="007006B7"/>
    <w:rsid w:val="007025BF"/>
    <w:rsid w:val="00702AB8"/>
    <w:rsid w:val="00702FE0"/>
    <w:rsid w:val="00703067"/>
    <w:rsid w:val="0070335E"/>
    <w:rsid w:val="007033E1"/>
    <w:rsid w:val="00703B38"/>
    <w:rsid w:val="0070518D"/>
    <w:rsid w:val="00706245"/>
    <w:rsid w:val="0070629D"/>
    <w:rsid w:val="00706649"/>
    <w:rsid w:val="007069A2"/>
    <w:rsid w:val="00707173"/>
    <w:rsid w:val="007108BA"/>
    <w:rsid w:val="00710ADE"/>
    <w:rsid w:val="007113CE"/>
    <w:rsid w:val="007123D6"/>
    <w:rsid w:val="007125D6"/>
    <w:rsid w:val="00712B55"/>
    <w:rsid w:val="00712EC5"/>
    <w:rsid w:val="007138FA"/>
    <w:rsid w:val="00713A3D"/>
    <w:rsid w:val="00714ABA"/>
    <w:rsid w:val="00717380"/>
    <w:rsid w:val="00717A3D"/>
    <w:rsid w:val="00717AB9"/>
    <w:rsid w:val="00720054"/>
    <w:rsid w:val="0072014F"/>
    <w:rsid w:val="00721372"/>
    <w:rsid w:val="00722DEB"/>
    <w:rsid w:val="0072363A"/>
    <w:rsid w:val="00723B0C"/>
    <w:rsid w:val="00723FD8"/>
    <w:rsid w:val="007241D1"/>
    <w:rsid w:val="007243FA"/>
    <w:rsid w:val="00724E80"/>
    <w:rsid w:val="00724F1E"/>
    <w:rsid w:val="00725628"/>
    <w:rsid w:val="00725950"/>
    <w:rsid w:val="00727103"/>
    <w:rsid w:val="00727152"/>
    <w:rsid w:val="007272FB"/>
    <w:rsid w:val="00727C97"/>
    <w:rsid w:val="00731E2C"/>
    <w:rsid w:val="0073230A"/>
    <w:rsid w:val="00733D6E"/>
    <w:rsid w:val="00733ECF"/>
    <w:rsid w:val="007344A2"/>
    <w:rsid w:val="00734714"/>
    <w:rsid w:val="00734AAB"/>
    <w:rsid w:val="00735E93"/>
    <w:rsid w:val="00736BCE"/>
    <w:rsid w:val="0073746D"/>
    <w:rsid w:val="00740097"/>
    <w:rsid w:val="007403C1"/>
    <w:rsid w:val="007433F2"/>
    <w:rsid w:val="00743B39"/>
    <w:rsid w:val="00744501"/>
    <w:rsid w:val="00744A9A"/>
    <w:rsid w:val="00744B1E"/>
    <w:rsid w:val="007451BE"/>
    <w:rsid w:val="00745DB3"/>
    <w:rsid w:val="00746E6A"/>
    <w:rsid w:val="0074761B"/>
    <w:rsid w:val="00747923"/>
    <w:rsid w:val="00747D22"/>
    <w:rsid w:val="007507DF"/>
    <w:rsid w:val="00750A6C"/>
    <w:rsid w:val="00750C09"/>
    <w:rsid w:val="00750C30"/>
    <w:rsid w:val="007512D6"/>
    <w:rsid w:val="0075142C"/>
    <w:rsid w:val="0075237E"/>
    <w:rsid w:val="007525F9"/>
    <w:rsid w:val="00752690"/>
    <w:rsid w:val="00752872"/>
    <w:rsid w:val="007534F2"/>
    <w:rsid w:val="00753BF8"/>
    <w:rsid w:val="00753CE3"/>
    <w:rsid w:val="00754464"/>
    <w:rsid w:val="00754BB3"/>
    <w:rsid w:val="00754BC3"/>
    <w:rsid w:val="00756B24"/>
    <w:rsid w:val="00756CE5"/>
    <w:rsid w:val="007608B0"/>
    <w:rsid w:val="0076147F"/>
    <w:rsid w:val="007614EA"/>
    <w:rsid w:val="0076196D"/>
    <w:rsid w:val="007621C6"/>
    <w:rsid w:val="00762E89"/>
    <w:rsid w:val="00763360"/>
    <w:rsid w:val="0076361E"/>
    <w:rsid w:val="0076375C"/>
    <w:rsid w:val="00764868"/>
    <w:rsid w:val="0076492B"/>
    <w:rsid w:val="007651B5"/>
    <w:rsid w:val="00765A41"/>
    <w:rsid w:val="00765FDB"/>
    <w:rsid w:val="0076620A"/>
    <w:rsid w:val="007662ED"/>
    <w:rsid w:val="00767CDC"/>
    <w:rsid w:val="007710A6"/>
    <w:rsid w:val="007725FF"/>
    <w:rsid w:val="00773476"/>
    <w:rsid w:val="007739BF"/>
    <w:rsid w:val="007744B6"/>
    <w:rsid w:val="00774E91"/>
    <w:rsid w:val="00775B3D"/>
    <w:rsid w:val="00776080"/>
    <w:rsid w:val="00776427"/>
    <w:rsid w:val="00777325"/>
    <w:rsid w:val="00777681"/>
    <w:rsid w:val="0078017F"/>
    <w:rsid w:val="00780E31"/>
    <w:rsid w:val="00780FE1"/>
    <w:rsid w:val="00781844"/>
    <w:rsid w:val="00787017"/>
    <w:rsid w:val="00787238"/>
    <w:rsid w:val="00787A69"/>
    <w:rsid w:val="00790358"/>
    <w:rsid w:val="00790FC4"/>
    <w:rsid w:val="0079104D"/>
    <w:rsid w:val="007914BF"/>
    <w:rsid w:val="00791A0C"/>
    <w:rsid w:val="00791C32"/>
    <w:rsid w:val="00792FEA"/>
    <w:rsid w:val="007948EA"/>
    <w:rsid w:val="007968D6"/>
    <w:rsid w:val="0079769A"/>
    <w:rsid w:val="007976B4"/>
    <w:rsid w:val="00797F46"/>
    <w:rsid w:val="007A07E2"/>
    <w:rsid w:val="007A0E6A"/>
    <w:rsid w:val="007A15B1"/>
    <w:rsid w:val="007A1CCA"/>
    <w:rsid w:val="007A20D5"/>
    <w:rsid w:val="007A306F"/>
    <w:rsid w:val="007A367F"/>
    <w:rsid w:val="007A3E41"/>
    <w:rsid w:val="007A63B5"/>
    <w:rsid w:val="007A671C"/>
    <w:rsid w:val="007A6851"/>
    <w:rsid w:val="007B0065"/>
    <w:rsid w:val="007B03F6"/>
    <w:rsid w:val="007B1317"/>
    <w:rsid w:val="007B1EC9"/>
    <w:rsid w:val="007B2554"/>
    <w:rsid w:val="007B2580"/>
    <w:rsid w:val="007B31F1"/>
    <w:rsid w:val="007B339C"/>
    <w:rsid w:val="007B5353"/>
    <w:rsid w:val="007B6D0C"/>
    <w:rsid w:val="007B79F6"/>
    <w:rsid w:val="007B7FD0"/>
    <w:rsid w:val="007C02DB"/>
    <w:rsid w:val="007C2325"/>
    <w:rsid w:val="007C298C"/>
    <w:rsid w:val="007C4555"/>
    <w:rsid w:val="007C4F08"/>
    <w:rsid w:val="007C5079"/>
    <w:rsid w:val="007C5364"/>
    <w:rsid w:val="007C5C2C"/>
    <w:rsid w:val="007C5EAC"/>
    <w:rsid w:val="007C5FC6"/>
    <w:rsid w:val="007C6807"/>
    <w:rsid w:val="007C6BF1"/>
    <w:rsid w:val="007C775D"/>
    <w:rsid w:val="007D024A"/>
    <w:rsid w:val="007D0571"/>
    <w:rsid w:val="007D06B2"/>
    <w:rsid w:val="007D070F"/>
    <w:rsid w:val="007D0A5C"/>
    <w:rsid w:val="007D1777"/>
    <w:rsid w:val="007D1D24"/>
    <w:rsid w:val="007D2848"/>
    <w:rsid w:val="007D37E1"/>
    <w:rsid w:val="007D3E3D"/>
    <w:rsid w:val="007D4201"/>
    <w:rsid w:val="007D4BEB"/>
    <w:rsid w:val="007D5342"/>
    <w:rsid w:val="007D56CE"/>
    <w:rsid w:val="007D5784"/>
    <w:rsid w:val="007D5C03"/>
    <w:rsid w:val="007D64A9"/>
    <w:rsid w:val="007D7D53"/>
    <w:rsid w:val="007D7FEF"/>
    <w:rsid w:val="007E002D"/>
    <w:rsid w:val="007E0263"/>
    <w:rsid w:val="007E04D0"/>
    <w:rsid w:val="007E0A31"/>
    <w:rsid w:val="007E3598"/>
    <w:rsid w:val="007E390B"/>
    <w:rsid w:val="007E3C23"/>
    <w:rsid w:val="007E42F5"/>
    <w:rsid w:val="007E5758"/>
    <w:rsid w:val="007E5B99"/>
    <w:rsid w:val="007E658C"/>
    <w:rsid w:val="007E7C7F"/>
    <w:rsid w:val="007E7FD1"/>
    <w:rsid w:val="007F0EA1"/>
    <w:rsid w:val="007F12ED"/>
    <w:rsid w:val="007F1C6E"/>
    <w:rsid w:val="007F21A8"/>
    <w:rsid w:val="007F23DC"/>
    <w:rsid w:val="007F25C0"/>
    <w:rsid w:val="007F28A4"/>
    <w:rsid w:val="007F2CE2"/>
    <w:rsid w:val="007F2FF2"/>
    <w:rsid w:val="007F32BF"/>
    <w:rsid w:val="007F398D"/>
    <w:rsid w:val="007F3D00"/>
    <w:rsid w:val="007F4BFB"/>
    <w:rsid w:val="007F5017"/>
    <w:rsid w:val="007F5315"/>
    <w:rsid w:val="007F5C97"/>
    <w:rsid w:val="007F5D85"/>
    <w:rsid w:val="007F68BC"/>
    <w:rsid w:val="007F709C"/>
    <w:rsid w:val="007F76A3"/>
    <w:rsid w:val="007F7742"/>
    <w:rsid w:val="007F7D85"/>
    <w:rsid w:val="00800649"/>
    <w:rsid w:val="00802218"/>
    <w:rsid w:val="008026C1"/>
    <w:rsid w:val="0080304E"/>
    <w:rsid w:val="00803493"/>
    <w:rsid w:val="008053A3"/>
    <w:rsid w:val="0080669A"/>
    <w:rsid w:val="00810ADF"/>
    <w:rsid w:val="00810DD2"/>
    <w:rsid w:val="0081112C"/>
    <w:rsid w:val="008118A5"/>
    <w:rsid w:val="00811A0A"/>
    <w:rsid w:val="00811A9E"/>
    <w:rsid w:val="00812C1C"/>
    <w:rsid w:val="00812DF0"/>
    <w:rsid w:val="00813738"/>
    <w:rsid w:val="00815225"/>
    <w:rsid w:val="00815B2F"/>
    <w:rsid w:val="008178BE"/>
    <w:rsid w:val="00817A80"/>
    <w:rsid w:val="008200BD"/>
    <w:rsid w:val="0082065B"/>
    <w:rsid w:val="008220B3"/>
    <w:rsid w:val="00822DA8"/>
    <w:rsid w:val="0082474D"/>
    <w:rsid w:val="00824981"/>
    <w:rsid w:val="00824B4B"/>
    <w:rsid w:val="0082560C"/>
    <w:rsid w:val="008256D1"/>
    <w:rsid w:val="00825941"/>
    <w:rsid w:val="00826447"/>
    <w:rsid w:val="008279CA"/>
    <w:rsid w:val="00830CBC"/>
    <w:rsid w:val="00830DEA"/>
    <w:rsid w:val="00831711"/>
    <w:rsid w:val="00833B49"/>
    <w:rsid w:val="00833E7C"/>
    <w:rsid w:val="00834247"/>
    <w:rsid w:val="00834AAC"/>
    <w:rsid w:val="00835633"/>
    <w:rsid w:val="008363D2"/>
    <w:rsid w:val="00837151"/>
    <w:rsid w:val="00837B27"/>
    <w:rsid w:val="00840BD0"/>
    <w:rsid w:val="00841D85"/>
    <w:rsid w:val="00842C1C"/>
    <w:rsid w:val="008432A1"/>
    <w:rsid w:val="008444EE"/>
    <w:rsid w:val="00844F94"/>
    <w:rsid w:val="008477F0"/>
    <w:rsid w:val="00847AE0"/>
    <w:rsid w:val="0085110C"/>
    <w:rsid w:val="00851B6F"/>
    <w:rsid w:val="008528D3"/>
    <w:rsid w:val="008538EF"/>
    <w:rsid w:val="00853C11"/>
    <w:rsid w:val="008542A5"/>
    <w:rsid w:val="00854445"/>
    <w:rsid w:val="008549C1"/>
    <w:rsid w:val="00855A81"/>
    <w:rsid w:val="00856943"/>
    <w:rsid w:val="00856E84"/>
    <w:rsid w:val="00856F7E"/>
    <w:rsid w:val="00860363"/>
    <w:rsid w:val="00861160"/>
    <w:rsid w:val="0086200A"/>
    <w:rsid w:val="008628D6"/>
    <w:rsid w:val="0086440B"/>
    <w:rsid w:val="00864B3C"/>
    <w:rsid w:val="00864DE8"/>
    <w:rsid w:val="00865E4A"/>
    <w:rsid w:val="00865F3F"/>
    <w:rsid w:val="008660E2"/>
    <w:rsid w:val="0086622E"/>
    <w:rsid w:val="00866590"/>
    <w:rsid w:val="008679C2"/>
    <w:rsid w:val="00867ABC"/>
    <w:rsid w:val="00870959"/>
    <w:rsid w:val="00871E90"/>
    <w:rsid w:val="00872FA4"/>
    <w:rsid w:val="0087322E"/>
    <w:rsid w:val="00874215"/>
    <w:rsid w:val="00874ACB"/>
    <w:rsid w:val="00875718"/>
    <w:rsid w:val="00876225"/>
    <w:rsid w:val="00877D02"/>
    <w:rsid w:val="008811DD"/>
    <w:rsid w:val="00882057"/>
    <w:rsid w:val="008820EC"/>
    <w:rsid w:val="00882283"/>
    <w:rsid w:val="00882419"/>
    <w:rsid w:val="00883117"/>
    <w:rsid w:val="0088380F"/>
    <w:rsid w:val="00883A91"/>
    <w:rsid w:val="00883BB2"/>
    <w:rsid w:val="00883FDE"/>
    <w:rsid w:val="0088404E"/>
    <w:rsid w:val="0088579D"/>
    <w:rsid w:val="008924C0"/>
    <w:rsid w:val="00892CEA"/>
    <w:rsid w:val="0089367C"/>
    <w:rsid w:val="00893AA5"/>
    <w:rsid w:val="00893D24"/>
    <w:rsid w:val="00893E6E"/>
    <w:rsid w:val="0089424C"/>
    <w:rsid w:val="008944B2"/>
    <w:rsid w:val="00896CB2"/>
    <w:rsid w:val="008A0266"/>
    <w:rsid w:val="008A03A1"/>
    <w:rsid w:val="008A0E39"/>
    <w:rsid w:val="008A0F61"/>
    <w:rsid w:val="008A1703"/>
    <w:rsid w:val="008A21C3"/>
    <w:rsid w:val="008A24FE"/>
    <w:rsid w:val="008A282E"/>
    <w:rsid w:val="008A38A9"/>
    <w:rsid w:val="008A46F2"/>
    <w:rsid w:val="008A5B88"/>
    <w:rsid w:val="008A5E6C"/>
    <w:rsid w:val="008A6F8A"/>
    <w:rsid w:val="008B102A"/>
    <w:rsid w:val="008B1733"/>
    <w:rsid w:val="008B1841"/>
    <w:rsid w:val="008B2EB1"/>
    <w:rsid w:val="008B30A2"/>
    <w:rsid w:val="008B3924"/>
    <w:rsid w:val="008B4925"/>
    <w:rsid w:val="008B554D"/>
    <w:rsid w:val="008B5598"/>
    <w:rsid w:val="008B5EA8"/>
    <w:rsid w:val="008B6DC2"/>
    <w:rsid w:val="008B6DF1"/>
    <w:rsid w:val="008C0F8B"/>
    <w:rsid w:val="008C1950"/>
    <w:rsid w:val="008C205F"/>
    <w:rsid w:val="008C3B9F"/>
    <w:rsid w:val="008C40E9"/>
    <w:rsid w:val="008C45A5"/>
    <w:rsid w:val="008C6BF1"/>
    <w:rsid w:val="008C704B"/>
    <w:rsid w:val="008C7F5F"/>
    <w:rsid w:val="008D0156"/>
    <w:rsid w:val="008D0C10"/>
    <w:rsid w:val="008D1B21"/>
    <w:rsid w:val="008D2662"/>
    <w:rsid w:val="008D2F97"/>
    <w:rsid w:val="008D377B"/>
    <w:rsid w:val="008D4C97"/>
    <w:rsid w:val="008D52AB"/>
    <w:rsid w:val="008D5688"/>
    <w:rsid w:val="008D5C1A"/>
    <w:rsid w:val="008D7279"/>
    <w:rsid w:val="008D786C"/>
    <w:rsid w:val="008E22BA"/>
    <w:rsid w:val="008E2353"/>
    <w:rsid w:val="008E3038"/>
    <w:rsid w:val="008E36AD"/>
    <w:rsid w:val="008E3797"/>
    <w:rsid w:val="008E415B"/>
    <w:rsid w:val="008E5177"/>
    <w:rsid w:val="008E5CE5"/>
    <w:rsid w:val="008E62A0"/>
    <w:rsid w:val="008E73B0"/>
    <w:rsid w:val="008E7690"/>
    <w:rsid w:val="008E7FEF"/>
    <w:rsid w:val="008F0387"/>
    <w:rsid w:val="008F0FA5"/>
    <w:rsid w:val="008F10EB"/>
    <w:rsid w:val="008F1167"/>
    <w:rsid w:val="008F15CA"/>
    <w:rsid w:val="008F24CB"/>
    <w:rsid w:val="008F3DF3"/>
    <w:rsid w:val="008F4792"/>
    <w:rsid w:val="008F518B"/>
    <w:rsid w:val="008F5BE1"/>
    <w:rsid w:val="008F607C"/>
    <w:rsid w:val="008F64D5"/>
    <w:rsid w:val="008F6AEF"/>
    <w:rsid w:val="008F7F39"/>
    <w:rsid w:val="009001A4"/>
    <w:rsid w:val="00901681"/>
    <w:rsid w:val="00901B92"/>
    <w:rsid w:val="00901DD7"/>
    <w:rsid w:val="009026FD"/>
    <w:rsid w:val="00902986"/>
    <w:rsid w:val="00902A8E"/>
    <w:rsid w:val="00902B36"/>
    <w:rsid w:val="0090341A"/>
    <w:rsid w:val="00903455"/>
    <w:rsid w:val="009037BD"/>
    <w:rsid w:val="00903A7B"/>
    <w:rsid w:val="009052CE"/>
    <w:rsid w:val="00905608"/>
    <w:rsid w:val="009058AD"/>
    <w:rsid w:val="00905AF0"/>
    <w:rsid w:val="00906358"/>
    <w:rsid w:val="00906759"/>
    <w:rsid w:val="00906FFB"/>
    <w:rsid w:val="00907EEC"/>
    <w:rsid w:val="00910549"/>
    <w:rsid w:val="00910875"/>
    <w:rsid w:val="009110CA"/>
    <w:rsid w:val="0091179E"/>
    <w:rsid w:val="009120C0"/>
    <w:rsid w:val="0091227A"/>
    <w:rsid w:val="0091367A"/>
    <w:rsid w:val="00913DCF"/>
    <w:rsid w:val="00914192"/>
    <w:rsid w:val="00915703"/>
    <w:rsid w:val="00915EB0"/>
    <w:rsid w:val="009164A2"/>
    <w:rsid w:val="00916868"/>
    <w:rsid w:val="00916886"/>
    <w:rsid w:val="00916CFB"/>
    <w:rsid w:val="00917869"/>
    <w:rsid w:val="00920EEE"/>
    <w:rsid w:val="009211B0"/>
    <w:rsid w:val="009216A8"/>
    <w:rsid w:val="00922132"/>
    <w:rsid w:val="00922B61"/>
    <w:rsid w:val="009239C6"/>
    <w:rsid w:val="009245A6"/>
    <w:rsid w:val="009248D2"/>
    <w:rsid w:val="00924E47"/>
    <w:rsid w:val="009251A5"/>
    <w:rsid w:val="009262E0"/>
    <w:rsid w:val="00926C64"/>
    <w:rsid w:val="0092748D"/>
    <w:rsid w:val="0092753E"/>
    <w:rsid w:val="0093099F"/>
    <w:rsid w:val="0093117C"/>
    <w:rsid w:val="00931447"/>
    <w:rsid w:val="0093173C"/>
    <w:rsid w:val="00932E40"/>
    <w:rsid w:val="00934BDD"/>
    <w:rsid w:val="009354DE"/>
    <w:rsid w:val="00935C09"/>
    <w:rsid w:val="00936FD2"/>
    <w:rsid w:val="0093720F"/>
    <w:rsid w:val="00940826"/>
    <w:rsid w:val="00940C57"/>
    <w:rsid w:val="00940D1B"/>
    <w:rsid w:val="00941067"/>
    <w:rsid w:val="00941418"/>
    <w:rsid w:val="00942E58"/>
    <w:rsid w:val="00944027"/>
    <w:rsid w:val="00944921"/>
    <w:rsid w:val="00945335"/>
    <w:rsid w:val="00946511"/>
    <w:rsid w:val="00947CAB"/>
    <w:rsid w:val="0095076A"/>
    <w:rsid w:val="00951466"/>
    <w:rsid w:val="00951E35"/>
    <w:rsid w:val="00952594"/>
    <w:rsid w:val="00952B03"/>
    <w:rsid w:val="00952BB9"/>
    <w:rsid w:val="00954DD6"/>
    <w:rsid w:val="009553CA"/>
    <w:rsid w:val="00956436"/>
    <w:rsid w:val="00956449"/>
    <w:rsid w:val="00956460"/>
    <w:rsid w:val="00956880"/>
    <w:rsid w:val="00956B4F"/>
    <w:rsid w:val="00957B26"/>
    <w:rsid w:val="00957BBE"/>
    <w:rsid w:val="00960ECC"/>
    <w:rsid w:val="00961992"/>
    <w:rsid w:val="00962538"/>
    <w:rsid w:val="00962EB4"/>
    <w:rsid w:val="00964A81"/>
    <w:rsid w:val="00964DEB"/>
    <w:rsid w:val="00965F38"/>
    <w:rsid w:val="009670EE"/>
    <w:rsid w:val="009673D7"/>
    <w:rsid w:val="00967A96"/>
    <w:rsid w:val="009706E7"/>
    <w:rsid w:val="00971601"/>
    <w:rsid w:val="0097358A"/>
    <w:rsid w:val="00974862"/>
    <w:rsid w:val="009755AA"/>
    <w:rsid w:val="009758E2"/>
    <w:rsid w:val="009771F3"/>
    <w:rsid w:val="0098063F"/>
    <w:rsid w:val="00980A56"/>
    <w:rsid w:val="00980CCE"/>
    <w:rsid w:val="00981071"/>
    <w:rsid w:val="00981285"/>
    <w:rsid w:val="009816B8"/>
    <w:rsid w:val="00981D28"/>
    <w:rsid w:val="009821AD"/>
    <w:rsid w:val="009835E4"/>
    <w:rsid w:val="0098379F"/>
    <w:rsid w:val="00985327"/>
    <w:rsid w:val="0098540F"/>
    <w:rsid w:val="0098578B"/>
    <w:rsid w:val="00986982"/>
    <w:rsid w:val="009869C0"/>
    <w:rsid w:val="009879C0"/>
    <w:rsid w:val="00990395"/>
    <w:rsid w:val="009921E6"/>
    <w:rsid w:val="00993315"/>
    <w:rsid w:val="009942E6"/>
    <w:rsid w:val="00995069"/>
    <w:rsid w:val="009953BE"/>
    <w:rsid w:val="00995ED8"/>
    <w:rsid w:val="009962EC"/>
    <w:rsid w:val="0099643C"/>
    <w:rsid w:val="00996B30"/>
    <w:rsid w:val="00996CB2"/>
    <w:rsid w:val="00996EDE"/>
    <w:rsid w:val="00997018"/>
    <w:rsid w:val="00997811"/>
    <w:rsid w:val="009A02A2"/>
    <w:rsid w:val="009A08D2"/>
    <w:rsid w:val="009A0AC7"/>
    <w:rsid w:val="009A10AC"/>
    <w:rsid w:val="009A1498"/>
    <w:rsid w:val="009A17AE"/>
    <w:rsid w:val="009A34B4"/>
    <w:rsid w:val="009A4116"/>
    <w:rsid w:val="009A46D8"/>
    <w:rsid w:val="009A58A7"/>
    <w:rsid w:val="009A6098"/>
    <w:rsid w:val="009A689C"/>
    <w:rsid w:val="009A711A"/>
    <w:rsid w:val="009A7C74"/>
    <w:rsid w:val="009B0922"/>
    <w:rsid w:val="009B0ACE"/>
    <w:rsid w:val="009B222A"/>
    <w:rsid w:val="009B2AE2"/>
    <w:rsid w:val="009B2EA6"/>
    <w:rsid w:val="009B46F2"/>
    <w:rsid w:val="009B71F4"/>
    <w:rsid w:val="009B7967"/>
    <w:rsid w:val="009C04BC"/>
    <w:rsid w:val="009C077C"/>
    <w:rsid w:val="009C0831"/>
    <w:rsid w:val="009C1C87"/>
    <w:rsid w:val="009C2991"/>
    <w:rsid w:val="009C362A"/>
    <w:rsid w:val="009C3910"/>
    <w:rsid w:val="009C4BDB"/>
    <w:rsid w:val="009C6C04"/>
    <w:rsid w:val="009D00B4"/>
    <w:rsid w:val="009D2020"/>
    <w:rsid w:val="009D2C75"/>
    <w:rsid w:val="009D3317"/>
    <w:rsid w:val="009D41C5"/>
    <w:rsid w:val="009D46B3"/>
    <w:rsid w:val="009D58E3"/>
    <w:rsid w:val="009D5D58"/>
    <w:rsid w:val="009D7EF7"/>
    <w:rsid w:val="009E000F"/>
    <w:rsid w:val="009E033E"/>
    <w:rsid w:val="009E0526"/>
    <w:rsid w:val="009E061A"/>
    <w:rsid w:val="009E12A5"/>
    <w:rsid w:val="009E2525"/>
    <w:rsid w:val="009E2882"/>
    <w:rsid w:val="009E3915"/>
    <w:rsid w:val="009E3BE3"/>
    <w:rsid w:val="009E3F24"/>
    <w:rsid w:val="009E4683"/>
    <w:rsid w:val="009E57A5"/>
    <w:rsid w:val="009E6625"/>
    <w:rsid w:val="009E6997"/>
    <w:rsid w:val="009E6C9E"/>
    <w:rsid w:val="009F0253"/>
    <w:rsid w:val="009F02DE"/>
    <w:rsid w:val="009F03E8"/>
    <w:rsid w:val="009F0E46"/>
    <w:rsid w:val="009F10DC"/>
    <w:rsid w:val="009F1194"/>
    <w:rsid w:val="009F139B"/>
    <w:rsid w:val="009F20A2"/>
    <w:rsid w:val="009F23C5"/>
    <w:rsid w:val="009F2EB6"/>
    <w:rsid w:val="009F32DC"/>
    <w:rsid w:val="009F3AC5"/>
    <w:rsid w:val="009F3F8A"/>
    <w:rsid w:val="009F40F8"/>
    <w:rsid w:val="009F4F64"/>
    <w:rsid w:val="009F5436"/>
    <w:rsid w:val="009F591B"/>
    <w:rsid w:val="009F7163"/>
    <w:rsid w:val="009F7BE8"/>
    <w:rsid w:val="009F7CC5"/>
    <w:rsid w:val="009F7F8F"/>
    <w:rsid w:val="00A0093D"/>
    <w:rsid w:val="00A00D79"/>
    <w:rsid w:val="00A02D71"/>
    <w:rsid w:val="00A02EC5"/>
    <w:rsid w:val="00A030CF"/>
    <w:rsid w:val="00A0326C"/>
    <w:rsid w:val="00A03EA2"/>
    <w:rsid w:val="00A03F13"/>
    <w:rsid w:val="00A043C1"/>
    <w:rsid w:val="00A04650"/>
    <w:rsid w:val="00A05168"/>
    <w:rsid w:val="00A05673"/>
    <w:rsid w:val="00A06294"/>
    <w:rsid w:val="00A06BFE"/>
    <w:rsid w:val="00A070E6"/>
    <w:rsid w:val="00A07E13"/>
    <w:rsid w:val="00A07E7C"/>
    <w:rsid w:val="00A106FD"/>
    <w:rsid w:val="00A10747"/>
    <w:rsid w:val="00A110A9"/>
    <w:rsid w:val="00A1114F"/>
    <w:rsid w:val="00A1125A"/>
    <w:rsid w:val="00A114A6"/>
    <w:rsid w:val="00A11847"/>
    <w:rsid w:val="00A11FB1"/>
    <w:rsid w:val="00A12401"/>
    <w:rsid w:val="00A125CB"/>
    <w:rsid w:val="00A12C5E"/>
    <w:rsid w:val="00A12CCA"/>
    <w:rsid w:val="00A13364"/>
    <w:rsid w:val="00A15016"/>
    <w:rsid w:val="00A15D79"/>
    <w:rsid w:val="00A16A28"/>
    <w:rsid w:val="00A16DA2"/>
    <w:rsid w:val="00A17481"/>
    <w:rsid w:val="00A204D2"/>
    <w:rsid w:val="00A20884"/>
    <w:rsid w:val="00A20F04"/>
    <w:rsid w:val="00A21080"/>
    <w:rsid w:val="00A227C3"/>
    <w:rsid w:val="00A24A38"/>
    <w:rsid w:val="00A2616C"/>
    <w:rsid w:val="00A26DF0"/>
    <w:rsid w:val="00A271C4"/>
    <w:rsid w:val="00A303D9"/>
    <w:rsid w:val="00A3076D"/>
    <w:rsid w:val="00A31867"/>
    <w:rsid w:val="00A318AA"/>
    <w:rsid w:val="00A319A6"/>
    <w:rsid w:val="00A324A6"/>
    <w:rsid w:val="00A32976"/>
    <w:rsid w:val="00A32A2A"/>
    <w:rsid w:val="00A32C16"/>
    <w:rsid w:val="00A3362C"/>
    <w:rsid w:val="00A34997"/>
    <w:rsid w:val="00A34BA6"/>
    <w:rsid w:val="00A3585A"/>
    <w:rsid w:val="00A35AB2"/>
    <w:rsid w:val="00A360EE"/>
    <w:rsid w:val="00A3684B"/>
    <w:rsid w:val="00A36D62"/>
    <w:rsid w:val="00A36EEC"/>
    <w:rsid w:val="00A378E4"/>
    <w:rsid w:val="00A400B9"/>
    <w:rsid w:val="00A403E4"/>
    <w:rsid w:val="00A40691"/>
    <w:rsid w:val="00A40BC4"/>
    <w:rsid w:val="00A40FAC"/>
    <w:rsid w:val="00A42952"/>
    <w:rsid w:val="00A431DD"/>
    <w:rsid w:val="00A43E4B"/>
    <w:rsid w:val="00A44B3B"/>
    <w:rsid w:val="00A4566E"/>
    <w:rsid w:val="00A47B96"/>
    <w:rsid w:val="00A514C5"/>
    <w:rsid w:val="00A51D37"/>
    <w:rsid w:val="00A527F4"/>
    <w:rsid w:val="00A52D17"/>
    <w:rsid w:val="00A53D70"/>
    <w:rsid w:val="00A54502"/>
    <w:rsid w:val="00A558EF"/>
    <w:rsid w:val="00A55C7D"/>
    <w:rsid w:val="00A56A78"/>
    <w:rsid w:val="00A56FD4"/>
    <w:rsid w:val="00A60D5A"/>
    <w:rsid w:val="00A61201"/>
    <w:rsid w:val="00A61AD0"/>
    <w:rsid w:val="00A62BF3"/>
    <w:rsid w:val="00A637EE"/>
    <w:rsid w:val="00A6383E"/>
    <w:rsid w:val="00A63BB4"/>
    <w:rsid w:val="00A63D10"/>
    <w:rsid w:val="00A640DB"/>
    <w:rsid w:val="00A647E3"/>
    <w:rsid w:val="00A64E68"/>
    <w:rsid w:val="00A65114"/>
    <w:rsid w:val="00A65878"/>
    <w:rsid w:val="00A66CDE"/>
    <w:rsid w:val="00A67180"/>
    <w:rsid w:val="00A67CCB"/>
    <w:rsid w:val="00A67D8B"/>
    <w:rsid w:val="00A719B9"/>
    <w:rsid w:val="00A71BE1"/>
    <w:rsid w:val="00A71ED9"/>
    <w:rsid w:val="00A72389"/>
    <w:rsid w:val="00A729B6"/>
    <w:rsid w:val="00A72F1F"/>
    <w:rsid w:val="00A73BB5"/>
    <w:rsid w:val="00A75B72"/>
    <w:rsid w:val="00A7675A"/>
    <w:rsid w:val="00A76B8F"/>
    <w:rsid w:val="00A770EA"/>
    <w:rsid w:val="00A77D0D"/>
    <w:rsid w:val="00A8096B"/>
    <w:rsid w:val="00A80E9D"/>
    <w:rsid w:val="00A81665"/>
    <w:rsid w:val="00A8604A"/>
    <w:rsid w:val="00A865F5"/>
    <w:rsid w:val="00A86618"/>
    <w:rsid w:val="00A874E2"/>
    <w:rsid w:val="00A90529"/>
    <w:rsid w:val="00A9117B"/>
    <w:rsid w:val="00A9162F"/>
    <w:rsid w:val="00A92113"/>
    <w:rsid w:val="00A921B2"/>
    <w:rsid w:val="00A938AF"/>
    <w:rsid w:val="00A94299"/>
    <w:rsid w:val="00A94C8B"/>
    <w:rsid w:val="00A94CC0"/>
    <w:rsid w:val="00A94EA8"/>
    <w:rsid w:val="00A95282"/>
    <w:rsid w:val="00A953ED"/>
    <w:rsid w:val="00A95605"/>
    <w:rsid w:val="00A9565D"/>
    <w:rsid w:val="00A96215"/>
    <w:rsid w:val="00A96546"/>
    <w:rsid w:val="00AA1E34"/>
    <w:rsid w:val="00AA2D42"/>
    <w:rsid w:val="00AA2DB4"/>
    <w:rsid w:val="00AA36FE"/>
    <w:rsid w:val="00AA4B52"/>
    <w:rsid w:val="00AA5EDC"/>
    <w:rsid w:val="00AA6B76"/>
    <w:rsid w:val="00AA6FF5"/>
    <w:rsid w:val="00AA7167"/>
    <w:rsid w:val="00AA744A"/>
    <w:rsid w:val="00AA7685"/>
    <w:rsid w:val="00AA7B4E"/>
    <w:rsid w:val="00AA7B94"/>
    <w:rsid w:val="00AA7DF6"/>
    <w:rsid w:val="00AB05B9"/>
    <w:rsid w:val="00AB064B"/>
    <w:rsid w:val="00AB1392"/>
    <w:rsid w:val="00AB30AF"/>
    <w:rsid w:val="00AB3898"/>
    <w:rsid w:val="00AB3B3B"/>
    <w:rsid w:val="00AB4096"/>
    <w:rsid w:val="00AB48E3"/>
    <w:rsid w:val="00AB4EC0"/>
    <w:rsid w:val="00AB517D"/>
    <w:rsid w:val="00AB61AA"/>
    <w:rsid w:val="00AB67FF"/>
    <w:rsid w:val="00AB7D2B"/>
    <w:rsid w:val="00AC014C"/>
    <w:rsid w:val="00AC02D7"/>
    <w:rsid w:val="00AC055F"/>
    <w:rsid w:val="00AC0A6A"/>
    <w:rsid w:val="00AC156E"/>
    <w:rsid w:val="00AC1591"/>
    <w:rsid w:val="00AC1CFE"/>
    <w:rsid w:val="00AC1D57"/>
    <w:rsid w:val="00AC21C5"/>
    <w:rsid w:val="00AC27A7"/>
    <w:rsid w:val="00AC3C18"/>
    <w:rsid w:val="00AC4879"/>
    <w:rsid w:val="00AC4B3A"/>
    <w:rsid w:val="00AC68AF"/>
    <w:rsid w:val="00AD11FB"/>
    <w:rsid w:val="00AD2110"/>
    <w:rsid w:val="00AD2F7D"/>
    <w:rsid w:val="00AD3D3F"/>
    <w:rsid w:val="00AD457A"/>
    <w:rsid w:val="00AD4DCB"/>
    <w:rsid w:val="00AD56E1"/>
    <w:rsid w:val="00AD66D6"/>
    <w:rsid w:val="00AD69E0"/>
    <w:rsid w:val="00AD6DAA"/>
    <w:rsid w:val="00AD712C"/>
    <w:rsid w:val="00AD7276"/>
    <w:rsid w:val="00AD7B8A"/>
    <w:rsid w:val="00AE0316"/>
    <w:rsid w:val="00AE15D0"/>
    <w:rsid w:val="00AE1A58"/>
    <w:rsid w:val="00AE1CBF"/>
    <w:rsid w:val="00AE2AB5"/>
    <w:rsid w:val="00AE2BFC"/>
    <w:rsid w:val="00AE3255"/>
    <w:rsid w:val="00AE43D3"/>
    <w:rsid w:val="00AE4EDD"/>
    <w:rsid w:val="00AE5973"/>
    <w:rsid w:val="00AE61DA"/>
    <w:rsid w:val="00AE657F"/>
    <w:rsid w:val="00AE7016"/>
    <w:rsid w:val="00AE76E9"/>
    <w:rsid w:val="00AF0828"/>
    <w:rsid w:val="00AF14B8"/>
    <w:rsid w:val="00AF1FBA"/>
    <w:rsid w:val="00AF2D0A"/>
    <w:rsid w:val="00AF2E35"/>
    <w:rsid w:val="00AF302A"/>
    <w:rsid w:val="00AF38F0"/>
    <w:rsid w:val="00AF5C05"/>
    <w:rsid w:val="00AF5CFB"/>
    <w:rsid w:val="00AF7C8B"/>
    <w:rsid w:val="00B01D28"/>
    <w:rsid w:val="00B02373"/>
    <w:rsid w:val="00B02425"/>
    <w:rsid w:val="00B024C5"/>
    <w:rsid w:val="00B0276B"/>
    <w:rsid w:val="00B02F53"/>
    <w:rsid w:val="00B0310B"/>
    <w:rsid w:val="00B03B1C"/>
    <w:rsid w:val="00B03B4B"/>
    <w:rsid w:val="00B03F9C"/>
    <w:rsid w:val="00B0466E"/>
    <w:rsid w:val="00B04F75"/>
    <w:rsid w:val="00B07620"/>
    <w:rsid w:val="00B07E3D"/>
    <w:rsid w:val="00B100FD"/>
    <w:rsid w:val="00B10493"/>
    <w:rsid w:val="00B10B9A"/>
    <w:rsid w:val="00B112F3"/>
    <w:rsid w:val="00B11DE4"/>
    <w:rsid w:val="00B120C1"/>
    <w:rsid w:val="00B124FA"/>
    <w:rsid w:val="00B12AB7"/>
    <w:rsid w:val="00B12FAD"/>
    <w:rsid w:val="00B13B89"/>
    <w:rsid w:val="00B1438F"/>
    <w:rsid w:val="00B147FE"/>
    <w:rsid w:val="00B15206"/>
    <w:rsid w:val="00B15681"/>
    <w:rsid w:val="00B15D37"/>
    <w:rsid w:val="00B15F2B"/>
    <w:rsid w:val="00B162D4"/>
    <w:rsid w:val="00B1635C"/>
    <w:rsid w:val="00B171BC"/>
    <w:rsid w:val="00B17D0D"/>
    <w:rsid w:val="00B201AE"/>
    <w:rsid w:val="00B20373"/>
    <w:rsid w:val="00B219F6"/>
    <w:rsid w:val="00B22FDE"/>
    <w:rsid w:val="00B230B0"/>
    <w:rsid w:val="00B23203"/>
    <w:rsid w:val="00B23BF9"/>
    <w:rsid w:val="00B241E3"/>
    <w:rsid w:val="00B30567"/>
    <w:rsid w:val="00B3091C"/>
    <w:rsid w:val="00B32835"/>
    <w:rsid w:val="00B328DE"/>
    <w:rsid w:val="00B32C4F"/>
    <w:rsid w:val="00B32C80"/>
    <w:rsid w:val="00B331A0"/>
    <w:rsid w:val="00B3332B"/>
    <w:rsid w:val="00B33E6B"/>
    <w:rsid w:val="00B347E4"/>
    <w:rsid w:val="00B34AB7"/>
    <w:rsid w:val="00B34CD8"/>
    <w:rsid w:val="00B36353"/>
    <w:rsid w:val="00B3754B"/>
    <w:rsid w:val="00B37B76"/>
    <w:rsid w:val="00B40579"/>
    <w:rsid w:val="00B40987"/>
    <w:rsid w:val="00B418A0"/>
    <w:rsid w:val="00B41B71"/>
    <w:rsid w:val="00B42E52"/>
    <w:rsid w:val="00B43D73"/>
    <w:rsid w:val="00B4486E"/>
    <w:rsid w:val="00B45291"/>
    <w:rsid w:val="00B45386"/>
    <w:rsid w:val="00B45659"/>
    <w:rsid w:val="00B466F0"/>
    <w:rsid w:val="00B476A8"/>
    <w:rsid w:val="00B50207"/>
    <w:rsid w:val="00B519F0"/>
    <w:rsid w:val="00B52CD1"/>
    <w:rsid w:val="00B52D22"/>
    <w:rsid w:val="00B54573"/>
    <w:rsid w:val="00B55DF1"/>
    <w:rsid w:val="00B56B25"/>
    <w:rsid w:val="00B57A20"/>
    <w:rsid w:val="00B6025E"/>
    <w:rsid w:val="00B6099B"/>
    <w:rsid w:val="00B60BA6"/>
    <w:rsid w:val="00B6165D"/>
    <w:rsid w:val="00B61C39"/>
    <w:rsid w:val="00B61C6C"/>
    <w:rsid w:val="00B61E46"/>
    <w:rsid w:val="00B62C09"/>
    <w:rsid w:val="00B63725"/>
    <w:rsid w:val="00B6382B"/>
    <w:rsid w:val="00B63878"/>
    <w:rsid w:val="00B64E2F"/>
    <w:rsid w:val="00B65126"/>
    <w:rsid w:val="00B65AF7"/>
    <w:rsid w:val="00B66201"/>
    <w:rsid w:val="00B66A9E"/>
    <w:rsid w:val="00B677C2"/>
    <w:rsid w:val="00B70366"/>
    <w:rsid w:val="00B7191D"/>
    <w:rsid w:val="00B72811"/>
    <w:rsid w:val="00B72D7B"/>
    <w:rsid w:val="00B72E9C"/>
    <w:rsid w:val="00B73154"/>
    <w:rsid w:val="00B73211"/>
    <w:rsid w:val="00B739C4"/>
    <w:rsid w:val="00B739D4"/>
    <w:rsid w:val="00B7612A"/>
    <w:rsid w:val="00B76823"/>
    <w:rsid w:val="00B80308"/>
    <w:rsid w:val="00B81CB7"/>
    <w:rsid w:val="00B821F1"/>
    <w:rsid w:val="00B851CE"/>
    <w:rsid w:val="00B85BC4"/>
    <w:rsid w:val="00B8646F"/>
    <w:rsid w:val="00B8744D"/>
    <w:rsid w:val="00B874DB"/>
    <w:rsid w:val="00B87FF5"/>
    <w:rsid w:val="00B91B97"/>
    <w:rsid w:val="00B92B96"/>
    <w:rsid w:val="00B938FF"/>
    <w:rsid w:val="00B94835"/>
    <w:rsid w:val="00B96E57"/>
    <w:rsid w:val="00BA092B"/>
    <w:rsid w:val="00BA14C2"/>
    <w:rsid w:val="00BA1E6B"/>
    <w:rsid w:val="00BA2491"/>
    <w:rsid w:val="00BA253C"/>
    <w:rsid w:val="00BA2A18"/>
    <w:rsid w:val="00BA4960"/>
    <w:rsid w:val="00BA6C5E"/>
    <w:rsid w:val="00BB0F29"/>
    <w:rsid w:val="00BB0F50"/>
    <w:rsid w:val="00BB10D5"/>
    <w:rsid w:val="00BB27A6"/>
    <w:rsid w:val="00BB32BE"/>
    <w:rsid w:val="00BB408F"/>
    <w:rsid w:val="00BB443A"/>
    <w:rsid w:val="00BB4496"/>
    <w:rsid w:val="00BB5903"/>
    <w:rsid w:val="00BB5C07"/>
    <w:rsid w:val="00BB6107"/>
    <w:rsid w:val="00BB6FBE"/>
    <w:rsid w:val="00BB78FB"/>
    <w:rsid w:val="00BC0139"/>
    <w:rsid w:val="00BC0479"/>
    <w:rsid w:val="00BC0B4D"/>
    <w:rsid w:val="00BC1659"/>
    <w:rsid w:val="00BC1B5B"/>
    <w:rsid w:val="00BC3322"/>
    <w:rsid w:val="00BC36F8"/>
    <w:rsid w:val="00BC4BD6"/>
    <w:rsid w:val="00BC4FD0"/>
    <w:rsid w:val="00BC4FF7"/>
    <w:rsid w:val="00BC5B8A"/>
    <w:rsid w:val="00BC5C71"/>
    <w:rsid w:val="00BC6704"/>
    <w:rsid w:val="00BC6D85"/>
    <w:rsid w:val="00BC75DC"/>
    <w:rsid w:val="00BC7B0E"/>
    <w:rsid w:val="00BC7B85"/>
    <w:rsid w:val="00BD11CA"/>
    <w:rsid w:val="00BD1AF4"/>
    <w:rsid w:val="00BD1B96"/>
    <w:rsid w:val="00BD3444"/>
    <w:rsid w:val="00BD3EA0"/>
    <w:rsid w:val="00BD4FDE"/>
    <w:rsid w:val="00BD5E3D"/>
    <w:rsid w:val="00BD5F7C"/>
    <w:rsid w:val="00BD7BAC"/>
    <w:rsid w:val="00BE0635"/>
    <w:rsid w:val="00BE1502"/>
    <w:rsid w:val="00BE1623"/>
    <w:rsid w:val="00BE3FF1"/>
    <w:rsid w:val="00BE4263"/>
    <w:rsid w:val="00BE438A"/>
    <w:rsid w:val="00BE4BA8"/>
    <w:rsid w:val="00BE50A2"/>
    <w:rsid w:val="00BE5409"/>
    <w:rsid w:val="00BE62BD"/>
    <w:rsid w:val="00BE6614"/>
    <w:rsid w:val="00BE6B13"/>
    <w:rsid w:val="00BE6C01"/>
    <w:rsid w:val="00BE6FC0"/>
    <w:rsid w:val="00BE7DC2"/>
    <w:rsid w:val="00BF03C3"/>
    <w:rsid w:val="00BF04FD"/>
    <w:rsid w:val="00BF07D5"/>
    <w:rsid w:val="00BF0975"/>
    <w:rsid w:val="00BF0AE9"/>
    <w:rsid w:val="00BF12BF"/>
    <w:rsid w:val="00BF1ED9"/>
    <w:rsid w:val="00BF25F2"/>
    <w:rsid w:val="00BF2757"/>
    <w:rsid w:val="00BF3FC5"/>
    <w:rsid w:val="00BF413F"/>
    <w:rsid w:val="00BF4ADF"/>
    <w:rsid w:val="00BF4BB4"/>
    <w:rsid w:val="00BF5025"/>
    <w:rsid w:val="00BF5A99"/>
    <w:rsid w:val="00BF66BA"/>
    <w:rsid w:val="00BF69B8"/>
    <w:rsid w:val="00BF6CA0"/>
    <w:rsid w:val="00BF76D7"/>
    <w:rsid w:val="00C004E9"/>
    <w:rsid w:val="00C00F3B"/>
    <w:rsid w:val="00C021B7"/>
    <w:rsid w:val="00C02443"/>
    <w:rsid w:val="00C02D73"/>
    <w:rsid w:val="00C04D7D"/>
    <w:rsid w:val="00C064E2"/>
    <w:rsid w:val="00C065D2"/>
    <w:rsid w:val="00C07F3A"/>
    <w:rsid w:val="00C10015"/>
    <w:rsid w:val="00C107D0"/>
    <w:rsid w:val="00C10AA6"/>
    <w:rsid w:val="00C11DE2"/>
    <w:rsid w:val="00C11F60"/>
    <w:rsid w:val="00C128D6"/>
    <w:rsid w:val="00C134F1"/>
    <w:rsid w:val="00C13A0D"/>
    <w:rsid w:val="00C13AF2"/>
    <w:rsid w:val="00C13EC1"/>
    <w:rsid w:val="00C14F7E"/>
    <w:rsid w:val="00C15B9A"/>
    <w:rsid w:val="00C162C3"/>
    <w:rsid w:val="00C17036"/>
    <w:rsid w:val="00C17265"/>
    <w:rsid w:val="00C177BB"/>
    <w:rsid w:val="00C20177"/>
    <w:rsid w:val="00C2030E"/>
    <w:rsid w:val="00C2052F"/>
    <w:rsid w:val="00C218CD"/>
    <w:rsid w:val="00C22046"/>
    <w:rsid w:val="00C229DD"/>
    <w:rsid w:val="00C2394E"/>
    <w:rsid w:val="00C24A79"/>
    <w:rsid w:val="00C24C1C"/>
    <w:rsid w:val="00C257D7"/>
    <w:rsid w:val="00C25A2E"/>
    <w:rsid w:val="00C25ACE"/>
    <w:rsid w:val="00C25FB1"/>
    <w:rsid w:val="00C270B2"/>
    <w:rsid w:val="00C27BE2"/>
    <w:rsid w:val="00C27DBC"/>
    <w:rsid w:val="00C31017"/>
    <w:rsid w:val="00C311D5"/>
    <w:rsid w:val="00C31790"/>
    <w:rsid w:val="00C31AC0"/>
    <w:rsid w:val="00C32448"/>
    <w:rsid w:val="00C32611"/>
    <w:rsid w:val="00C32741"/>
    <w:rsid w:val="00C3485F"/>
    <w:rsid w:val="00C35377"/>
    <w:rsid w:val="00C3574D"/>
    <w:rsid w:val="00C36963"/>
    <w:rsid w:val="00C37AA5"/>
    <w:rsid w:val="00C408BB"/>
    <w:rsid w:val="00C40E36"/>
    <w:rsid w:val="00C41976"/>
    <w:rsid w:val="00C420A5"/>
    <w:rsid w:val="00C442B4"/>
    <w:rsid w:val="00C45BA7"/>
    <w:rsid w:val="00C4664E"/>
    <w:rsid w:val="00C468B2"/>
    <w:rsid w:val="00C46D56"/>
    <w:rsid w:val="00C47BA2"/>
    <w:rsid w:val="00C503A1"/>
    <w:rsid w:val="00C50A7B"/>
    <w:rsid w:val="00C51F9F"/>
    <w:rsid w:val="00C52374"/>
    <w:rsid w:val="00C52DBA"/>
    <w:rsid w:val="00C547EA"/>
    <w:rsid w:val="00C54D84"/>
    <w:rsid w:val="00C556A7"/>
    <w:rsid w:val="00C56474"/>
    <w:rsid w:val="00C56DC1"/>
    <w:rsid w:val="00C601A0"/>
    <w:rsid w:val="00C60D3C"/>
    <w:rsid w:val="00C60D89"/>
    <w:rsid w:val="00C612F8"/>
    <w:rsid w:val="00C61457"/>
    <w:rsid w:val="00C6175C"/>
    <w:rsid w:val="00C624A8"/>
    <w:rsid w:val="00C642C4"/>
    <w:rsid w:val="00C650F7"/>
    <w:rsid w:val="00C67773"/>
    <w:rsid w:val="00C67CF1"/>
    <w:rsid w:val="00C70370"/>
    <w:rsid w:val="00C70C8F"/>
    <w:rsid w:val="00C70E57"/>
    <w:rsid w:val="00C71BB7"/>
    <w:rsid w:val="00C72047"/>
    <w:rsid w:val="00C7224B"/>
    <w:rsid w:val="00C72B9F"/>
    <w:rsid w:val="00C73260"/>
    <w:rsid w:val="00C743CE"/>
    <w:rsid w:val="00C743DD"/>
    <w:rsid w:val="00C74B45"/>
    <w:rsid w:val="00C75699"/>
    <w:rsid w:val="00C75C21"/>
    <w:rsid w:val="00C75EB5"/>
    <w:rsid w:val="00C77A55"/>
    <w:rsid w:val="00C80585"/>
    <w:rsid w:val="00C80FFF"/>
    <w:rsid w:val="00C8188A"/>
    <w:rsid w:val="00C81A3E"/>
    <w:rsid w:val="00C83239"/>
    <w:rsid w:val="00C836D9"/>
    <w:rsid w:val="00C83FB3"/>
    <w:rsid w:val="00C8569D"/>
    <w:rsid w:val="00C85F2B"/>
    <w:rsid w:val="00C9044A"/>
    <w:rsid w:val="00C905A4"/>
    <w:rsid w:val="00C910ED"/>
    <w:rsid w:val="00C91431"/>
    <w:rsid w:val="00C9270B"/>
    <w:rsid w:val="00C92C0E"/>
    <w:rsid w:val="00C93232"/>
    <w:rsid w:val="00C9374D"/>
    <w:rsid w:val="00C93CF4"/>
    <w:rsid w:val="00C93ED8"/>
    <w:rsid w:val="00C946F1"/>
    <w:rsid w:val="00C95347"/>
    <w:rsid w:val="00C96757"/>
    <w:rsid w:val="00C96B10"/>
    <w:rsid w:val="00CA07A8"/>
    <w:rsid w:val="00CA07C7"/>
    <w:rsid w:val="00CA07D7"/>
    <w:rsid w:val="00CA093F"/>
    <w:rsid w:val="00CA09B3"/>
    <w:rsid w:val="00CA0E80"/>
    <w:rsid w:val="00CA167B"/>
    <w:rsid w:val="00CA1AA9"/>
    <w:rsid w:val="00CA1B75"/>
    <w:rsid w:val="00CA2968"/>
    <w:rsid w:val="00CA2CB2"/>
    <w:rsid w:val="00CA2FF2"/>
    <w:rsid w:val="00CA51AF"/>
    <w:rsid w:val="00CA52FE"/>
    <w:rsid w:val="00CA5430"/>
    <w:rsid w:val="00CA54BC"/>
    <w:rsid w:val="00CA561D"/>
    <w:rsid w:val="00CA5AEC"/>
    <w:rsid w:val="00CA5BEF"/>
    <w:rsid w:val="00CA5D11"/>
    <w:rsid w:val="00CA6F0C"/>
    <w:rsid w:val="00CB04DF"/>
    <w:rsid w:val="00CB0523"/>
    <w:rsid w:val="00CB1185"/>
    <w:rsid w:val="00CB12BC"/>
    <w:rsid w:val="00CB1DE5"/>
    <w:rsid w:val="00CB2662"/>
    <w:rsid w:val="00CB2CB3"/>
    <w:rsid w:val="00CB2CF7"/>
    <w:rsid w:val="00CB35F8"/>
    <w:rsid w:val="00CB39C7"/>
    <w:rsid w:val="00CB3C25"/>
    <w:rsid w:val="00CB4107"/>
    <w:rsid w:val="00CB441F"/>
    <w:rsid w:val="00CB467E"/>
    <w:rsid w:val="00CB7D83"/>
    <w:rsid w:val="00CB7FB2"/>
    <w:rsid w:val="00CC00B3"/>
    <w:rsid w:val="00CC01B8"/>
    <w:rsid w:val="00CC0930"/>
    <w:rsid w:val="00CC0C4E"/>
    <w:rsid w:val="00CC0FB8"/>
    <w:rsid w:val="00CC119E"/>
    <w:rsid w:val="00CC121C"/>
    <w:rsid w:val="00CC1A44"/>
    <w:rsid w:val="00CC1D5D"/>
    <w:rsid w:val="00CC2067"/>
    <w:rsid w:val="00CC4FE8"/>
    <w:rsid w:val="00CC5187"/>
    <w:rsid w:val="00CC5423"/>
    <w:rsid w:val="00CC57EE"/>
    <w:rsid w:val="00CC58A1"/>
    <w:rsid w:val="00CC60FB"/>
    <w:rsid w:val="00CC6441"/>
    <w:rsid w:val="00CC74EE"/>
    <w:rsid w:val="00CC7FF4"/>
    <w:rsid w:val="00CD009A"/>
    <w:rsid w:val="00CD014B"/>
    <w:rsid w:val="00CD08F5"/>
    <w:rsid w:val="00CD1375"/>
    <w:rsid w:val="00CD1600"/>
    <w:rsid w:val="00CD195A"/>
    <w:rsid w:val="00CD24B2"/>
    <w:rsid w:val="00CD3776"/>
    <w:rsid w:val="00CD42C3"/>
    <w:rsid w:val="00CD44F7"/>
    <w:rsid w:val="00CD48D3"/>
    <w:rsid w:val="00CD720F"/>
    <w:rsid w:val="00CD7D75"/>
    <w:rsid w:val="00CE0B40"/>
    <w:rsid w:val="00CE1279"/>
    <w:rsid w:val="00CE1555"/>
    <w:rsid w:val="00CE34A3"/>
    <w:rsid w:val="00CE361D"/>
    <w:rsid w:val="00CE4079"/>
    <w:rsid w:val="00CE4942"/>
    <w:rsid w:val="00CE593B"/>
    <w:rsid w:val="00CE655B"/>
    <w:rsid w:val="00CE68AE"/>
    <w:rsid w:val="00CE74B8"/>
    <w:rsid w:val="00CE7615"/>
    <w:rsid w:val="00CF0BDD"/>
    <w:rsid w:val="00CF0D12"/>
    <w:rsid w:val="00CF1290"/>
    <w:rsid w:val="00CF18E9"/>
    <w:rsid w:val="00CF2655"/>
    <w:rsid w:val="00CF3167"/>
    <w:rsid w:val="00CF34B0"/>
    <w:rsid w:val="00CF3D2F"/>
    <w:rsid w:val="00CF3E32"/>
    <w:rsid w:val="00CF42FB"/>
    <w:rsid w:val="00CF44FB"/>
    <w:rsid w:val="00CF4B21"/>
    <w:rsid w:val="00CF5485"/>
    <w:rsid w:val="00CF594D"/>
    <w:rsid w:val="00CF5EF9"/>
    <w:rsid w:val="00CF66FF"/>
    <w:rsid w:val="00CF6EA9"/>
    <w:rsid w:val="00CF75AE"/>
    <w:rsid w:val="00CF7E94"/>
    <w:rsid w:val="00CF7FBF"/>
    <w:rsid w:val="00D0021E"/>
    <w:rsid w:val="00D0095E"/>
    <w:rsid w:val="00D00BCA"/>
    <w:rsid w:val="00D00CD5"/>
    <w:rsid w:val="00D0156B"/>
    <w:rsid w:val="00D016AB"/>
    <w:rsid w:val="00D01856"/>
    <w:rsid w:val="00D019FD"/>
    <w:rsid w:val="00D01A3E"/>
    <w:rsid w:val="00D0302B"/>
    <w:rsid w:val="00D032A9"/>
    <w:rsid w:val="00D03AA6"/>
    <w:rsid w:val="00D04048"/>
    <w:rsid w:val="00D04054"/>
    <w:rsid w:val="00D05A1E"/>
    <w:rsid w:val="00D06219"/>
    <w:rsid w:val="00D068F8"/>
    <w:rsid w:val="00D07025"/>
    <w:rsid w:val="00D07140"/>
    <w:rsid w:val="00D10264"/>
    <w:rsid w:val="00D1044A"/>
    <w:rsid w:val="00D10DB9"/>
    <w:rsid w:val="00D11E43"/>
    <w:rsid w:val="00D13D86"/>
    <w:rsid w:val="00D140C3"/>
    <w:rsid w:val="00D14DB3"/>
    <w:rsid w:val="00D14F11"/>
    <w:rsid w:val="00D156DB"/>
    <w:rsid w:val="00D160BA"/>
    <w:rsid w:val="00D16A32"/>
    <w:rsid w:val="00D1715D"/>
    <w:rsid w:val="00D174AA"/>
    <w:rsid w:val="00D17849"/>
    <w:rsid w:val="00D17DF1"/>
    <w:rsid w:val="00D2089A"/>
    <w:rsid w:val="00D21209"/>
    <w:rsid w:val="00D234A1"/>
    <w:rsid w:val="00D23CD6"/>
    <w:rsid w:val="00D24959"/>
    <w:rsid w:val="00D24DDE"/>
    <w:rsid w:val="00D2529F"/>
    <w:rsid w:val="00D25537"/>
    <w:rsid w:val="00D256DA"/>
    <w:rsid w:val="00D25D6E"/>
    <w:rsid w:val="00D2614C"/>
    <w:rsid w:val="00D303AE"/>
    <w:rsid w:val="00D3077E"/>
    <w:rsid w:val="00D31E95"/>
    <w:rsid w:val="00D332B0"/>
    <w:rsid w:val="00D33FCB"/>
    <w:rsid w:val="00D34030"/>
    <w:rsid w:val="00D349DC"/>
    <w:rsid w:val="00D34EEB"/>
    <w:rsid w:val="00D40052"/>
    <w:rsid w:val="00D4018D"/>
    <w:rsid w:val="00D4030B"/>
    <w:rsid w:val="00D40432"/>
    <w:rsid w:val="00D40BD3"/>
    <w:rsid w:val="00D4320B"/>
    <w:rsid w:val="00D43249"/>
    <w:rsid w:val="00D44129"/>
    <w:rsid w:val="00D44257"/>
    <w:rsid w:val="00D45B20"/>
    <w:rsid w:val="00D46B1C"/>
    <w:rsid w:val="00D46DF2"/>
    <w:rsid w:val="00D50C81"/>
    <w:rsid w:val="00D51650"/>
    <w:rsid w:val="00D5193A"/>
    <w:rsid w:val="00D56049"/>
    <w:rsid w:val="00D566C3"/>
    <w:rsid w:val="00D5703A"/>
    <w:rsid w:val="00D5716C"/>
    <w:rsid w:val="00D57366"/>
    <w:rsid w:val="00D57C47"/>
    <w:rsid w:val="00D60740"/>
    <w:rsid w:val="00D60BB3"/>
    <w:rsid w:val="00D617A7"/>
    <w:rsid w:val="00D62078"/>
    <w:rsid w:val="00D62B3A"/>
    <w:rsid w:val="00D6341A"/>
    <w:rsid w:val="00D63E87"/>
    <w:rsid w:val="00D63F50"/>
    <w:rsid w:val="00D64399"/>
    <w:rsid w:val="00D6487C"/>
    <w:rsid w:val="00D64882"/>
    <w:rsid w:val="00D6493D"/>
    <w:rsid w:val="00D64CA9"/>
    <w:rsid w:val="00D656D1"/>
    <w:rsid w:val="00D65993"/>
    <w:rsid w:val="00D66E82"/>
    <w:rsid w:val="00D66F0F"/>
    <w:rsid w:val="00D67717"/>
    <w:rsid w:val="00D7101D"/>
    <w:rsid w:val="00D7428B"/>
    <w:rsid w:val="00D75094"/>
    <w:rsid w:val="00D7565B"/>
    <w:rsid w:val="00D76547"/>
    <w:rsid w:val="00D772C4"/>
    <w:rsid w:val="00D814F3"/>
    <w:rsid w:val="00D81ED4"/>
    <w:rsid w:val="00D83695"/>
    <w:rsid w:val="00D83A87"/>
    <w:rsid w:val="00D85324"/>
    <w:rsid w:val="00D8603C"/>
    <w:rsid w:val="00D866D6"/>
    <w:rsid w:val="00D87704"/>
    <w:rsid w:val="00D90311"/>
    <w:rsid w:val="00D903F4"/>
    <w:rsid w:val="00D90A34"/>
    <w:rsid w:val="00D912C9"/>
    <w:rsid w:val="00D9155A"/>
    <w:rsid w:val="00D91859"/>
    <w:rsid w:val="00D91DB0"/>
    <w:rsid w:val="00D92A18"/>
    <w:rsid w:val="00D92AC7"/>
    <w:rsid w:val="00D947EC"/>
    <w:rsid w:val="00D9504F"/>
    <w:rsid w:val="00D96301"/>
    <w:rsid w:val="00DA0167"/>
    <w:rsid w:val="00DA0AEB"/>
    <w:rsid w:val="00DA0C91"/>
    <w:rsid w:val="00DA0D5E"/>
    <w:rsid w:val="00DA116B"/>
    <w:rsid w:val="00DA133D"/>
    <w:rsid w:val="00DA1B49"/>
    <w:rsid w:val="00DA241F"/>
    <w:rsid w:val="00DA2FF0"/>
    <w:rsid w:val="00DA3373"/>
    <w:rsid w:val="00DA3B7C"/>
    <w:rsid w:val="00DA481B"/>
    <w:rsid w:val="00DA4D14"/>
    <w:rsid w:val="00DA5246"/>
    <w:rsid w:val="00DA546B"/>
    <w:rsid w:val="00DA5578"/>
    <w:rsid w:val="00DA566F"/>
    <w:rsid w:val="00DA670C"/>
    <w:rsid w:val="00DA6B4D"/>
    <w:rsid w:val="00DA7965"/>
    <w:rsid w:val="00DB0020"/>
    <w:rsid w:val="00DB1679"/>
    <w:rsid w:val="00DB2BD8"/>
    <w:rsid w:val="00DB3BFC"/>
    <w:rsid w:val="00DB4277"/>
    <w:rsid w:val="00DB4500"/>
    <w:rsid w:val="00DB5882"/>
    <w:rsid w:val="00DB5E1F"/>
    <w:rsid w:val="00DB6BB6"/>
    <w:rsid w:val="00DB6DB9"/>
    <w:rsid w:val="00DB794A"/>
    <w:rsid w:val="00DC02E1"/>
    <w:rsid w:val="00DC06D7"/>
    <w:rsid w:val="00DC13AB"/>
    <w:rsid w:val="00DC24A5"/>
    <w:rsid w:val="00DC3420"/>
    <w:rsid w:val="00DC3443"/>
    <w:rsid w:val="00DC3697"/>
    <w:rsid w:val="00DC3D01"/>
    <w:rsid w:val="00DC4F41"/>
    <w:rsid w:val="00DC508B"/>
    <w:rsid w:val="00DC5829"/>
    <w:rsid w:val="00DC5C46"/>
    <w:rsid w:val="00DC5CF2"/>
    <w:rsid w:val="00DC7A27"/>
    <w:rsid w:val="00DC7A54"/>
    <w:rsid w:val="00DC7AE6"/>
    <w:rsid w:val="00DD05F9"/>
    <w:rsid w:val="00DD0B08"/>
    <w:rsid w:val="00DD11AE"/>
    <w:rsid w:val="00DD1F2B"/>
    <w:rsid w:val="00DD21BC"/>
    <w:rsid w:val="00DD2A18"/>
    <w:rsid w:val="00DD36E4"/>
    <w:rsid w:val="00DD4610"/>
    <w:rsid w:val="00DD4A1D"/>
    <w:rsid w:val="00DD4B20"/>
    <w:rsid w:val="00DD4E48"/>
    <w:rsid w:val="00DD5975"/>
    <w:rsid w:val="00DD5EA1"/>
    <w:rsid w:val="00DD5ECA"/>
    <w:rsid w:val="00DD63DE"/>
    <w:rsid w:val="00DD6DC1"/>
    <w:rsid w:val="00DD7741"/>
    <w:rsid w:val="00DD77F9"/>
    <w:rsid w:val="00DE1B74"/>
    <w:rsid w:val="00DE1F95"/>
    <w:rsid w:val="00DE28B6"/>
    <w:rsid w:val="00DE344E"/>
    <w:rsid w:val="00DE3D83"/>
    <w:rsid w:val="00DE3FFA"/>
    <w:rsid w:val="00DE484A"/>
    <w:rsid w:val="00DE4EEB"/>
    <w:rsid w:val="00DE5394"/>
    <w:rsid w:val="00DE6F44"/>
    <w:rsid w:val="00DE7058"/>
    <w:rsid w:val="00DE71E2"/>
    <w:rsid w:val="00DE774E"/>
    <w:rsid w:val="00DE7F41"/>
    <w:rsid w:val="00DF13FC"/>
    <w:rsid w:val="00DF3BBD"/>
    <w:rsid w:val="00DF4000"/>
    <w:rsid w:val="00DF43B7"/>
    <w:rsid w:val="00DF4C3F"/>
    <w:rsid w:val="00DF61C2"/>
    <w:rsid w:val="00DF65B9"/>
    <w:rsid w:val="00DF6C27"/>
    <w:rsid w:val="00DF6DCE"/>
    <w:rsid w:val="00DF6FD5"/>
    <w:rsid w:val="00DF7895"/>
    <w:rsid w:val="00DF7999"/>
    <w:rsid w:val="00DF7C63"/>
    <w:rsid w:val="00E00FCC"/>
    <w:rsid w:val="00E011FB"/>
    <w:rsid w:val="00E01C0A"/>
    <w:rsid w:val="00E02180"/>
    <w:rsid w:val="00E02785"/>
    <w:rsid w:val="00E03CC2"/>
    <w:rsid w:val="00E045FB"/>
    <w:rsid w:val="00E04C6F"/>
    <w:rsid w:val="00E05AE1"/>
    <w:rsid w:val="00E06968"/>
    <w:rsid w:val="00E06AFB"/>
    <w:rsid w:val="00E07355"/>
    <w:rsid w:val="00E07493"/>
    <w:rsid w:val="00E11367"/>
    <w:rsid w:val="00E122FF"/>
    <w:rsid w:val="00E12459"/>
    <w:rsid w:val="00E12EC9"/>
    <w:rsid w:val="00E136F5"/>
    <w:rsid w:val="00E1478F"/>
    <w:rsid w:val="00E14DA9"/>
    <w:rsid w:val="00E14DDE"/>
    <w:rsid w:val="00E14FD7"/>
    <w:rsid w:val="00E15120"/>
    <w:rsid w:val="00E155D6"/>
    <w:rsid w:val="00E15DE5"/>
    <w:rsid w:val="00E16174"/>
    <w:rsid w:val="00E164DA"/>
    <w:rsid w:val="00E167DB"/>
    <w:rsid w:val="00E16A46"/>
    <w:rsid w:val="00E16B0A"/>
    <w:rsid w:val="00E1787E"/>
    <w:rsid w:val="00E21018"/>
    <w:rsid w:val="00E230F0"/>
    <w:rsid w:val="00E24D4D"/>
    <w:rsid w:val="00E25A20"/>
    <w:rsid w:val="00E2669B"/>
    <w:rsid w:val="00E27327"/>
    <w:rsid w:val="00E31EE4"/>
    <w:rsid w:val="00E327FE"/>
    <w:rsid w:val="00E329D2"/>
    <w:rsid w:val="00E33807"/>
    <w:rsid w:val="00E344CD"/>
    <w:rsid w:val="00E34EE0"/>
    <w:rsid w:val="00E3526D"/>
    <w:rsid w:val="00E35281"/>
    <w:rsid w:val="00E3540E"/>
    <w:rsid w:val="00E35E6D"/>
    <w:rsid w:val="00E37BD6"/>
    <w:rsid w:val="00E40A06"/>
    <w:rsid w:val="00E4171E"/>
    <w:rsid w:val="00E420E9"/>
    <w:rsid w:val="00E428D5"/>
    <w:rsid w:val="00E43405"/>
    <w:rsid w:val="00E44858"/>
    <w:rsid w:val="00E44A15"/>
    <w:rsid w:val="00E45140"/>
    <w:rsid w:val="00E4523A"/>
    <w:rsid w:val="00E45494"/>
    <w:rsid w:val="00E45E63"/>
    <w:rsid w:val="00E46222"/>
    <w:rsid w:val="00E4624B"/>
    <w:rsid w:val="00E46381"/>
    <w:rsid w:val="00E46FF4"/>
    <w:rsid w:val="00E47442"/>
    <w:rsid w:val="00E47900"/>
    <w:rsid w:val="00E5067D"/>
    <w:rsid w:val="00E50D30"/>
    <w:rsid w:val="00E513D3"/>
    <w:rsid w:val="00E53083"/>
    <w:rsid w:val="00E54183"/>
    <w:rsid w:val="00E55626"/>
    <w:rsid w:val="00E56C29"/>
    <w:rsid w:val="00E57533"/>
    <w:rsid w:val="00E57D5A"/>
    <w:rsid w:val="00E57D8C"/>
    <w:rsid w:val="00E60141"/>
    <w:rsid w:val="00E60F8E"/>
    <w:rsid w:val="00E61167"/>
    <w:rsid w:val="00E6194A"/>
    <w:rsid w:val="00E63357"/>
    <w:rsid w:val="00E6364C"/>
    <w:rsid w:val="00E63827"/>
    <w:rsid w:val="00E63C69"/>
    <w:rsid w:val="00E64104"/>
    <w:rsid w:val="00E64621"/>
    <w:rsid w:val="00E65AA2"/>
    <w:rsid w:val="00E661B3"/>
    <w:rsid w:val="00E6746C"/>
    <w:rsid w:val="00E678F8"/>
    <w:rsid w:val="00E70543"/>
    <w:rsid w:val="00E705DB"/>
    <w:rsid w:val="00E712C3"/>
    <w:rsid w:val="00E7131F"/>
    <w:rsid w:val="00E7272D"/>
    <w:rsid w:val="00E7294F"/>
    <w:rsid w:val="00E72ACF"/>
    <w:rsid w:val="00E73CE2"/>
    <w:rsid w:val="00E7458D"/>
    <w:rsid w:val="00E748AB"/>
    <w:rsid w:val="00E74AA4"/>
    <w:rsid w:val="00E76000"/>
    <w:rsid w:val="00E76D1D"/>
    <w:rsid w:val="00E7700E"/>
    <w:rsid w:val="00E80061"/>
    <w:rsid w:val="00E801B2"/>
    <w:rsid w:val="00E807A9"/>
    <w:rsid w:val="00E82A8A"/>
    <w:rsid w:val="00E83C3F"/>
    <w:rsid w:val="00E8488C"/>
    <w:rsid w:val="00E84A96"/>
    <w:rsid w:val="00E85258"/>
    <w:rsid w:val="00E856DA"/>
    <w:rsid w:val="00E85BBE"/>
    <w:rsid w:val="00E85E95"/>
    <w:rsid w:val="00E86040"/>
    <w:rsid w:val="00E86484"/>
    <w:rsid w:val="00E8670B"/>
    <w:rsid w:val="00E9054A"/>
    <w:rsid w:val="00E9066B"/>
    <w:rsid w:val="00E90E21"/>
    <w:rsid w:val="00E91179"/>
    <w:rsid w:val="00E912E1"/>
    <w:rsid w:val="00E917F0"/>
    <w:rsid w:val="00E91B7C"/>
    <w:rsid w:val="00E92776"/>
    <w:rsid w:val="00E94A84"/>
    <w:rsid w:val="00E95629"/>
    <w:rsid w:val="00E95A8E"/>
    <w:rsid w:val="00E96FC0"/>
    <w:rsid w:val="00E971D1"/>
    <w:rsid w:val="00EA04F1"/>
    <w:rsid w:val="00EA089F"/>
    <w:rsid w:val="00EA0B62"/>
    <w:rsid w:val="00EA104B"/>
    <w:rsid w:val="00EA1B3D"/>
    <w:rsid w:val="00EA21E7"/>
    <w:rsid w:val="00EA331E"/>
    <w:rsid w:val="00EA5A25"/>
    <w:rsid w:val="00EA5E21"/>
    <w:rsid w:val="00EA62BA"/>
    <w:rsid w:val="00EA6B92"/>
    <w:rsid w:val="00EB1962"/>
    <w:rsid w:val="00EB1F74"/>
    <w:rsid w:val="00EB2640"/>
    <w:rsid w:val="00EB386E"/>
    <w:rsid w:val="00EB3F62"/>
    <w:rsid w:val="00EB4528"/>
    <w:rsid w:val="00EB486C"/>
    <w:rsid w:val="00EB4CBA"/>
    <w:rsid w:val="00EB564A"/>
    <w:rsid w:val="00EB5670"/>
    <w:rsid w:val="00EB5688"/>
    <w:rsid w:val="00EB570A"/>
    <w:rsid w:val="00EB58C4"/>
    <w:rsid w:val="00EC00C3"/>
    <w:rsid w:val="00EC0BB5"/>
    <w:rsid w:val="00EC11A6"/>
    <w:rsid w:val="00EC1930"/>
    <w:rsid w:val="00EC1C02"/>
    <w:rsid w:val="00EC2A2B"/>
    <w:rsid w:val="00EC3DB1"/>
    <w:rsid w:val="00EC4233"/>
    <w:rsid w:val="00EC4247"/>
    <w:rsid w:val="00EC4510"/>
    <w:rsid w:val="00EC590E"/>
    <w:rsid w:val="00EC5E3D"/>
    <w:rsid w:val="00EC65FE"/>
    <w:rsid w:val="00EC73AF"/>
    <w:rsid w:val="00ED15B4"/>
    <w:rsid w:val="00ED246D"/>
    <w:rsid w:val="00ED3339"/>
    <w:rsid w:val="00ED45FD"/>
    <w:rsid w:val="00ED51D5"/>
    <w:rsid w:val="00ED53CA"/>
    <w:rsid w:val="00ED5A51"/>
    <w:rsid w:val="00EE1296"/>
    <w:rsid w:val="00EE323F"/>
    <w:rsid w:val="00EE470D"/>
    <w:rsid w:val="00EE52CA"/>
    <w:rsid w:val="00EE54EE"/>
    <w:rsid w:val="00EE5508"/>
    <w:rsid w:val="00EE5DFA"/>
    <w:rsid w:val="00EE6298"/>
    <w:rsid w:val="00EE6863"/>
    <w:rsid w:val="00EE6F82"/>
    <w:rsid w:val="00EE711E"/>
    <w:rsid w:val="00EF2275"/>
    <w:rsid w:val="00EF2899"/>
    <w:rsid w:val="00EF3DCD"/>
    <w:rsid w:val="00EF455A"/>
    <w:rsid w:val="00EF4D9B"/>
    <w:rsid w:val="00EF4E4C"/>
    <w:rsid w:val="00EF4EC2"/>
    <w:rsid w:val="00EF58FF"/>
    <w:rsid w:val="00EF6983"/>
    <w:rsid w:val="00EF6BBB"/>
    <w:rsid w:val="00F004CD"/>
    <w:rsid w:val="00F005DF"/>
    <w:rsid w:val="00F00816"/>
    <w:rsid w:val="00F0457F"/>
    <w:rsid w:val="00F04917"/>
    <w:rsid w:val="00F055B5"/>
    <w:rsid w:val="00F06AB2"/>
    <w:rsid w:val="00F06DFD"/>
    <w:rsid w:val="00F07527"/>
    <w:rsid w:val="00F07600"/>
    <w:rsid w:val="00F101BF"/>
    <w:rsid w:val="00F11816"/>
    <w:rsid w:val="00F12426"/>
    <w:rsid w:val="00F1280F"/>
    <w:rsid w:val="00F13622"/>
    <w:rsid w:val="00F146BB"/>
    <w:rsid w:val="00F148AA"/>
    <w:rsid w:val="00F14D63"/>
    <w:rsid w:val="00F1650A"/>
    <w:rsid w:val="00F16675"/>
    <w:rsid w:val="00F17D5B"/>
    <w:rsid w:val="00F20576"/>
    <w:rsid w:val="00F20906"/>
    <w:rsid w:val="00F20A09"/>
    <w:rsid w:val="00F213C3"/>
    <w:rsid w:val="00F21E35"/>
    <w:rsid w:val="00F22EFC"/>
    <w:rsid w:val="00F232CE"/>
    <w:rsid w:val="00F25916"/>
    <w:rsid w:val="00F259CF"/>
    <w:rsid w:val="00F25D2A"/>
    <w:rsid w:val="00F26A3A"/>
    <w:rsid w:val="00F26B8F"/>
    <w:rsid w:val="00F31708"/>
    <w:rsid w:val="00F31CC3"/>
    <w:rsid w:val="00F3249E"/>
    <w:rsid w:val="00F3254B"/>
    <w:rsid w:val="00F32BDC"/>
    <w:rsid w:val="00F32C92"/>
    <w:rsid w:val="00F32DA3"/>
    <w:rsid w:val="00F3319B"/>
    <w:rsid w:val="00F33E00"/>
    <w:rsid w:val="00F3460E"/>
    <w:rsid w:val="00F363D3"/>
    <w:rsid w:val="00F36CF1"/>
    <w:rsid w:val="00F36D1F"/>
    <w:rsid w:val="00F37E98"/>
    <w:rsid w:val="00F418C2"/>
    <w:rsid w:val="00F41989"/>
    <w:rsid w:val="00F43BC3"/>
    <w:rsid w:val="00F44780"/>
    <w:rsid w:val="00F44A4B"/>
    <w:rsid w:val="00F4771B"/>
    <w:rsid w:val="00F50038"/>
    <w:rsid w:val="00F50702"/>
    <w:rsid w:val="00F507B1"/>
    <w:rsid w:val="00F50DC5"/>
    <w:rsid w:val="00F5150F"/>
    <w:rsid w:val="00F519BC"/>
    <w:rsid w:val="00F51A30"/>
    <w:rsid w:val="00F52978"/>
    <w:rsid w:val="00F5339A"/>
    <w:rsid w:val="00F5362C"/>
    <w:rsid w:val="00F53716"/>
    <w:rsid w:val="00F55C92"/>
    <w:rsid w:val="00F55DD6"/>
    <w:rsid w:val="00F55FDC"/>
    <w:rsid w:val="00F57588"/>
    <w:rsid w:val="00F5775F"/>
    <w:rsid w:val="00F602FE"/>
    <w:rsid w:val="00F603C6"/>
    <w:rsid w:val="00F60AEE"/>
    <w:rsid w:val="00F60FC6"/>
    <w:rsid w:val="00F61323"/>
    <w:rsid w:val="00F61DC4"/>
    <w:rsid w:val="00F61E87"/>
    <w:rsid w:val="00F62117"/>
    <w:rsid w:val="00F6319B"/>
    <w:rsid w:val="00F634B4"/>
    <w:rsid w:val="00F63B6F"/>
    <w:rsid w:val="00F661BA"/>
    <w:rsid w:val="00F70E62"/>
    <w:rsid w:val="00F717AF"/>
    <w:rsid w:val="00F718D3"/>
    <w:rsid w:val="00F71CA1"/>
    <w:rsid w:val="00F72F05"/>
    <w:rsid w:val="00F73375"/>
    <w:rsid w:val="00F746EF"/>
    <w:rsid w:val="00F74A79"/>
    <w:rsid w:val="00F75D75"/>
    <w:rsid w:val="00F7688D"/>
    <w:rsid w:val="00F769FF"/>
    <w:rsid w:val="00F76F7C"/>
    <w:rsid w:val="00F77139"/>
    <w:rsid w:val="00F77C8B"/>
    <w:rsid w:val="00F77E31"/>
    <w:rsid w:val="00F77EA8"/>
    <w:rsid w:val="00F80657"/>
    <w:rsid w:val="00F81118"/>
    <w:rsid w:val="00F81A9D"/>
    <w:rsid w:val="00F82AEF"/>
    <w:rsid w:val="00F83B5D"/>
    <w:rsid w:val="00F8468C"/>
    <w:rsid w:val="00F86398"/>
    <w:rsid w:val="00F86B16"/>
    <w:rsid w:val="00F87519"/>
    <w:rsid w:val="00F87A8F"/>
    <w:rsid w:val="00F90527"/>
    <w:rsid w:val="00F93EA8"/>
    <w:rsid w:val="00F93F9D"/>
    <w:rsid w:val="00F941E7"/>
    <w:rsid w:val="00F94DB5"/>
    <w:rsid w:val="00F9536C"/>
    <w:rsid w:val="00F95418"/>
    <w:rsid w:val="00F961C7"/>
    <w:rsid w:val="00F974F4"/>
    <w:rsid w:val="00F97B6F"/>
    <w:rsid w:val="00FA0BED"/>
    <w:rsid w:val="00FA0ED2"/>
    <w:rsid w:val="00FA1528"/>
    <w:rsid w:val="00FA5110"/>
    <w:rsid w:val="00FA52A8"/>
    <w:rsid w:val="00FA5472"/>
    <w:rsid w:val="00FA54A7"/>
    <w:rsid w:val="00FA5B58"/>
    <w:rsid w:val="00FA76A7"/>
    <w:rsid w:val="00FA79BA"/>
    <w:rsid w:val="00FA7ED7"/>
    <w:rsid w:val="00FA7ED8"/>
    <w:rsid w:val="00FA7F9C"/>
    <w:rsid w:val="00FB078F"/>
    <w:rsid w:val="00FB0FED"/>
    <w:rsid w:val="00FB10D9"/>
    <w:rsid w:val="00FB15AB"/>
    <w:rsid w:val="00FB263C"/>
    <w:rsid w:val="00FB2812"/>
    <w:rsid w:val="00FB2E9B"/>
    <w:rsid w:val="00FB376A"/>
    <w:rsid w:val="00FB3FEC"/>
    <w:rsid w:val="00FB43F1"/>
    <w:rsid w:val="00FB46F0"/>
    <w:rsid w:val="00FB4A06"/>
    <w:rsid w:val="00FB5D2E"/>
    <w:rsid w:val="00FB6FA7"/>
    <w:rsid w:val="00FB7411"/>
    <w:rsid w:val="00FB796E"/>
    <w:rsid w:val="00FC01EC"/>
    <w:rsid w:val="00FC0694"/>
    <w:rsid w:val="00FC0C93"/>
    <w:rsid w:val="00FC0D1E"/>
    <w:rsid w:val="00FC3AB9"/>
    <w:rsid w:val="00FC3AE9"/>
    <w:rsid w:val="00FC4883"/>
    <w:rsid w:val="00FC5496"/>
    <w:rsid w:val="00FC5E1F"/>
    <w:rsid w:val="00FC5E71"/>
    <w:rsid w:val="00FC70B9"/>
    <w:rsid w:val="00FC7796"/>
    <w:rsid w:val="00FC77F7"/>
    <w:rsid w:val="00FD0752"/>
    <w:rsid w:val="00FD07A3"/>
    <w:rsid w:val="00FD0D6A"/>
    <w:rsid w:val="00FD1108"/>
    <w:rsid w:val="00FD1D0D"/>
    <w:rsid w:val="00FD22A0"/>
    <w:rsid w:val="00FD2D80"/>
    <w:rsid w:val="00FD3A38"/>
    <w:rsid w:val="00FD4ABD"/>
    <w:rsid w:val="00FD4BF2"/>
    <w:rsid w:val="00FD4D06"/>
    <w:rsid w:val="00FD4E66"/>
    <w:rsid w:val="00FD5989"/>
    <w:rsid w:val="00FD5E44"/>
    <w:rsid w:val="00FD634B"/>
    <w:rsid w:val="00FD693A"/>
    <w:rsid w:val="00FE001A"/>
    <w:rsid w:val="00FE0630"/>
    <w:rsid w:val="00FE0B21"/>
    <w:rsid w:val="00FE1DCA"/>
    <w:rsid w:val="00FE21F9"/>
    <w:rsid w:val="00FE2796"/>
    <w:rsid w:val="00FE2CFE"/>
    <w:rsid w:val="00FE3A2B"/>
    <w:rsid w:val="00FE45DD"/>
    <w:rsid w:val="00FE461E"/>
    <w:rsid w:val="00FE4F08"/>
    <w:rsid w:val="00FE5246"/>
    <w:rsid w:val="00FE6203"/>
    <w:rsid w:val="00FE735B"/>
    <w:rsid w:val="00FE7A6F"/>
    <w:rsid w:val="00FF0A1A"/>
    <w:rsid w:val="00FF23BB"/>
    <w:rsid w:val="00FF27E8"/>
    <w:rsid w:val="00FF28B1"/>
    <w:rsid w:val="00FF2BFC"/>
    <w:rsid w:val="00FF4271"/>
    <w:rsid w:val="00FF4C46"/>
    <w:rsid w:val="00FF6810"/>
    <w:rsid w:val="00FF6BEF"/>
    <w:rsid w:val="00FF70FE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27374C8"/>
  <w15:docId w15:val="{28717094-8FEA-4D96-ABCF-32B4C1A5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B61E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ind w:firstLine="709"/>
      <w:jc w:val="both"/>
      <w:outlineLvl w:val="3"/>
    </w:pPr>
    <w:rPr>
      <w:rFonts w:ascii="Arial" w:hAnsi="Arial"/>
      <w:b/>
      <w:u w:val="single"/>
      <w:lang w:val="es-ES_tradnl"/>
    </w:rPr>
  </w:style>
  <w:style w:type="paragraph" w:styleId="Ttulo5">
    <w:name w:val="heading 5"/>
    <w:basedOn w:val="Normal"/>
    <w:next w:val="Normal"/>
    <w:qFormat/>
    <w:rsid w:val="00765FD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9953B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/>
      <w:b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  <w:rPr>
      <w:rFonts w:ascii="Arial" w:hAnsi="Arial"/>
      <w:sz w:val="24"/>
    </w:rPr>
  </w:style>
  <w:style w:type="paragraph" w:styleId="Textoindependiente">
    <w:name w:val="Body Text"/>
    <w:basedOn w:val="Normal"/>
    <w:rPr>
      <w:rFonts w:ascii="Arial" w:hAnsi="Arial"/>
      <w:b/>
      <w:sz w:val="96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Sangra3detindependiente">
    <w:name w:val="Body Text Indent 3"/>
    <w:basedOn w:val="Normal"/>
    <w:pPr>
      <w:ind w:firstLine="708"/>
      <w:jc w:val="both"/>
    </w:pPr>
    <w:rPr>
      <w:rFonts w:ascii="Arial" w:hAnsi="Arial"/>
      <w:sz w:val="26"/>
      <w:lang w:val="es-ES_tradnl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Arial" w:hAnsi="Arial"/>
      <w:b/>
      <w:sz w:val="24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Arial" w:hAnsi="Arial"/>
      <w:b/>
      <w:sz w:val="40"/>
    </w:rPr>
  </w:style>
  <w:style w:type="table" w:styleId="Tablaconcuadrcula">
    <w:name w:val="Table Grid"/>
    <w:basedOn w:val="Tablanormal"/>
    <w:rsid w:val="00010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7A1CCA"/>
    <w:rPr>
      <w:rFonts w:ascii="Tahoma" w:hAnsi="Tahoma" w:cs="Tahoma"/>
      <w:sz w:val="16"/>
      <w:szCs w:val="16"/>
    </w:rPr>
  </w:style>
  <w:style w:type="paragraph" w:customStyle="1" w:styleId="Rpido">
    <w:name w:val="Rápido _"/>
    <w:rsid w:val="00B61C6C"/>
    <w:rPr>
      <w:snapToGrid w:val="0"/>
      <w:sz w:val="24"/>
      <w:lang w:val="es-ES_tradnl" w:eastAsia="es-ES"/>
    </w:rPr>
  </w:style>
  <w:style w:type="character" w:styleId="Hipervnculo">
    <w:name w:val="Hyperlink"/>
    <w:rsid w:val="007D4BEB"/>
    <w:rPr>
      <w:color w:val="0000FF"/>
      <w:u w:val="single"/>
    </w:rPr>
  </w:style>
  <w:style w:type="paragraph" w:styleId="Sangra2detindependiente">
    <w:name w:val="Body Text Indent 2"/>
    <w:basedOn w:val="Normal"/>
    <w:rsid w:val="00765FDB"/>
    <w:pPr>
      <w:spacing w:after="120" w:line="480" w:lineRule="auto"/>
      <w:ind w:left="283"/>
    </w:pPr>
  </w:style>
  <w:style w:type="paragraph" w:customStyle="1" w:styleId="Default">
    <w:name w:val="Default"/>
    <w:rsid w:val="00765FD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4F4A08"/>
  </w:style>
  <w:style w:type="character" w:styleId="Textoennegrita">
    <w:name w:val="Strong"/>
    <w:uiPriority w:val="22"/>
    <w:qFormat/>
    <w:rsid w:val="00D46B1C"/>
    <w:rPr>
      <w:b/>
      <w:bCs/>
    </w:rPr>
  </w:style>
  <w:style w:type="paragraph" w:customStyle="1" w:styleId="msolistparagraph0">
    <w:name w:val="msolistparagraph"/>
    <w:basedOn w:val="Normal"/>
    <w:rsid w:val="004235DE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TextosinformatoCar1">
    <w:name w:val="Texto sin formato Car1"/>
    <w:link w:val="Textosinformato"/>
    <w:semiHidden/>
    <w:locked/>
    <w:rsid w:val="004235DE"/>
    <w:rPr>
      <w:rFonts w:ascii="Consolas" w:hAnsi="Consolas"/>
      <w:sz w:val="21"/>
      <w:szCs w:val="21"/>
      <w:lang w:bidi="ar-SA"/>
    </w:rPr>
  </w:style>
  <w:style w:type="paragraph" w:styleId="Textosinformato">
    <w:name w:val="Plain Text"/>
    <w:basedOn w:val="Normal"/>
    <w:link w:val="TextosinformatoCar1"/>
    <w:semiHidden/>
    <w:rsid w:val="004235DE"/>
    <w:rPr>
      <w:rFonts w:ascii="Consolas" w:hAnsi="Consolas"/>
      <w:sz w:val="21"/>
      <w:szCs w:val="21"/>
      <w:lang w:val="x-none" w:eastAsia="x-none"/>
    </w:rPr>
  </w:style>
  <w:style w:type="paragraph" w:styleId="HTMLconformatoprevio">
    <w:name w:val="HTML Preformatted"/>
    <w:basedOn w:val="Normal"/>
    <w:rsid w:val="009E5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rsid w:val="004F29FB"/>
    <w:pPr>
      <w:spacing w:before="100" w:beforeAutospacing="1" w:after="100" w:afterAutospacing="1"/>
    </w:pPr>
    <w:rPr>
      <w:sz w:val="24"/>
      <w:szCs w:val="24"/>
    </w:rPr>
  </w:style>
  <w:style w:type="paragraph" w:styleId="Sangradetextonormal">
    <w:name w:val="Body Text Indent"/>
    <w:basedOn w:val="Normal"/>
    <w:rsid w:val="00D140C3"/>
    <w:pPr>
      <w:spacing w:after="120"/>
      <w:ind w:left="283"/>
    </w:pPr>
  </w:style>
  <w:style w:type="character" w:customStyle="1" w:styleId="PiedepginaCar">
    <w:name w:val="Pie de página Car"/>
    <w:link w:val="Piedepgina"/>
    <w:locked/>
    <w:rsid w:val="00D140C3"/>
    <w:rPr>
      <w:lang w:val="es-ES" w:eastAsia="es-ES" w:bidi="ar-SA"/>
    </w:rPr>
  </w:style>
  <w:style w:type="paragraph" w:customStyle="1" w:styleId="ListParagraph1">
    <w:name w:val="List Paragraph1"/>
    <w:basedOn w:val="Normal"/>
    <w:rsid w:val="00D140C3"/>
    <w:pPr>
      <w:ind w:left="720"/>
      <w:contextualSpacing/>
    </w:pPr>
    <w:rPr>
      <w:rFonts w:eastAsia="Calibri"/>
      <w:sz w:val="24"/>
      <w:szCs w:val="24"/>
    </w:rPr>
  </w:style>
  <w:style w:type="paragraph" w:customStyle="1" w:styleId="CarCar1CarCarCar1Car">
    <w:name w:val="Car Car1 Car Car Car1 Car"/>
    <w:basedOn w:val="Normal"/>
    <w:rsid w:val="006724A5"/>
    <w:pPr>
      <w:spacing w:after="160" w:line="240" w:lineRule="exact"/>
    </w:pPr>
    <w:rPr>
      <w:rFonts w:ascii="Arial" w:hAnsi="Arial"/>
      <w:lang w:val="en-US" w:eastAsia="en-US"/>
    </w:rPr>
  </w:style>
  <w:style w:type="character" w:styleId="nfasis">
    <w:name w:val="Emphasis"/>
    <w:qFormat/>
    <w:rsid w:val="00856E84"/>
    <w:rPr>
      <w:b/>
      <w:bCs/>
      <w:i w:val="0"/>
      <w:iCs w:val="0"/>
    </w:rPr>
  </w:style>
  <w:style w:type="character" w:customStyle="1" w:styleId="st1">
    <w:name w:val="st1"/>
    <w:basedOn w:val="Fuentedeprrafopredeter"/>
    <w:rsid w:val="00856E84"/>
  </w:style>
  <w:style w:type="character" w:customStyle="1" w:styleId="TextosinformatoCar">
    <w:name w:val="Texto sin formato Car"/>
    <w:semiHidden/>
    <w:locked/>
    <w:rsid w:val="00901681"/>
    <w:rPr>
      <w:rFonts w:ascii="Consolas" w:hAnsi="Consolas"/>
      <w:sz w:val="21"/>
      <w:szCs w:val="21"/>
      <w:lang w:bidi="ar-SA"/>
    </w:rPr>
  </w:style>
  <w:style w:type="character" w:customStyle="1" w:styleId="apple-converted-space">
    <w:name w:val="apple-converted-space"/>
    <w:basedOn w:val="Fuentedeprrafopredeter"/>
    <w:rsid w:val="00F3254B"/>
  </w:style>
  <w:style w:type="paragraph" w:styleId="Textonotapie">
    <w:name w:val="footnote text"/>
    <w:basedOn w:val="Normal"/>
    <w:rsid w:val="00FA0ED2"/>
    <w:pPr>
      <w:spacing w:before="100" w:beforeAutospacing="1" w:after="100" w:afterAutospacing="1"/>
    </w:pPr>
    <w:rPr>
      <w:sz w:val="24"/>
      <w:szCs w:val="24"/>
    </w:rPr>
  </w:style>
  <w:style w:type="paragraph" w:customStyle="1" w:styleId="msolistparagraph00">
    <w:name w:val="msolistparagraph0"/>
    <w:basedOn w:val="Normal"/>
    <w:rsid w:val="007B1317"/>
    <w:pPr>
      <w:spacing w:before="100" w:beforeAutospacing="1" w:after="100" w:afterAutospacing="1"/>
    </w:pPr>
    <w:rPr>
      <w:sz w:val="24"/>
      <w:szCs w:val="24"/>
    </w:rPr>
  </w:style>
  <w:style w:type="paragraph" w:styleId="Prrafodelista">
    <w:name w:val="List Paragraph"/>
    <w:aliases w:val="guiones,Arial 8,List Paragraph,Normal N3,Párrafo de lista1,Párrafo de lista4,Gráfico Título,Párrafo 1,Párrafo,Párrafo de lista6,Tabla,Párrafo de lista - cat,Bullet,lista graficos,Párrafo de lista11,Heading3.1,Tabl"/>
    <w:basedOn w:val="Normal"/>
    <w:link w:val="PrrafodelistaCar"/>
    <w:uiPriority w:val="34"/>
    <w:qFormat/>
    <w:rsid w:val="00F148AA"/>
    <w:pPr>
      <w:ind w:left="708"/>
    </w:pPr>
    <w:rPr>
      <w:rFonts w:ascii="Arial" w:hAnsi="Arial" w:cs="Arial"/>
      <w:sz w:val="24"/>
    </w:rPr>
  </w:style>
  <w:style w:type="paragraph" w:customStyle="1" w:styleId="rpido0">
    <w:name w:val="rpido"/>
    <w:basedOn w:val="Normal"/>
    <w:rsid w:val="0031559C"/>
    <w:pPr>
      <w:spacing w:before="100" w:beforeAutospacing="1" w:after="100" w:afterAutospacing="1"/>
    </w:pPr>
    <w:rPr>
      <w:sz w:val="24"/>
      <w:szCs w:val="24"/>
    </w:rPr>
  </w:style>
  <w:style w:type="character" w:customStyle="1" w:styleId="Ttulo6Car">
    <w:name w:val="Título 6 Car"/>
    <w:link w:val="Ttulo6"/>
    <w:semiHidden/>
    <w:rsid w:val="009953BE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justificado">
    <w:name w:val="justificado"/>
    <w:basedOn w:val="Normal"/>
    <w:rsid w:val="00BE4263"/>
    <w:pPr>
      <w:spacing w:before="100" w:beforeAutospacing="1" w:after="100" w:afterAutospacing="1"/>
    </w:pPr>
    <w:rPr>
      <w:sz w:val="24"/>
      <w:szCs w:val="24"/>
    </w:rPr>
  </w:style>
  <w:style w:type="paragraph" w:customStyle="1" w:styleId="ms-rteelement-parrafonormal">
    <w:name w:val="ms-rteelement-parrafo_normal"/>
    <w:basedOn w:val="Normal"/>
    <w:rsid w:val="00F14D63"/>
    <w:pPr>
      <w:spacing w:before="100" w:beforeAutospacing="1" w:after="100" w:afterAutospacing="1"/>
    </w:pPr>
    <w:rPr>
      <w:sz w:val="24"/>
      <w:szCs w:val="24"/>
    </w:rPr>
  </w:style>
  <w:style w:type="character" w:customStyle="1" w:styleId="PrrafodelistaCar">
    <w:name w:val="Párrafo de lista Car"/>
    <w:aliases w:val="guiones Car,Arial 8 Car,List Paragraph Car,Normal N3 Car,Párrafo de lista1 Car,Párrafo de lista4 Car,Gráfico Título Car,Párrafo 1 Car,Párrafo Car,Párrafo de lista6 Car,Tabla Car,Párrafo de lista - cat Car,Bullet Car,Heading3.1 Car"/>
    <w:basedOn w:val="Fuentedeprrafopredeter"/>
    <w:link w:val="Prrafodelista"/>
    <w:uiPriority w:val="34"/>
    <w:locked/>
    <w:rsid w:val="003001DB"/>
    <w:rPr>
      <w:rFonts w:ascii="Arial" w:hAnsi="Arial" w:cs="Arial"/>
      <w:sz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7E42F5"/>
    <w:rPr>
      <w:color w:val="954F72" w:themeColor="followedHyperlink"/>
      <w:u w:val="single"/>
    </w:rPr>
  </w:style>
  <w:style w:type="character" w:customStyle="1" w:styleId="EncabezadoCar">
    <w:name w:val="Encabezado Car"/>
    <w:link w:val="Encabezado"/>
    <w:rsid w:val="00714ABA"/>
    <w:rPr>
      <w:rFonts w:ascii="Arial" w:hAnsi="Arial"/>
      <w:sz w:val="24"/>
      <w:lang w:val="es-ES" w:eastAsia="es-ES"/>
    </w:rPr>
  </w:style>
  <w:style w:type="paragraph" w:customStyle="1" w:styleId="textodestacado">
    <w:name w:val="textodestacado"/>
    <w:basedOn w:val="Normal"/>
    <w:rsid w:val="00BF1ED9"/>
    <w:pPr>
      <w:spacing w:before="100" w:beforeAutospacing="1" w:after="100" w:afterAutospacing="1"/>
    </w:pPr>
    <w:rPr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5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6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1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0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2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57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0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45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94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94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380634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1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93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774">
              <w:marLeft w:val="0"/>
              <w:marRight w:val="18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9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3247">
              <w:marLeft w:val="0"/>
              <w:marRight w:val="0"/>
              <w:marTop w:val="0"/>
              <w:marBottom w:val="480"/>
              <w:divBdr>
                <w:top w:val="single" w:sz="2" w:space="5" w:color="DDDDDD"/>
                <w:left w:val="single" w:sz="2" w:space="5" w:color="DDDDDD"/>
                <w:bottom w:val="single" w:sz="12" w:space="5" w:color="DDDDDD"/>
                <w:right w:val="single" w:sz="2" w:space="5" w:color="DDDDDD"/>
              </w:divBdr>
              <w:divsChild>
                <w:div w:id="20396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94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056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6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38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8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4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5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65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27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35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56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254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313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214545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5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30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3362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403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7481">
                          <w:marLeft w:val="0"/>
                          <w:marRight w:val="12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9034">
          <w:marLeft w:val="0"/>
          <w:marRight w:val="0"/>
          <w:marTop w:val="0"/>
          <w:marBottom w:val="0"/>
          <w:divBdr>
            <w:top w:val="single" w:sz="24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6521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1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0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elerapyme.gob.es/localizador-de-oficina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celerapyme.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DBFAC-3754-4C6B-88E0-EECCFBA48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M.A.P.</Company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amadis</dc:creator>
  <cp:lastModifiedBy>Usuario</cp:lastModifiedBy>
  <cp:revision>4</cp:revision>
  <cp:lastPrinted>2022-08-29T12:39:00Z</cp:lastPrinted>
  <dcterms:created xsi:type="dcterms:W3CDTF">2023-03-04T09:44:00Z</dcterms:created>
  <dcterms:modified xsi:type="dcterms:W3CDTF">2023-03-04T09:49:00Z</dcterms:modified>
</cp:coreProperties>
</file>