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ESP32 Fingerprint Attendance System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Documentation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Multi-tenant biometric attendance &amp; retail platform</w:t>
      </w:r>
    </w:p>
    <w:p>
      <w:pPr>
        <w:spacing w:after="0" w:before="7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3.0  |  September 2026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Firmware 1.10.0  ·  Edge functions (Deno)  ·  Next.js dashboard (PWA)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Right-click and Update Field to build the table of contents.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ESP32 Fingerprint Attendance System is a multi-tenant biometric attendance and retail platform. ESP32 devices with an R503 capacitive fingerprint sensor record attendance at the unit level (a classroom, an office section, a salon). A Next.js dashboard backed by a single cloud Supabase project provides reporting, device provisioning, remote fingerprint enrollment, institution configuration, and — for shop-type tenants — a point-of-sale and loyalty module. One cloud deployment serves every institution, with each tenant's data isolated from the rest.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system replaces manual paper roll-calls with a tamper-resistant fingerprint scan. Records are timestamped in the institution's own timezone; absent marks are applied automatically at end of day by a scheduled job. Devices keep working through WiFi outages by queueing scans to on-board flash.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Biometric identification — R503 capacitive sensor, up to 127 enrolled fingerprint slots per device, on-sensor matching (~0.3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Multi-tenant — one cloud deployment serves any number of institutions (school / office / shop) with strict per-tenant data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Per-member-type scan modes — present/absent (one scan marks the day) or time-in / time-out (paired scans), configurable separately for students and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Punctuality — optional per-institution late-arrival and early-departure thresholds stamp each scan on_time / late / early_leave.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Tracked weekdays — an explicit Mon–Sun set; scans on untracked days are ignored and generate no absences (replaces the old skip-weekends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Offline resilience — every scan is written to SPIFFS flash before any network attempt; a rotate-then-process queue survives reboots and power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Automatic absent marking — pg_cron invokes the mark-absent edge function daily; it respects holidays, tracked weekdays, and academic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On-device OLED — optional SSD1306 128x64 screen shows a live status card (idle clock, scan verdict, enrollment step, portal, OTA, degraded/offline); the firmware runs headless if it is absent.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Remote fingerprint enrollment — admins queue jobs from the dashboard; devices pick them up, capture the finger, and report back. Stuck jobs are re-delivered and self-healed.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OTA firmware updates — the device checks GitHub Releases on boot (after a random jitter) and self-flashes a strictly newer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Academic calendar — terms/periods plus recurring and one-off holidays.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Retail / loyalty (shop tenants) — clients, catalog (products &amp; services), point of sale, and a punch-card loyalty module with a redemption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Role-based access — six roles (platform_admin, super_admin, admin, teacher, staff, cashier) with institution- and device-scoped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Installable PWA — the dashboard installs to a home screen / desktop via a web manifest and a minimal service worker (no offline cache).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System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Three tiers: ESP32 firmware, the Supabase cloud backend (PostgreSQL + Edge Functions + pg_cron), and the Next.js dashboard on Vercel. The ESP32 talks only to the edge functions over HTTPS; the dashboard talks only to PostgreSQL, server-side, through the service role.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Component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2"/>
        <w:gridCol w:w="3295"/>
        <w:gridCol w:w="4523"/>
      </w:tblGrid>
      <w:tr>
        <w:trPr>
          <w:tblHeader/>
        </w:trP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 firmware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Arduino / FreeRTOS (single sketch)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Scan fingerprints, queue attendance to flash, drive the OLED, provision and self-update over HTTPS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R503 sensor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UART, capacitive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Fingerprint capture, template storage, and matching — entirely on-device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DS3231 RTC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I2C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Wall-clock time across reboots and outages; re-synced from NTP on boot and reconnect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SSD1306 OLED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I2C (optional)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On-device status display; shares the I2C bus with the RTC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Supabase Edge Functions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Deno / TypeScript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HTTPS API for device provisioning, attendance logging, enrollment, and the daily absent job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Supabase PostgreSQL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PostgreSQL 17 + pg_cron + pg_net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Multi-tenant data store; schedules and drives daily absent marking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Next.js dashboard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App Router + shadcn/ui + TailwindCSS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Admin web interface; all Supabase access is server-side via the service role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Vercel</w:t>
            </w:r>
          </w:p>
        </w:tc>
        <w:tc>
          <w:tcPr>
            <w:tcW w:type="dxa" w:w="32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Hosting</w:t>
            </w:r>
          </w:p>
        </w:tc>
        <w:tc>
          <w:tcPr>
            <w:tcW w:type="dxa" w:w="45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Dashboard deployment (production tracks the oled-integration branch)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finger is scanned. The R503 matches it to a stored template and returns a slot number (FID) and a confidence score.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firmware resolves the FID to a member via the on-device fid_map.csv, writes the scan to /queue.txt in SPIFFS, and signals the network task.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network task rotates /queue.txt to /queue_inflight.txt and POSTs each record to /log-attendance over HTTPS with the device's x-device-secret header and a body of { device_id, sid, scan_type, scan_id, ts, ... 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/log-attendance authenticates the device, resolves the member within the device's institution, applies the institution's tracked-weekday / scan-mode / punctuality rules, deduplicates, and inserts an attendance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trigger bumps institution_activity.last_change_at. The dashboard polls /api/changes every 12 s and calls router.refresh() only when that watermark advances.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pg_cron runs mark-absent daily. It calls net.http_post() (pg_net) to invoke the edge function, which inserts absent rows for every active member with no present scan that day, per institution and timezone.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Hardware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device is built from off-the-shelf modules on a custom passive carrier PCB, housed in a 3D-printed enclosure. Unit cost is roughly GHS 1,000.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Bill of materials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2"/>
        <w:gridCol w:w="3942"/>
        <w:gridCol w:w="3876"/>
      </w:tblGrid>
      <w:tr>
        <w:trPr>
          <w:tblHeader/>
        </w:trP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/ spec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Microcontroller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 dev module (dual-core Xtensa LX6, 240 MHz, 4 MB flash, WiFi)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Seats in the two 15-pin headers on the carrier PCB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Fingerprint sensor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R503 capacitive (UART, up to 127 usable slots, ~0.3 s match, ring LED)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6-pin JST-SH 1.0 mm cable to the carrier PCB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RTC module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DS3231 (I2C, TCXO, battery-backed, +/-2 ppm)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6-pin 2.54 mm header; shares I2C with the OLED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Display (optional)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SSD1306 0.96" 128x64 OLED, I2C address 0x3C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Taps the shared I2C bus; firmware runs headless if absent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Carrier PCB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Custom 2-layer interconnect board (KiCad, see 3.2)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No active parts; connectors + power/bus distribution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Enclosure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3D-printed base + lid, plus an OLED bezel variant (see 3.3)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FDM, PLA/PETG</w:t>
            </w:r>
          </w:p>
        </w:tc>
      </w:tr>
      <w:tr>
        <w:tc>
          <w:tcPr>
            <w:tcW w:type="dxa" w:w="22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Power</w:t>
            </w:r>
          </w:p>
        </w:tc>
        <w:tc>
          <w:tcPr>
            <w:tcW w:type="dxa" w:w="39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5 V USB supply into the carrier PCB's JST-GH 1.25 mm input</w:t>
            </w:r>
          </w:p>
        </w:tc>
        <w:tc>
          <w:tcPr>
            <w:tcW w:type="dxa" w:w="387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On-board 3V3 comes from the ESP32 module's regulator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Custom carrier PCB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2-layer KiCad design (hardware/PCBs/Attendance System_v1/). It carries no active silicon and no regulator of its own — it is a wiring board that seats the ESP32 dev module and provides keyed, polarised connectors so the sensor, RTC, OLED, and power cannot be mis-plugged. It distributes the 5 V, 3V3, and GND rails and routes the UART (to the R503) and the shared I2C bus (RTC + OLED).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5"/>
        <w:gridCol w:w="3511"/>
        <w:gridCol w:w="4954"/>
      </w:tblGrid>
      <w:tr>
        <w:trPr>
          <w:tblHeader/>
        </w:trPr>
        <w:tc>
          <w:tcPr>
            <w:tcW w:type="dxa" w:w="161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</w:t>
            </w:r>
          </w:p>
        </w:tc>
        <w:tc>
          <w:tcPr>
            <w:tcW w:type="dxa" w:w="3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Connector</w:t>
            </w:r>
          </w:p>
        </w:tc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61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J1 / J2</w:t>
            </w:r>
          </w:p>
        </w:tc>
        <w:tc>
          <w:tcPr>
            <w:tcW w:type="dxa" w:w="3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2 x 1x15, 2.54 mm pin socket</w:t>
            </w:r>
          </w:p>
        </w:tc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 dev-module headers</w:t>
            </w:r>
          </w:p>
        </w:tc>
      </w:tr>
      <w:tr>
        <w:tc>
          <w:tcPr>
            <w:tcW w:type="dxa" w:w="161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J3</w:t>
            </w:r>
          </w:p>
        </w:tc>
        <w:tc>
          <w:tcPr>
            <w:tcW w:type="dxa" w:w="3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1x6, JST-SH 1.0 mm vertical</w:t>
            </w:r>
          </w:p>
        </w:tc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R503 fingerprint sensor (VCC, TX, RX, GND, touch)</w:t>
            </w:r>
          </w:p>
        </w:tc>
      </w:tr>
      <w:tr>
        <w:tc>
          <w:tcPr>
            <w:tcW w:type="dxa" w:w="161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J4</w:t>
            </w:r>
          </w:p>
        </w:tc>
        <w:tc>
          <w:tcPr>
            <w:tcW w:type="dxa" w:w="3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1x6, 2.54 mm pin socket</w:t>
            </w:r>
          </w:p>
        </w:tc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DS3231 RTC + SSD1306 OLED — shared I2C (SDA/SCL), 3V3, GND; DS3231 32K / SQW broken out</w:t>
            </w:r>
          </w:p>
        </w:tc>
      </w:tr>
      <w:tr>
        <w:tc>
          <w:tcPr>
            <w:tcW w:type="dxa" w:w="161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J5</w:t>
            </w:r>
          </w:p>
        </w:tc>
        <w:tc>
          <w:tcPr>
            <w:tcW w:type="dxa" w:w="3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1x2, JST-GH 1.25 mm vertical</w:t>
            </w:r>
          </w:p>
        </w:tc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5 V power input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Nets of note: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TX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(UART to the R503),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SCL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(I2C, shared by the DS3231 and OLED),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32K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SKW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(DS3231 outputs, broken out but unused by the firmware). An earlier revision lives in hardware/PCBs/Attendance System_v0/.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3D-printed enclosure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Designed in FreeCAD (hardware/CAD files/Fingerprint Device Enclosure.FCStd) and exported to 3MF, sliced in Bambu Studio for an FDM printer. It is a two-part case: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Base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(Fingerprint Device Enclosure-Base.3mf) — Holds the carrier PCB and the ESP32 module; front face carries the R503 aperture and the power-cable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Lid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(Fingerprint Device Enclosure-Lid.3mf) — Closes over the base (overall envelope on the order of 80 x 74 x 50 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OLED outer shell / bezel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(Fingerprint Device Enclosure-OLED_Outer_Shell.3mf (~36 x 35 x 7 mm)) — Adds a framed window for the 0.96" display on display-equipped builds; the non-OLED build omits it. A combined variant is archived in Fingerprint Device Enclosure-OLED.zip.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Print in PLA or PETG. The sensor sits flush behind the front aperture; the lid clips onto the base. STLs/3MFs are print-ready; the FreeCAD file is the editable source.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Wiring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ESP32 pin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R503 TX -&gt; ESP32 RX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16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R503 RX -&gt; ESP32 TX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17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DS3231 SDA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21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DS3231 SCL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22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OLED SDA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21 (shared I2C bus with the DS3231)</w:t>
            </w:r>
          </w:p>
        </w:tc>
      </w:tr>
      <w:tr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OLED SCL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GPIO 22 (shared I2C bus with the DS3231)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R503 runs on a dedicated hardware UART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Serial2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8N1). The DS3231 (0x68) and SSD1306 (0x3C) share one I2C bus brought up with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Wire.begin(21, 22)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Firmware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single Arduino sketch,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firmware/ClassAttendance_Current_RTC/ClassAttendance_Current_RTC.ino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FIRMWARE_VERSION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1.10.0. Three FreeRTOS tasks are pinned across the two cores.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Task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9"/>
        <w:gridCol w:w="862"/>
        <w:gridCol w:w="6849"/>
      </w:tblGrid>
      <w:tr>
        <w:trPr>
          <w:tblHeader/>
        </w:trP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</w:t>
            </w:r>
          </w:p>
        </w:tc>
        <w:tc>
          <w:tcPr>
            <w:tcW w:type="dxa" w:w="68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FingerprintTask</w:t>
            </w:r>
          </w:p>
        </w:tc>
        <w:tc>
          <w:tcPr>
            <w:tcW w:type="dxa" w:w="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1</w:t>
            </w:r>
          </w:p>
        </w:tc>
        <w:tc>
          <w:tcPr>
            <w:tcW w:type="dxa" w:w="68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Scan loop, match against the local fid map, LED feedback, enrollment execution, captive-portal launch on a master-finger scan. Writes each scan to SPIFFS, then signals NetworkTask via a binary semaphore.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NetworkTask</w:t>
            </w:r>
          </w:p>
        </w:tc>
        <w:tc>
          <w:tcPr>
            <w:tcW w:type="dxa" w:w="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0</w:t>
            </w:r>
          </w:p>
        </w:tc>
        <w:tc>
          <w:tcPr>
            <w:tcW w:type="dxa" w:w="68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Provisioning, rotate-then-process SPIFFS queue flush to /log-attendance, NTP-&gt;RTC sync, WiFi reconnect, and a server-reachability watchdog (see 4.4).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EnrollmentTask</w:t>
            </w:r>
          </w:p>
        </w:tc>
        <w:tc>
          <w:tcPr>
            <w:tcW w:type="dxa" w:w="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0</w:t>
            </w:r>
          </w:p>
        </w:tc>
        <w:tc>
          <w:tcPr>
            <w:tcW w:type="dxa" w:w="68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Polls /get-enrollment-job every 10 s, hands jobs to FingerprintTask, reports results durably (retried until acknowledged), and acts on the decommission signal.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Inter-task: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memQueueSem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(binary semaphore) signals "a scan was persisted"; there is no in-RAM scan queue. Enrollment jobs pass through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currentEnrollJob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under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enrollMutex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spiffsMutex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serialises every SPIFFS access. Display state passes to the render path through a Core-0-safe mailbox — tasks never touch the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display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object directly.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Offline queue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Durability-first and crash-safe: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scan is written to /queue.txt in SPIFFS synchronously, inside FingerprintTask, before any network attempt — never held only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 flush, NetworkTask atomically renames /queue.txt -&gt; /queue_inflight.txt under the lock, then releases it, so FingerprintTask can keep appending to a fresh /queue.txt while the send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If power is cut mid-flush, recoverInflightQueue() merges the orphaned /queue_inflight.txt back into /queue.txt on the next boot, before tasks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 send: 2xx drops the record; 5xx / 429 / network errors keep it for retry; a 4xx (server answered, payload rejected) drops it and does not feed the reachability watchdog.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Caps: 1000 entries, 256 KB, 7-day age; oldest records are trimmed first (trim sweep every 5 min).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scan carries 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scan_id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of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scan-YYYYMMDDhhmmss-&lt;member-sid&gt;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the timestamp read from the DS3231.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scan_id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unique per institution and also deduplicated on (member, date, scan_type).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OLED display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If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display.begin()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succeeds,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displayAvailable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set and the render path draws cards for: the idle clock + device name + online/offline, a scan verdict (name per the institution's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member_name_display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setting, plus Present / Time In / Time Out / cooldown / no-match), enrollment steps (PRESS 1/2, ENROLLED), the master-finger CONFIRM prompt, provisioning (PENDING + MAC), and OTA. A Tier-2 overlay on the idle screen shows the offline queue depth and dropped-record count. The panel sleeps after 120 s idle and wakes on the next event. If the panel is missing or fails to init, every one of these is a no-op.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4.4 Server-reachability watchdog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 a live WiFi link,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postJSON*()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feeds a health counter. After 5 consecutive failed POSTs the device is considered "server unreachable": it forces a WiFi re-associate every 60 s, and if it stays unreachable for 5 minutes it calls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ESP.restart()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to clear a wedged network stack. A 4xx response counts as reachable. An unrecoverable TLS-arena / low-heap condition also triggers a reboot.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4.5 SPIFFS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6"/>
        <w:gridCol w:w="6634"/>
      </w:tblGrid>
      <w:tr>
        <w:trPr>
          <w:tblHeader/>
        </w:trP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/device_identity.json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device_id, institution_id, per-device device_secret, display_name (written after assignment)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/provisioning.json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device_id + provisioning_token during the pending window (deleted once assigned)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/fid_map.csv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fid,uniqueId,role,name — the slot -&gt; member map used to resolve a scan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/queue.txt, /queue_inflight.txt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the durable attendance queue and its in-flight rotation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/scan_log.txt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rolling local scan log (size-capped)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 config cache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per-institution device-facing config (member_name_display, ...) with its config_rev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WiFi credentials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SSID / password captured by the captive portal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Network &amp; Security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TLS certificate validation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ESP32 HTTPS connection uses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WiFiClientSecure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setCACert(ROOT_CA_BUNDLE)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The bundle 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certs.h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must contain the full chain for each host — root AND every intermediate — because mbedTLS on the ESP32 cannot do AIA (Authority Information Access) fetching.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6"/>
        <w:gridCol w:w="6634"/>
      </w:tblGrid>
      <w:tr>
        <w:trPr>
          <w:tblHeader/>
        </w:trP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Host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Chain in the bundle (fetched from live servers; refresh on CA rotation)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Supabase (*.supabase.co)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leaf -&gt; WE1 (Google Trust Services) -&gt; GlobalSign ECC Root CA R4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GitHub API (api.github.com)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leaf -&gt; Sectigo Public Server Auth CA DV E36 -&gt; Sectigo Root E46</w:t>
            </w:r>
          </w:p>
        </w:tc>
      </w:tr>
      <w:tr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GitHub release CDN (objects.githubusercontent.com)</w:t>
            </w:r>
          </w:p>
        </w:tc>
        <w:tc>
          <w:tcPr>
            <w:tcW w:type="dxa" w:w="66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leaf -&gt; R12 (Let's Encrypt) -&gt; ISRG Root X1 (ISRG Root X1 alone suffices)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Authentication secrets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0"/>
        <w:gridCol w:w="2950"/>
        <w:gridCol w:w="4180"/>
      </w:tblGrid>
      <w:tr>
        <w:trPr>
          <w:tblHeader/>
        </w:trP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Secret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Stored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BOOTSTRAP_SECRET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secrets.h (gitignored, compiled in) / Supabase edge secret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x-bootstrap-secret on /register and /assignment-poll (pre-assignment only)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device_secret (per device)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SPIFFS /device_identity.json; devices.device_secret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x-device-secret on every operational call. A transitional path still accepts the legacy shared institutions.device_secret until all devices are re-provisioned.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provisioning_token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SPIFFS /provisioning.json; devices.provisioning_token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Binds /assignment-poll to the exact device that registered — prevents secret harvesting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CRON_SECRET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Supabase Vault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x-cron-secret on /mark-absent from pg_cron (the Authorization header is stripped by Kong, so a Bearer token cannot be used)</w:t>
            </w:r>
          </w:p>
        </w:tc>
      </w:tr>
      <w:tr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SUPABASE_SERVICE_ROLE_KEY</w:t>
            </w:r>
          </w:p>
        </w:tc>
        <w:tc>
          <w:tcPr>
            <w:tcW w:type="dxa" w:w="29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Vercel environment</w:t>
            </w:r>
          </w:p>
        </w:tc>
        <w:tc>
          <w:tcPr>
            <w:tcW w:type="dxa" w:w="4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The dashboard's server-side Supabase admin client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Tenant isolation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dashboard uses the Supabase service role, so RLS is bypassed. Isolation is enforced in application code: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resolveInstitutionScope()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locks every non-platform role to its own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institution_id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(query params are ignored), and every mutating server action calls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ownsRecord(table, id, session)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lib/supabase/ownership.ts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before touching a row.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platform_admin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cross-tenant by design. RLS policies ("service role full access") exist as dormant defence-in-depth. On the device side,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/log-attendance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resolves the member only within the authenticated device's institution, so a scan cannot cross tenants.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Database Schema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tables are 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public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institution_id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the tenant key on every scoped table (ON DELETE CASCADE). Migrations live 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backend/supabase/migrations/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and are applied to cloud manually after review.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Core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3750"/>
        <w:gridCol w:w="4480"/>
      </w:tblGrid>
      <w:tr>
        <w:trPr>
          <w:tblHeader/>
        </w:trP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institutions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name, type, timezone, label_* overrides, student_scan_mode, staff_scan_mode, tracked_weekdays, time_format, track_lateness, expected_start_time, late_grace_minutes, track_early_leaving, expected_end_time, early_leave_grace_minutes, member_name_display, currency, sell_products, sell_services, loyalty_enabled, status, device_secret, config_rev, theme_primary, theme_preset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row per tenant. type: school | office | shop. tracked_weekdays (smallint[]) replaced the old skip_weekends flag. config_rev is bumped by the institutions_touch trigger on any change; the device polls it to refresh its cached config.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members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sid, fullname, group_name, unit_name, fin1, fin2, status, member_type, device_id,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member_type: student | staff. sid is unique per institution. device_id FK ON DELETE SET NULL.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group_name, unit_name, display_name, mac, provisioning_token, device_secret, revoked,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ESP32 per (institution, group, unit). revoked=true -&gt; instant 401. Devices enter only via physical provisioning.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periods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term, year, status, start_date, end_date,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Academic periods; nullable for office / shop tenants.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attendance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member_id, period_id, device_id, date, time, status, scan_type, punctuality, scan_id,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status: present | absent. scan_type: present | time_in | time_out (CHECK). punctuality: on_time | late | early_leave | null. date and time are in the institution timezone. device_id FK ON DELETE SET NULL.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enrollment_jobs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device_id, member_id, finger_slot, command, status, fid, note, allow_overwrite, dispatched_at, attempts, last_error, institution_id, created_at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command: register | delete | clearall | register-master | delete-master. member_id was renamed from student_id. allow_overwrite gates writing into an occupied sensor slot. dispatched_at, attempts and last_error drive re-delivery and auto-fail; a status guard makes completed / failed terminal.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holidays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id, label, start_date, end_date, recurring,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recurring=true: matched by month/day every year (year-wrap ranges supported).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profiles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 -&gt; auth.users, role, assigned_unit, assigned_device_id, institution_id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Dashboard roles. assigned_device_id: required for teacher/staff (unresolved -&gt; see nothing), optional for admin. platform_admin has null institution_id.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device_resets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device_id (uuid), created_at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Deferred SPIFFS-wipe queue. No FK — survives device-row deletion; not consumed on read.</w:t>
            </w:r>
          </w:p>
        </w:tc>
      </w:tr>
      <w:tr>
        <w:tc>
          <w:tcPr>
            <w:tcW w:type="dxa" w:w="1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institution_activity</w:t>
            </w:r>
          </w:p>
        </w:tc>
        <w:tc>
          <w:tcPr>
            <w:tcW w:type="dxa" w:w="3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institution_id (PK), last_change_at</w:t>
            </w:r>
          </w:p>
        </w:tc>
        <w:tc>
          <w:tcPr>
            <w:tcW w:type="dxa" w:w="4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Polling watermark maintained by triggers on attendance, members, devices and periods. Backs /api/changes; replaced the old SSE realtime stream.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Retail / loyalty tables (shop tenants)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5"/>
        <w:gridCol w:w="7495"/>
      </w:tblGrid>
      <w:tr>
        <w:trPr>
          <w:tblHeader/>
        </w:trP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clients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Identified buyers (name + phone, phone unique per tenant). Separate from members; no fingerprint.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products, services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Sellable catalog items (soft-deleted via active). products also carries stock.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client_attendance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visit row per client per day (unique on institution_id, client_id, date).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transactions, transaction_items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 sale and its line items. Line items snapshot item_name / unit_price and carry their own institution_id. Written atomically by the create-sale function; discount_total / reward linkage supported.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rewards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Loyalty rule definitions — reward_kind + payload (product / service / value), condition_type, threshold, window, repeatable, auto.</w:t>
            </w:r>
          </w:p>
        </w:tc>
      </w:tr>
      <w:tr>
        <w:tc>
          <w:tcPr>
            <w:tcW w:type="dxa" w:w="258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rewards_log</w:t>
            </w:r>
          </w:p>
        </w:tc>
        <w:tc>
          <w:tcPr>
            <w:tcW w:type="dxa" w:w="749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Issuance + redemption records. transaction_id links a redeemed reward to the sale it was applied on; a guard prevents double-redeem and double-grant of non-repeatable rewards.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Device Provisioning &amp; Operation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First boot (new device)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Boots with no /device_identity.json in SPIFFS. On the very first boot it also clears SPIFFS and restarts.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Reads BOOTSTRAP_SECRET (compiled in). Connects to WiFi from saved credentials, or opens the captive portal "Attendance-Setup" at 192.168.4.1.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Syncs time over NTP into the DS3231.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POSTs { mac } to /register with the x-bootstrap-secret header.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/register creates a devices row (unassigned), mints a provisioning_token, and returns { device_id, provisioning_token, status: "pending" }. The device saves both to /provisioning.json and shows a breathing-yellow 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Polls /assignment-poll every 5 s with { device_id, provisioning_token 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 admin assigns the device to a group/unit on the dashboard /devices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/assignment-poll returns { status: "assigned", institution_id, device_secret, display_name } — only if the provisioning_token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device writes /device_identity.json, deletes /provisioning.json, and enters normal operation.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Normal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scan: POST /log-attendance with the x-device-secret header (queued to SPIFFS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Enrollment: poll POST /get-enrollment-job every 10 s; on a job, capture the finger and POST /update-enrollment-job (retried until acknowledged).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OTA check on boot after a 0-120 s random jitter (see section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Config: /get-enrollment-job also returns member_name_display and config_rev; the device refreshes its cached device config when config_rev advances.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Master finger: a scan of an enrolled master finger shows CONFIRM?; a second scan of the same finger within ~8 s reopens the WiFi captive portal.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Enrollment job lifecycle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job is created pending on the dashboard. /get-enrollment-job hands it to the device and moves it to in_progress, stamping dispatched_at and incrementing attempts. The device enrols the finger and POSTs the result; /update-enrollment-job moves it to completed (with the FID) or failed (with last_error). If the result POST is lost (flaky TLS, a reboot between storeModel() and the POST), the job is re-delivered on a later poll; past a capped number of attempts it is auto-failed. The enrollment_jobs_status_guard trigger keeps a terminal status from being pulled back to in_progress by a late or raced write. Failed / stuck jobs expose Retry and Cancel on the dashboard.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7.4 Revocation &amp; decommission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Set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devices.revoked =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for an instant lockout — the device's next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/log-attendance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gets a 401. For a permanent wipe, insert 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device_resets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row: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/get-enrollment-job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then returns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decommissioned: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on every poll (the row is not consumed on read, so it is durable against races) and the device wipes its identity and reboots into provisioning.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Edge Functions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Six Deno functions under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backend/supabase/functions/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; all are configured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verify_jwt = false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and do their own auth.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9"/>
        <w:gridCol w:w="2046"/>
        <w:gridCol w:w="2692"/>
        <w:gridCol w:w="2973"/>
      </w:tblGrid>
      <w:tr>
        <w:trPr>
          <w:tblHeader/>
        </w:trP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Caller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/register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ESP32, first boot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x-bootstrap-secret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Create an unassigned devices row; issue a provisioning_token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/assignment-poll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ESP32, provisioning poll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x-bootstrap-secret + provisioning_token in body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Once an admin assigns the unit, return the per-device device_secret, institution_id, and display_name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/log-attendance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ESP32, every scan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x-device-secret (+ transitional shared-secret path)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Authenticate the device, resolve the member in-tenant, apply tracked-weekday / scan-mode / punctuality rules, dedupe, insert the row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/get-enrollment-job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 poll (10 s)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x-device-secret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Return the next job (+ member_name_display, config_rev); re-deliver stuck jobs; signal decommissioned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/update-enrollment-job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ESP32, after enrolling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x-device-secret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Record completed / failed and the FID; institution is derived from the device row, not the body</w:t>
            </w:r>
          </w:p>
        </w:tc>
      </w:tr>
      <w:tr>
        <w:tc>
          <w:tcPr>
            <w:tcW w:type="dxa" w:w="23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/mark-absent</w:t>
            </w:r>
          </w:p>
        </w:tc>
        <w:tc>
          <w:tcPr>
            <w:tcW w:type="dxa" w:w="20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pg_cron, daily (21:00 UTC)</w:t>
            </w:r>
          </w:p>
        </w:tc>
        <w:tc>
          <w:tcPr>
            <w:tcW w:type="dxa" w:w="269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x-cron-secret</w:t>
            </w:r>
          </w:p>
        </w:tc>
        <w:tc>
          <w:tcPr>
            <w:tcW w:type="dxa" w:w="297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Insert absent rows per institution/timezone; respects holidays, tracked weekdays, periods. Processes institutions in batches of 8; needs pg_net.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Dashboard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Next.js App Router. This is a version with breaking API changes vs. stock Next.js — middleware lives 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frontend/proxy.ts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middleware.ts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Every Supabase call is server-side through the service role; no keys reach the browser.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9.1 Auth &amp; role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1"/>
        <w:gridCol w:w="2865"/>
        <w:gridCol w:w="5384"/>
      </w:tblGrid>
      <w:tr>
        <w:trPr>
          <w:tblHeader/>
        </w:trP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platform_admin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Cross-institution (null institution_id)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All pages; bypasses every role gate. Creates institutions and the first super_admin per tenant.</w:t>
            </w:r>
          </w:p>
        </w:tc>
      </w:tr>
      <w:t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super_admin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institution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All pages — devices, enrollment, promotion, academic, members, attendance, users, settings.</w:t>
            </w:r>
          </w:p>
        </w:tc>
      </w:tr>
      <w:t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admin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institution (optionally one device)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Members, academic, promotion, attendance, users (view + own password). No devices/enrollment. If assigned_device_id is set, records + enrollment are scoped to that device.</w:t>
            </w:r>
          </w:p>
        </w:tc>
      </w:tr>
      <w:t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teacher / staff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institution + one device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Read-only attendance and members, filtered to their device. An unresolved assignment shows an empty state, never everything.</w:t>
            </w:r>
          </w:p>
        </w:tc>
      </w:tr>
      <w:tr>
        <w:tc>
          <w:tcPr>
            <w:tcW w:type="dxa" w:w="18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cashier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One institution (shop)</w:t>
            </w:r>
          </w:p>
        </w:tc>
        <w:tc>
          <w:tcPr>
            <w:tcW w:type="dxa" w:w="538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Sales, Clients, Catalog only. No attendance, members, devices, or admin pages.</w:t>
            </w:r>
          </w:p>
        </w:tc>
      </w:tr>
    </w:tbl>
    <w:p>
      <w:pPr>
        <w:spacing w:after="120" w:before="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dal.ts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exports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verifySession()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requireRole(...)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getInstitution()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resolveInstitutionScope()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resolveDeviceScope()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verifySession()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is cache()-wrapped (one DB hit per render) and also gates suspended/deactivated tenants to /suspended.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node scripts/check-rbac.mjs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fails CI if any (dashboard) page lacks 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requireRole(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call.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9.2 Pages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Overview — today's present/absent, attendance rate, recent scans. platform_admin sees a cross-tenant summary.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/attendance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Records with date / period / member / unit / status / type filters; per-member stats; Late / Early badges; CSV export.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/members, /staff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Rosters. /staff shows when track_staff = true. teacher/staff see their device only.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/devices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Device registry + provisioning: assign pending devices, set display name, revoke. super_admin / platform_admin.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/academic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Periods + holidays. Labelled "Academic" (school), "Periods &amp; Holidays" (office), "Closed Days" (shop).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/enrollment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Enrollment job queue: register / delete / clearall / register-master / delete-master, with Retry / Cancel for failed or stuck jobs.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/promotion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Year-end bulk promotion. School tenants only.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/settings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Institution config: identity, brand colour, labels, per-type scan modes, tracked weekdays, punctuality thresholds, timezone, 12h/24h display, name-shown-on-device, and (shop) currency / offerings / loyalty.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/sales, /clients, /catalog, /rewards, /reports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Retail / loyalty module — shop tenants. /rewards and /reports are super_admin / admin; the rest also allow cashier.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/institutions, /institutions/[id], /onboarding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Tenant management — platform_admin only.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/users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Dashboard accounts. Email search + role filter.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/unauthorized, /suspended</w:t>
            </w:r>
          </w:p>
        </w:tc>
        <w:tc>
          <w:tcPr>
            <w:tcW w:type="dxa" w:w="7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Role-denied and tenant-suspended screens (outside the (dashboard) group).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9.3 Installable PWA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web manifest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app/manifest.ts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-&gt;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/manifest.webmanifest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platform branding only) plus a minimal service worker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public/sw.js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make the dashboard installable to a home screen / desktop. The worker registers a passthrough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fetch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handler only — it never caches, so the auth-gated dashboard can't serve stale data — and is served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no-cache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proxy.ts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's matcher excludes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/api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and the PWA assets so a logged-out device can still read them. An in-app install prompt lives 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components/pwa/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OTA Firmware Updates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 boot, with WiFi up and no assignment pending, the device waits a random 0-120 s jitter (from hardware entropy) so a fleet-wide power blip doesn't hit GitHub's unauthenticated rate limit at once. It then GETs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releases/latest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https://api.github.com/repos/sgariba21-beep/esp32-attendance-device/releases/latest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Release tags must be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firmware-v&lt;major&gt;.&lt;minor&gt;.&lt;patch&gt;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(matching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OTA_TAG_PREFIX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The tag version is compared against the compiled-in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FIRMWARE_VERSION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; only a strictly newer version flashes. The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.bin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asset is streamed through the ESP32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Update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library (sensor LED holds red), and the device reboots into the new image on success. The API and CDN hosts must be in the TLS bundle (section 5.1).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Key File Locations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4"/>
        <w:gridCol w:w="5126"/>
      </w:tblGrid>
      <w:tr>
        <w:trPr>
          <w:tblHeader/>
        </w:trP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firmware/ClassAttendance_Current_RTC/ClassAttendance_Current_RTC.ino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The firmware sketch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firmware/ClassAttendance_Current_RTC/certs.h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TLS root+intermediate bundle (ROOT_CA_BUNDLE)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firmware/ClassAttendance_Current_RTC/secrets.h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BOOTSTRAP_SECRET (gitignored; copy from secrets.example.h)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hardware/PCBs/Attendance System_v1/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Custom carrier PCB (KiCad); v0 is the earlier revision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hardware/CAD files/Fingerprint Device Enclosure.FCStd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Enclosure source (FreeCAD); *.3mf are the print-ready parts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backend/supabase/functions/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The six edge functions (Deno)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backend/supabase/migrations/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Schema migrations — applied to cloud manually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backend/supabase/config.toml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Edge-function config (verify_jwt = false for all)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frontend/proxy.ts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Next.js middleware (NOT middleware.ts)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frontend/lib/supabase/dal.ts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verifySession / requireRole / resolveInstitutionScope / resolveDeviceScope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frontend/lib/supabase/ownership.ts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ownsRecord() — per-tenant ownership check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frontend/app/manifest.ts, frontend/public/sw.js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PWA manifest + service worker</w:t>
            </w:r>
          </w:p>
        </w:tc>
      </w:tr>
      <w:tr>
        <w:tc>
          <w:tcPr>
            <w:tcW w:type="dxa" w:w="495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docs/manuals-src/</w:t>
            </w:r>
          </w:p>
        </w:tc>
        <w:tc>
          <w:tcPr>
            <w:tcW w:type="dxa" w:w="51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Client manual sources (build_manual.py -&gt; docs/*.pdf)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from the repository at branch oled-integration. Regenerate this document when firmware contracts, the schema, or the edge-function API change.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Fingerprint Attendance System — Technical Documentation</dc:title>
  <dc:creator>esp32-attendance-device</dc:creator>
  <dc:description>Technical documentation, v3.0</dc:description>
  <cp:lastModifiedBy>Un-named</cp:lastModifiedBy>
  <cp:revision>1</cp:revision>
  <dcterms:created xsi:type="dcterms:W3CDTF">2026-09-03T11:26:58.027Z</dcterms:created>
  <dcterms:modified xsi:type="dcterms:W3CDTF">2026-09-03T11:26:58.028Z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