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7F175" w14:textId="544F8960" w:rsidR="00EF29E1" w:rsidRPr="00EF29E1" w:rsidRDefault="00EF29E1" w:rsidP="00B67C48">
      <w:pPr>
        <w:spacing w:after="240"/>
        <w:rPr>
          <w:rFonts w:ascii="Verdana" w:hAnsi="Verdana"/>
          <w:b/>
          <w:bCs/>
          <w:sz w:val="20"/>
          <w:szCs w:val="20"/>
        </w:rPr>
      </w:pPr>
      <w:r w:rsidRPr="00EF29E1">
        <w:rPr>
          <w:rFonts w:ascii="Verdana" w:hAnsi="Verdana"/>
          <w:b/>
          <w:bCs/>
          <w:sz w:val="20"/>
          <w:szCs w:val="20"/>
        </w:rPr>
        <w:t>21-Jan-2025</w:t>
      </w:r>
    </w:p>
    <w:p w14:paraId="3A80A4B3" w14:textId="77777777" w:rsidR="00B67C48" w:rsidRPr="009D2375" w:rsidRDefault="00B67C48" w:rsidP="00B67C48">
      <w:pPr>
        <w:spacing w:after="120"/>
        <w:rPr>
          <w:rFonts w:ascii="Verdana" w:hAnsi="Verdana"/>
          <w:b/>
          <w:bCs/>
          <w:sz w:val="20"/>
          <w:szCs w:val="20"/>
          <w:u w:val="single"/>
        </w:rPr>
      </w:pPr>
      <w:r w:rsidRPr="009D2375">
        <w:rPr>
          <w:rFonts w:ascii="Verdana" w:hAnsi="Verdana"/>
          <w:b/>
          <w:bCs/>
          <w:sz w:val="20"/>
          <w:szCs w:val="20"/>
          <w:u w:val="single"/>
        </w:rPr>
        <w:t>INTRODUCTION</w:t>
      </w:r>
    </w:p>
    <w:p w14:paraId="16133CBE" w14:textId="4EED10F3" w:rsidR="00491E5F" w:rsidRDefault="009D2375" w:rsidP="002839CF">
      <w:pPr>
        <w:spacing w:after="240"/>
        <w:rPr>
          <w:rFonts w:ascii="Verdana" w:hAnsi="Verdana"/>
          <w:sz w:val="20"/>
          <w:szCs w:val="20"/>
        </w:rPr>
      </w:pPr>
      <w:r>
        <w:rPr>
          <w:rFonts w:ascii="Verdana" w:hAnsi="Verdana"/>
          <w:sz w:val="20"/>
          <w:szCs w:val="20"/>
        </w:rPr>
        <w:t xml:space="preserve">This document </w:t>
      </w:r>
      <w:r w:rsidR="00491E5F">
        <w:rPr>
          <w:rFonts w:ascii="Verdana" w:hAnsi="Verdana"/>
          <w:sz w:val="20"/>
          <w:szCs w:val="20"/>
        </w:rPr>
        <w:t>describes</w:t>
      </w:r>
      <w:r w:rsidR="00491E5F" w:rsidRPr="00491E5F">
        <w:rPr>
          <w:rFonts w:ascii="Verdana" w:hAnsi="Verdana"/>
          <w:sz w:val="20"/>
          <w:szCs w:val="20"/>
        </w:rPr>
        <w:t xml:space="preserve"> </w:t>
      </w:r>
      <w:r w:rsidR="00491E5F">
        <w:rPr>
          <w:rFonts w:ascii="Verdana" w:hAnsi="Verdana"/>
          <w:sz w:val="20"/>
          <w:szCs w:val="20"/>
        </w:rPr>
        <w:t xml:space="preserve">a </w:t>
      </w:r>
      <w:r w:rsidR="00491E5F" w:rsidRPr="00491E5F">
        <w:rPr>
          <w:rFonts w:ascii="Verdana" w:hAnsi="Verdana"/>
          <w:sz w:val="20"/>
          <w:szCs w:val="20"/>
        </w:rPr>
        <w:t>client-server architecture</w:t>
      </w:r>
      <w:r w:rsidR="00491E5F">
        <w:rPr>
          <w:rFonts w:ascii="Verdana" w:hAnsi="Verdana"/>
          <w:sz w:val="20"/>
          <w:szCs w:val="20"/>
        </w:rPr>
        <w:t xml:space="preserve"> </w:t>
      </w:r>
      <w:r w:rsidR="002839CF">
        <w:rPr>
          <w:rFonts w:ascii="Verdana" w:hAnsi="Verdana"/>
          <w:sz w:val="20"/>
          <w:szCs w:val="20"/>
        </w:rPr>
        <w:t xml:space="preserve">written </w:t>
      </w:r>
      <w:r w:rsidR="00491E5F">
        <w:rPr>
          <w:rFonts w:ascii="Verdana" w:hAnsi="Verdana"/>
          <w:sz w:val="20"/>
          <w:szCs w:val="20"/>
        </w:rPr>
        <w:t xml:space="preserve">in the Python programming language.  A </w:t>
      </w:r>
      <w:r w:rsidR="00491E5F" w:rsidRPr="00491E5F">
        <w:rPr>
          <w:rFonts w:ascii="Verdana" w:hAnsi="Verdana"/>
          <w:sz w:val="20"/>
          <w:szCs w:val="20"/>
        </w:rPr>
        <w:t xml:space="preserve">client-server architecture </w:t>
      </w:r>
      <w:r w:rsidR="00491E5F">
        <w:rPr>
          <w:rFonts w:ascii="Verdana" w:hAnsi="Verdana"/>
          <w:sz w:val="20"/>
          <w:szCs w:val="20"/>
        </w:rPr>
        <w:t xml:space="preserve">is </w:t>
      </w:r>
      <w:r w:rsidR="00491E5F" w:rsidRPr="00491E5F">
        <w:rPr>
          <w:rFonts w:ascii="Verdana" w:hAnsi="Verdana"/>
          <w:sz w:val="20"/>
          <w:szCs w:val="20"/>
        </w:rPr>
        <w:t xml:space="preserve">a structure where multiple clients request services from a centralized </w:t>
      </w:r>
      <w:r w:rsidR="0092053F" w:rsidRPr="00491E5F">
        <w:rPr>
          <w:rFonts w:ascii="Verdana" w:hAnsi="Verdana"/>
          <w:sz w:val="20"/>
          <w:szCs w:val="20"/>
        </w:rPr>
        <w:t>server and</w:t>
      </w:r>
      <w:r w:rsidR="00491E5F" w:rsidRPr="00491E5F">
        <w:rPr>
          <w:rFonts w:ascii="Verdana" w:hAnsi="Verdana"/>
          <w:sz w:val="20"/>
          <w:szCs w:val="20"/>
        </w:rPr>
        <w:t xml:space="preserve"> separat</w:t>
      </w:r>
      <w:r w:rsidR="00491E5F">
        <w:rPr>
          <w:rFonts w:ascii="Verdana" w:hAnsi="Verdana"/>
          <w:sz w:val="20"/>
          <w:szCs w:val="20"/>
        </w:rPr>
        <w:t>es</w:t>
      </w:r>
      <w:r w:rsidR="00491E5F" w:rsidRPr="00491E5F">
        <w:rPr>
          <w:rFonts w:ascii="Verdana" w:hAnsi="Verdana"/>
          <w:sz w:val="20"/>
          <w:szCs w:val="20"/>
        </w:rPr>
        <w:t xml:space="preserve"> user interaction from data processing</w:t>
      </w:r>
      <w:r w:rsidR="00491E5F">
        <w:rPr>
          <w:rFonts w:ascii="Verdana" w:hAnsi="Verdana"/>
          <w:sz w:val="20"/>
          <w:szCs w:val="20"/>
        </w:rPr>
        <w:t>.</w:t>
      </w:r>
    </w:p>
    <w:p w14:paraId="56390B37" w14:textId="24CC3F6B" w:rsidR="009D2375" w:rsidRDefault="00491E5F" w:rsidP="009308EF">
      <w:pPr>
        <w:spacing w:after="0"/>
        <w:rPr>
          <w:rFonts w:ascii="Verdana" w:hAnsi="Verdana"/>
          <w:sz w:val="20"/>
          <w:szCs w:val="20"/>
        </w:rPr>
      </w:pPr>
      <w:r>
        <w:rPr>
          <w:rFonts w:ascii="Verdana" w:hAnsi="Verdana"/>
          <w:sz w:val="20"/>
          <w:szCs w:val="20"/>
        </w:rPr>
        <w:t>This document and</w:t>
      </w:r>
      <w:r w:rsidR="009D2375">
        <w:rPr>
          <w:rFonts w:ascii="Verdana" w:hAnsi="Verdana"/>
          <w:sz w:val="20"/>
          <w:szCs w:val="20"/>
        </w:rPr>
        <w:t xml:space="preserve"> its associated python code can be found here:</w:t>
      </w:r>
    </w:p>
    <w:p w14:paraId="229AC3D4" w14:textId="06806FF5" w:rsidR="009D2375" w:rsidRPr="006031E2" w:rsidRDefault="009D2375" w:rsidP="001446EB">
      <w:pPr>
        <w:spacing w:after="360"/>
        <w:rPr>
          <w:rFonts w:ascii="Verdana" w:hAnsi="Verdana"/>
          <w:b/>
          <w:bCs/>
          <w:color w:val="153D63" w:themeColor="text2" w:themeTint="E6"/>
          <w:sz w:val="20"/>
          <w:szCs w:val="20"/>
        </w:rPr>
      </w:pPr>
      <w:hyperlink r:id="rId7" w:history="1">
        <w:r w:rsidRPr="006031E2">
          <w:rPr>
            <w:rStyle w:val="Hyperlink"/>
            <w:rFonts w:ascii="Verdana" w:hAnsi="Verdana"/>
            <w:b/>
            <w:bCs/>
            <w:color w:val="153D63" w:themeColor="text2" w:themeTint="E6"/>
            <w:sz w:val="20"/>
            <w:szCs w:val="20"/>
          </w:rPr>
          <w:t>https://github.com/sgarrow/sockets</w:t>
        </w:r>
      </w:hyperlink>
    </w:p>
    <w:p w14:paraId="497F15F6" w14:textId="07FE6ECD" w:rsidR="00AF4596" w:rsidRPr="009D2375" w:rsidRDefault="00AF4596" w:rsidP="00AF4596">
      <w:pPr>
        <w:spacing w:after="0"/>
        <w:rPr>
          <w:rFonts w:ascii="Verdana" w:hAnsi="Verdana"/>
          <w:sz w:val="20"/>
          <w:szCs w:val="20"/>
        </w:rPr>
      </w:pPr>
      <w:r w:rsidRPr="009D2375">
        <w:rPr>
          <w:rFonts w:ascii="Verdana" w:hAnsi="Verdana"/>
          <w:sz w:val="20"/>
          <w:szCs w:val="20"/>
        </w:rPr>
        <w:t>To start the server type "python server.py" on the c</w:t>
      </w:r>
      <w:r w:rsidR="00F85533" w:rsidRPr="009D2375">
        <w:rPr>
          <w:rFonts w:ascii="Verdana" w:hAnsi="Verdana"/>
          <w:sz w:val="20"/>
          <w:szCs w:val="20"/>
        </w:rPr>
        <w:t>o</w:t>
      </w:r>
      <w:r w:rsidRPr="009D2375">
        <w:rPr>
          <w:rFonts w:ascii="Verdana" w:hAnsi="Verdana"/>
          <w:sz w:val="20"/>
          <w:szCs w:val="20"/>
        </w:rPr>
        <w:t>m</w:t>
      </w:r>
      <w:r w:rsidR="00F85533" w:rsidRPr="009D2375">
        <w:rPr>
          <w:rFonts w:ascii="Verdana" w:hAnsi="Verdana"/>
          <w:sz w:val="20"/>
          <w:szCs w:val="20"/>
        </w:rPr>
        <w:t>man</w:t>
      </w:r>
      <w:r w:rsidRPr="009D2375">
        <w:rPr>
          <w:rFonts w:ascii="Verdana" w:hAnsi="Verdana"/>
          <w:sz w:val="20"/>
          <w:szCs w:val="20"/>
        </w:rPr>
        <w:t>d line.</w:t>
      </w:r>
    </w:p>
    <w:p w14:paraId="2B7A537D" w14:textId="1B9B498D" w:rsidR="00AF4596" w:rsidRPr="009D2375" w:rsidRDefault="00AF4596" w:rsidP="00AF4596">
      <w:pPr>
        <w:rPr>
          <w:rFonts w:ascii="Verdana" w:hAnsi="Verdana"/>
          <w:sz w:val="20"/>
          <w:szCs w:val="20"/>
        </w:rPr>
      </w:pPr>
      <w:r w:rsidRPr="009D2375">
        <w:rPr>
          <w:rFonts w:ascii="Verdana" w:hAnsi="Verdana"/>
          <w:sz w:val="20"/>
          <w:szCs w:val="20"/>
        </w:rPr>
        <w:t xml:space="preserve">To connect a client to the server type "python client.py" on the </w:t>
      </w:r>
      <w:r w:rsidR="00F85533" w:rsidRPr="009D2375">
        <w:rPr>
          <w:rFonts w:ascii="Verdana" w:hAnsi="Verdana"/>
          <w:sz w:val="20"/>
          <w:szCs w:val="20"/>
        </w:rPr>
        <w:t xml:space="preserve">command </w:t>
      </w:r>
      <w:r w:rsidRPr="009D2375">
        <w:rPr>
          <w:rFonts w:ascii="Verdana" w:hAnsi="Verdana"/>
          <w:sz w:val="20"/>
          <w:szCs w:val="20"/>
        </w:rPr>
        <w:t>line.</w:t>
      </w:r>
    </w:p>
    <w:p w14:paraId="24619FDD" w14:textId="0207F665" w:rsidR="00AF4596" w:rsidRPr="009D2375" w:rsidRDefault="00AF4596" w:rsidP="001446EB">
      <w:pPr>
        <w:spacing w:after="360"/>
        <w:rPr>
          <w:rFonts w:ascii="Verdana" w:hAnsi="Verdana"/>
          <w:sz w:val="20"/>
          <w:szCs w:val="20"/>
        </w:rPr>
      </w:pPr>
      <w:r w:rsidRPr="009D2375">
        <w:rPr>
          <w:rFonts w:ascii="Verdana" w:hAnsi="Verdana"/>
          <w:sz w:val="20"/>
          <w:szCs w:val="20"/>
        </w:rPr>
        <w:t>A client can be run on the same machine as the server (in a different command window) or on a different machine entirely.</w:t>
      </w:r>
    </w:p>
    <w:p w14:paraId="0E421E78" w14:textId="22B54C09" w:rsidR="00AF4596" w:rsidRPr="009D2375" w:rsidRDefault="00B67C48" w:rsidP="002B5714">
      <w:pPr>
        <w:spacing w:after="120"/>
        <w:rPr>
          <w:rFonts w:ascii="Verdana" w:hAnsi="Verdana"/>
          <w:b/>
          <w:bCs/>
          <w:sz w:val="20"/>
          <w:szCs w:val="20"/>
          <w:u w:val="single"/>
        </w:rPr>
      </w:pPr>
      <w:r>
        <w:rPr>
          <w:rFonts w:ascii="Verdana" w:hAnsi="Verdana"/>
          <w:b/>
          <w:bCs/>
          <w:sz w:val="20"/>
          <w:szCs w:val="20"/>
          <w:u w:val="single"/>
        </w:rPr>
        <w:t xml:space="preserve">A </w:t>
      </w:r>
      <w:r w:rsidR="00BD57A9">
        <w:rPr>
          <w:rFonts w:ascii="Verdana" w:hAnsi="Verdana"/>
          <w:b/>
          <w:bCs/>
          <w:sz w:val="20"/>
          <w:szCs w:val="20"/>
          <w:u w:val="single"/>
        </w:rPr>
        <w:t>WELL-KNOWN</w:t>
      </w:r>
      <w:r>
        <w:rPr>
          <w:rFonts w:ascii="Verdana" w:hAnsi="Verdana"/>
          <w:b/>
          <w:bCs/>
          <w:sz w:val="20"/>
          <w:szCs w:val="20"/>
          <w:u w:val="single"/>
        </w:rPr>
        <w:t xml:space="preserve"> CLIENT SERVER RELATIONSH</w:t>
      </w:r>
      <w:r w:rsidR="00521021">
        <w:rPr>
          <w:rFonts w:ascii="Verdana" w:hAnsi="Verdana"/>
          <w:b/>
          <w:bCs/>
          <w:sz w:val="20"/>
          <w:szCs w:val="20"/>
          <w:u w:val="single"/>
        </w:rPr>
        <w:t>IP</w:t>
      </w:r>
    </w:p>
    <w:p w14:paraId="085EB491" w14:textId="181D00AD" w:rsidR="00AF4596" w:rsidRPr="009D2375" w:rsidRDefault="00AF4596" w:rsidP="009D2375">
      <w:pPr>
        <w:rPr>
          <w:rFonts w:ascii="Verdana" w:hAnsi="Verdana"/>
          <w:sz w:val="20"/>
          <w:szCs w:val="20"/>
        </w:rPr>
      </w:pPr>
      <w:r w:rsidRPr="009D2375">
        <w:rPr>
          <w:rFonts w:ascii="Verdana" w:hAnsi="Verdana"/>
          <w:sz w:val="20"/>
          <w:szCs w:val="20"/>
        </w:rPr>
        <w:t>Servers are things that respond to requests.</w:t>
      </w:r>
      <w:r w:rsidR="009D2375" w:rsidRPr="009D2375">
        <w:rPr>
          <w:rFonts w:ascii="Verdana" w:hAnsi="Verdana"/>
          <w:sz w:val="20"/>
          <w:szCs w:val="20"/>
        </w:rPr>
        <w:t xml:space="preserve">  </w:t>
      </w:r>
      <w:r w:rsidRPr="009D2375">
        <w:rPr>
          <w:rFonts w:ascii="Verdana" w:hAnsi="Verdana"/>
          <w:sz w:val="20"/>
          <w:szCs w:val="20"/>
        </w:rPr>
        <w:t>Clients are things that make requests.</w:t>
      </w:r>
    </w:p>
    <w:p w14:paraId="40A9C830" w14:textId="0A5FB1B6" w:rsidR="00AF4596" w:rsidRPr="009D2375" w:rsidRDefault="00AF4596" w:rsidP="00AF4596">
      <w:pPr>
        <w:rPr>
          <w:rFonts w:ascii="Verdana" w:hAnsi="Verdana"/>
          <w:sz w:val="20"/>
          <w:szCs w:val="20"/>
        </w:rPr>
      </w:pPr>
      <w:r w:rsidRPr="009D2375">
        <w:rPr>
          <w:rFonts w:ascii="Verdana" w:hAnsi="Verdana"/>
          <w:sz w:val="20"/>
          <w:szCs w:val="20"/>
        </w:rPr>
        <w:t xml:space="preserve">A </w:t>
      </w:r>
      <w:r w:rsidR="00B668BE" w:rsidRPr="009D2375">
        <w:rPr>
          <w:rFonts w:ascii="Verdana" w:hAnsi="Verdana"/>
          <w:sz w:val="20"/>
          <w:szCs w:val="20"/>
        </w:rPr>
        <w:t>web</w:t>
      </w:r>
      <w:r w:rsidRPr="009D2375">
        <w:rPr>
          <w:rFonts w:ascii="Verdana" w:hAnsi="Verdana"/>
          <w:sz w:val="20"/>
          <w:szCs w:val="20"/>
        </w:rPr>
        <w:t xml:space="preserve"> browser is a type of client that can connect to servers that "serve" </w:t>
      </w:r>
      <w:r w:rsidR="009D2375" w:rsidRPr="009D2375">
        <w:rPr>
          <w:rFonts w:ascii="Verdana" w:hAnsi="Verdana"/>
          <w:sz w:val="20"/>
          <w:szCs w:val="20"/>
        </w:rPr>
        <w:t>web</w:t>
      </w:r>
      <w:r w:rsidRPr="009D2375">
        <w:rPr>
          <w:rFonts w:ascii="Verdana" w:hAnsi="Verdana"/>
          <w:sz w:val="20"/>
          <w:szCs w:val="20"/>
        </w:rPr>
        <w:t xml:space="preserve"> pages - like the Google server.</w:t>
      </w:r>
    </w:p>
    <w:p w14:paraId="0E57C9C4" w14:textId="75047F88" w:rsidR="00AF4596" w:rsidRPr="009D2375" w:rsidRDefault="00AF4596" w:rsidP="00AF4596">
      <w:pPr>
        <w:rPr>
          <w:rFonts w:ascii="Verdana" w:hAnsi="Verdana"/>
          <w:sz w:val="20"/>
          <w:szCs w:val="20"/>
        </w:rPr>
      </w:pPr>
      <w:r w:rsidRPr="009D2375">
        <w:rPr>
          <w:rFonts w:ascii="Verdana" w:hAnsi="Verdana"/>
          <w:sz w:val="20"/>
          <w:szCs w:val="20"/>
        </w:rPr>
        <w:t>When a web browser (a client) connects to the Google Server and sends it a request (e.g., send me a web page containing a bunch of links related to "I'm searching this") the Google Server will respond to the request by sending back a web page.</w:t>
      </w:r>
    </w:p>
    <w:p w14:paraId="35FBA78F" w14:textId="062947C0" w:rsidR="00AF4596" w:rsidRPr="009D2375" w:rsidRDefault="00AF4596" w:rsidP="001446EB">
      <w:pPr>
        <w:spacing w:after="360"/>
        <w:rPr>
          <w:rFonts w:ascii="Verdana" w:hAnsi="Verdana"/>
          <w:sz w:val="20"/>
          <w:szCs w:val="20"/>
        </w:rPr>
      </w:pPr>
      <w:r w:rsidRPr="009D2375">
        <w:rPr>
          <w:rFonts w:ascii="Verdana" w:hAnsi="Verdana"/>
          <w:sz w:val="20"/>
          <w:szCs w:val="20"/>
        </w:rPr>
        <w:t>Requests are sent in "packets" over connections called "sockets".  Included in the request is the IP address of the client making it - that's how the server knows where to send the response back to.  A given machine has one IP address, so if more than one instance of a web browser is open on a single machine how is it that the response ends up in the "right" web browser and not the other browser?  Port number.</w:t>
      </w:r>
    </w:p>
    <w:p w14:paraId="4FC586B0" w14:textId="4B579F6A" w:rsidR="00AF4596" w:rsidRPr="009D2375" w:rsidRDefault="00521021" w:rsidP="002B5714">
      <w:pPr>
        <w:spacing w:after="120"/>
        <w:rPr>
          <w:rFonts w:ascii="Verdana" w:hAnsi="Verdana"/>
          <w:b/>
          <w:bCs/>
          <w:sz w:val="20"/>
          <w:szCs w:val="20"/>
          <w:u w:val="single"/>
        </w:rPr>
      </w:pPr>
      <w:r>
        <w:rPr>
          <w:rFonts w:ascii="Verdana" w:hAnsi="Verdana"/>
          <w:b/>
          <w:bCs/>
          <w:sz w:val="20"/>
          <w:szCs w:val="20"/>
          <w:u w:val="single"/>
        </w:rPr>
        <w:t>CLOSING A CLIENT AND STOPPING THE SERVER</w:t>
      </w:r>
    </w:p>
    <w:p w14:paraId="7222043C" w14:textId="5F4F2F6A" w:rsidR="00AF4596" w:rsidRPr="009D2375" w:rsidRDefault="00AF4596" w:rsidP="00AF4596">
      <w:pPr>
        <w:rPr>
          <w:rFonts w:ascii="Verdana" w:hAnsi="Verdana"/>
          <w:sz w:val="20"/>
          <w:szCs w:val="20"/>
        </w:rPr>
      </w:pPr>
      <w:r w:rsidRPr="009D2375">
        <w:rPr>
          <w:rFonts w:ascii="Verdana" w:hAnsi="Verdana"/>
          <w:sz w:val="20"/>
          <w:szCs w:val="20"/>
        </w:rPr>
        <w:t>Every client has a unique (</w:t>
      </w:r>
      <w:r w:rsidR="0092053F">
        <w:rPr>
          <w:rFonts w:ascii="Verdana" w:hAnsi="Verdana"/>
          <w:sz w:val="20"/>
          <w:szCs w:val="20"/>
        </w:rPr>
        <w:t>IP</w:t>
      </w:r>
      <w:r w:rsidRPr="009D2375">
        <w:rPr>
          <w:rFonts w:ascii="Verdana" w:hAnsi="Verdana"/>
          <w:sz w:val="20"/>
          <w:szCs w:val="20"/>
        </w:rPr>
        <w:t>,</w:t>
      </w:r>
      <w:r w:rsidR="0092053F">
        <w:rPr>
          <w:rFonts w:ascii="Verdana" w:hAnsi="Verdana"/>
          <w:sz w:val="20"/>
          <w:szCs w:val="20"/>
        </w:rPr>
        <w:t xml:space="preserve"> </w:t>
      </w:r>
      <w:r w:rsidRPr="009D2375">
        <w:rPr>
          <w:rFonts w:ascii="Verdana" w:hAnsi="Verdana"/>
          <w:sz w:val="20"/>
          <w:szCs w:val="20"/>
        </w:rPr>
        <w:t xml:space="preserve">port) tuple.  The server tracks every client by </w:t>
      </w:r>
      <w:r w:rsidR="0092053F" w:rsidRPr="009D2375">
        <w:rPr>
          <w:rFonts w:ascii="Verdana" w:hAnsi="Verdana"/>
          <w:sz w:val="20"/>
          <w:szCs w:val="20"/>
        </w:rPr>
        <w:t>(</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The server maintains a list of (</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xml:space="preserve">) for all active clients.  </w:t>
      </w:r>
    </w:p>
    <w:p w14:paraId="6B41DD80" w14:textId="3E84EE63" w:rsidR="00AF4596" w:rsidRPr="009D2375" w:rsidRDefault="00AF4596" w:rsidP="00AF4596">
      <w:pPr>
        <w:rPr>
          <w:rFonts w:ascii="Verdana" w:hAnsi="Verdana"/>
          <w:sz w:val="20"/>
          <w:szCs w:val="20"/>
        </w:rPr>
      </w:pPr>
      <w:r w:rsidRPr="009D2375">
        <w:rPr>
          <w:rFonts w:ascii="Verdana" w:hAnsi="Verdana"/>
          <w:sz w:val="20"/>
          <w:szCs w:val="20"/>
        </w:rPr>
        <w:t>Each client has two unique things associated with it - (1) a socket and (2) an instance (a thread) running the client's handling function</w:t>
      </w:r>
    </w:p>
    <w:p w14:paraId="546F9BE4" w14:textId="53268103" w:rsidR="00AF4596" w:rsidRPr="009D2375" w:rsidRDefault="00AF4596" w:rsidP="00AF4596">
      <w:pPr>
        <w:rPr>
          <w:rFonts w:ascii="Verdana" w:hAnsi="Verdana"/>
          <w:sz w:val="20"/>
          <w:szCs w:val="20"/>
        </w:rPr>
      </w:pPr>
      <w:r w:rsidRPr="009D2375">
        <w:rPr>
          <w:rFonts w:ascii="Verdana" w:hAnsi="Verdana"/>
          <w:sz w:val="20"/>
          <w:szCs w:val="20"/>
        </w:rPr>
        <w:t xml:space="preserve">When a client issues a "close" </w:t>
      </w:r>
      <w:r w:rsidR="00B70107" w:rsidRPr="009D2375">
        <w:rPr>
          <w:rFonts w:ascii="Verdana" w:hAnsi="Verdana"/>
          <w:sz w:val="20"/>
          <w:szCs w:val="20"/>
        </w:rPr>
        <w:t>command,</w:t>
      </w:r>
      <w:r w:rsidRPr="009D2375">
        <w:rPr>
          <w:rFonts w:ascii="Verdana" w:hAnsi="Verdana"/>
          <w:sz w:val="20"/>
          <w:szCs w:val="20"/>
        </w:rPr>
        <w:t xml:space="preserve"> its </w:t>
      </w:r>
      <w:r w:rsidR="0092053F" w:rsidRPr="009D2375">
        <w:rPr>
          <w:rFonts w:ascii="Verdana" w:hAnsi="Verdana"/>
          <w:sz w:val="20"/>
          <w:szCs w:val="20"/>
        </w:rPr>
        <w:t>(</w:t>
      </w:r>
      <w:r w:rsidR="0092053F">
        <w:rPr>
          <w:rFonts w:ascii="Verdana" w:hAnsi="Verdana"/>
          <w:sz w:val="20"/>
          <w:szCs w:val="20"/>
        </w:rPr>
        <w:t>IP</w:t>
      </w:r>
      <w:r w:rsidR="0092053F" w:rsidRPr="009D2375">
        <w:rPr>
          <w:rFonts w:ascii="Verdana" w:hAnsi="Verdana"/>
          <w:sz w:val="20"/>
          <w:szCs w:val="20"/>
        </w:rPr>
        <w:t>,</w:t>
      </w:r>
      <w:r w:rsidR="0092053F">
        <w:rPr>
          <w:rFonts w:ascii="Verdana" w:hAnsi="Verdana"/>
          <w:sz w:val="20"/>
          <w:szCs w:val="20"/>
        </w:rPr>
        <w:t xml:space="preserve"> </w:t>
      </w:r>
      <w:r w:rsidR="0092053F" w:rsidRPr="009D2375">
        <w:rPr>
          <w:rFonts w:ascii="Verdana" w:hAnsi="Verdana"/>
          <w:sz w:val="20"/>
          <w:szCs w:val="20"/>
        </w:rPr>
        <w:t>port</w:t>
      </w:r>
      <w:r w:rsidRPr="009D2375">
        <w:rPr>
          <w:rFonts w:ascii="Verdana" w:hAnsi="Verdana"/>
          <w:sz w:val="20"/>
          <w:szCs w:val="20"/>
        </w:rPr>
        <w:t xml:space="preserve">) is removed from the list and as a result the </w:t>
      </w:r>
      <w:proofErr w:type="spellStart"/>
      <w:r w:rsidRPr="009D2375">
        <w:rPr>
          <w:rFonts w:ascii="Verdana" w:hAnsi="Verdana"/>
          <w:sz w:val="20"/>
          <w:szCs w:val="20"/>
        </w:rPr>
        <w:t>handleClient</w:t>
      </w:r>
      <w:r w:rsidR="00B70107">
        <w:rPr>
          <w:rFonts w:ascii="Verdana" w:hAnsi="Verdana"/>
          <w:sz w:val="20"/>
          <w:szCs w:val="20"/>
        </w:rPr>
        <w:t>’s</w:t>
      </w:r>
      <w:proofErr w:type="spellEnd"/>
      <w:r w:rsidRPr="009D2375">
        <w:rPr>
          <w:rFonts w:ascii="Verdana" w:hAnsi="Verdana"/>
          <w:sz w:val="20"/>
          <w:szCs w:val="20"/>
        </w:rPr>
        <w:t xml:space="preserve"> infinite loop is exited thereby causing its socket to be closed and its thread to terminate.</w:t>
      </w:r>
    </w:p>
    <w:p w14:paraId="46C1005E" w14:textId="0FCBE25B" w:rsidR="00AF4596" w:rsidRDefault="00AF4596" w:rsidP="00AF4596">
      <w:pPr>
        <w:rPr>
          <w:rFonts w:ascii="Verdana" w:hAnsi="Verdana"/>
          <w:sz w:val="20"/>
          <w:szCs w:val="20"/>
        </w:rPr>
      </w:pPr>
      <w:r w:rsidRPr="009D2375">
        <w:rPr>
          <w:rFonts w:ascii="Verdana" w:hAnsi="Verdana"/>
          <w:sz w:val="20"/>
          <w:szCs w:val="20"/>
        </w:rPr>
        <w:t>When a client issues a "</w:t>
      </w:r>
      <w:proofErr w:type="spellStart"/>
      <w:r w:rsidRPr="009D2375">
        <w:rPr>
          <w:rFonts w:ascii="Verdana" w:hAnsi="Verdana"/>
          <w:sz w:val="20"/>
          <w:szCs w:val="20"/>
        </w:rPr>
        <w:t>ks</w:t>
      </w:r>
      <w:proofErr w:type="spellEnd"/>
      <w:r w:rsidRPr="009D2375">
        <w:rPr>
          <w:rFonts w:ascii="Verdana" w:hAnsi="Verdana"/>
          <w:sz w:val="20"/>
          <w:szCs w:val="20"/>
        </w:rPr>
        <w:t xml:space="preserve">" (kill server) </w:t>
      </w:r>
      <w:r w:rsidR="00B70107">
        <w:rPr>
          <w:rFonts w:ascii="Verdana" w:hAnsi="Verdana"/>
          <w:sz w:val="20"/>
          <w:szCs w:val="20"/>
        </w:rPr>
        <w:t xml:space="preserve">command, </w:t>
      </w:r>
      <w:r w:rsidRPr="009D2375">
        <w:rPr>
          <w:rFonts w:ascii="Verdana" w:hAnsi="Verdana"/>
          <w:sz w:val="20"/>
          <w:szCs w:val="20"/>
        </w:rPr>
        <w:t>not only does that client termin</w:t>
      </w:r>
      <w:r w:rsidR="00903957" w:rsidRPr="009D2375">
        <w:rPr>
          <w:rFonts w:ascii="Verdana" w:hAnsi="Verdana"/>
          <w:sz w:val="20"/>
          <w:szCs w:val="20"/>
        </w:rPr>
        <w:t>at</w:t>
      </w:r>
      <w:r w:rsidRPr="009D2375">
        <w:rPr>
          <w:rFonts w:ascii="Verdana" w:hAnsi="Verdana"/>
          <w:sz w:val="20"/>
          <w:szCs w:val="20"/>
        </w:rPr>
        <w:t xml:space="preserve">e but all other clients terminate as well.  </w:t>
      </w:r>
      <w:r w:rsidR="00903957" w:rsidRPr="009D2375">
        <w:rPr>
          <w:rFonts w:ascii="Verdana" w:hAnsi="Verdana"/>
          <w:sz w:val="20"/>
          <w:szCs w:val="20"/>
        </w:rPr>
        <w:t>Furthermore</w:t>
      </w:r>
      <w:r w:rsidRPr="009D2375">
        <w:rPr>
          <w:rFonts w:ascii="Verdana" w:hAnsi="Verdana"/>
          <w:sz w:val="20"/>
          <w:szCs w:val="20"/>
        </w:rPr>
        <w:t xml:space="preserve"> the "</w:t>
      </w:r>
      <w:proofErr w:type="spellStart"/>
      <w:r w:rsidRPr="009D2375">
        <w:rPr>
          <w:rFonts w:ascii="Verdana" w:hAnsi="Verdana"/>
          <w:sz w:val="20"/>
          <w:szCs w:val="20"/>
        </w:rPr>
        <w:t>ks</w:t>
      </w:r>
      <w:proofErr w:type="spellEnd"/>
      <w:r w:rsidRPr="009D2375">
        <w:rPr>
          <w:rFonts w:ascii="Verdana" w:hAnsi="Verdana"/>
          <w:sz w:val="20"/>
          <w:szCs w:val="20"/>
        </w:rPr>
        <w:t>" command causes the server itself (it's still waiting for other clients to possibly connect) to terminate.</w:t>
      </w:r>
    </w:p>
    <w:p w14:paraId="693C743B" w14:textId="4BFBB6E6" w:rsidR="00B70107" w:rsidRPr="009D2375" w:rsidRDefault="00B70107" w:rsidP="00AF4596">
      <w:pPr>
        <w:rPr>
          <w:rFonts w:ascii="Verdana" w:hAnsi="Verdana"/>
          <w:sz w:val="20"/>
          <w:szCs w:val="20"/>
        </w:rPr>
      </w:pPr>
      <w:r>
        <w:rPr>
          <w:rFonts w:ascii="Verdana" w:hAnsi="Verdana"/>
          <w:sz w:val="20"/>
          <w:szCs w:val="20"/>
        </w:rPr>
        <w:t xml:space="preserve">The worker functions associated with all commands are contained within file </w:t>
      </w:r>
      <w:r w:rsidRPr="00B70107">
        <w:rPr>
          <w:rFonts w:ascii="Verdana" w:hAnsi="Verdana"/>
          <w:sz w:val="20"/>
          <w:szCs w:val="20"/>
        </w:rPr>
        <w:t>cmdWorkers</w:t>
      </w:r>
      <w:r>
        <w:rPr>
          <w:rFonts w:ascii="Verdana" w:hAnsi="Verdana"/>
          <w:sz w:val="20"/>
          <w:szCs w:val="20"/>
        </w:rPr>
        <w:t xml:space="preserve">.py with the exceptions of the close and </w:t>
      </w:r>
      <w:proofErr w:type="spellStart"/>
      <w:r>
        <w:rPr>
          <w:rFonts w:ascii="Verdana" w:hAnsi="Verdana"/>
          <w:sz w:val="20"/>
          <w:szCs w:val="20"/>
        </w:rPr>
        <w:t>ks</w:t>
      </w:r>
      <w:proofErr w:type="spellEnd"/>
      <w:r>
        <w:rPr>
          <w:rFonts w:ascii="Verdana" w:hAnsi="Verdana"/>
          <w:sz w:val="20"/>
          <w:szCs w:val="20"/>
        </w:rPr>
        <w:t xml:space="preserve"> commands.  The work associated with the close and </w:t>
      </w:r>
      <w:proofErr w:type="spellStart"/>
      <w:r>
        <w:rPr>
          <w:rFonts w:ascii="Verdana" w:hAnsi="Verdana"/>
          <w:sz w:val="20"/>
          <w:szCs w:val="20"/>
        </w:rPr>
        <w:t>ks</w:t>
      </w:r>
      <w:proofErr w:type="spellEnd"/>
      <w:r>
        <w:rPr>
          <w:rFonts w:ascii="Verdana" w:hAnsi="Verdana"/>
          <w:sz w:val="20"/>
          <w:szCs w:val="20"/>
        </w:rPr>
        <w:t xml:space="preserve"> commands is performed in file server.py directly.</w:t>
      </w:r>
    </w:p>
    <w:p w14:paraId="5EB78BD9" w14:textId="75D49196" w:rsidR="00AF4596" w:rsidRDefault="00AF4596" w:rsidP="00AF4596">
      <w:pPr>
        <w:rPr>
          <w:rFonts w:ascii="Verdana" w:hAnsi="Verdana"/>
          <w:sz w:val="20"/>
          <w:szCs w:val="20"/>
        </w:rPr>
      </w:pPr>
      <w:r w:rsidRPr="009D2375">
        <w:rPr>
          <w:rFonts w:ascii="Verdana" w:hAnsi="Verdana"/>
          <w:sz w:val="20"/>
          <w:szCs w:val="20"/>
        </w:rPr>
        <w:lastRenderedPageBreak/>
        <w:t xml:space="preserve">Upon receipt of the </w:t>
      </w:r>
      <w:proofErr w:type="spellStart"/>
      <w:r w:rsidRPr="009D2375">
        <w:rPr>
          <w:rFonts w:ascii="Verdana" w:hAnsi="Verdana"/>
          <w:sz w:val="20"/>
          <w:szCs w:val="20"/>
        </w:rPr>
        <w:t>ks</w:t>
      </w:r>
      <w:proofErr w:type="spellEnd"/>
      <w:r w:rsidRPr="009D2375">
        <w:rPr>
          <w:rFonts w:ascii="Verdana" w:hAnsi="Verdana"/>
          <w:sz w:val="20"/>
          <w:szCs w:val="20"/>
        </w:rPr>
        <w:t xml:space="preserve"> command the server (1) sends a message to all clients (including the one sent the </w:t>
      </w:r>
      <w:r w:rsidR="00F85533" w:rsidRPr="009D2375">
        <w:rPr>
          <w:rFonts w:ascii="Verdana" w:hAnsi="Verdana"/>
          <w:sz w:val="20"/>
          <w:szCs w:val="20"/>
        </w:rPr>
        <w:t>command</w:t>
      </w:r>
      <w:r w:rsidRPr="009D2375">
        <w:rPr>
          <w:rFonts w:ascii="Verdana" w:hAnsi="Verdana"/>
          <w:sz w:val="20"/>
          <w:szCs w:val="20"/>
        </w:rPr>
        <w:t xml:space="preserve">) indicating that the server is shutting down so that the client will exit gracefully, (2) terminates all clients and then finally (3) the server </w:t>
      </w:r>
      <w:r w:rsidR="002049EA">
        <w:rPr>
          <w:rFonts w:ascii="Verdana" w:hAnsi="Verdana"/>
          <w:sz w:val="20"/>
          <w:szCs w:val="20"/>
        </w:rPr>
        <w:t xml:space="preserve">itself </w:t>
      </w:r>
      <w:r w:rsidRPr="009D2375">
        <w:rPr>
          <w:rFonts w:ascii="Verdana" w:hAnsi="Verdana"/>
          <w:sz w:val="20"/>
          <w:szCs w:val="20"/>
        </w:rPr>
        <w:t>exits.</w:t>
      </w:r>
    </w:p>
    <w:p w14:paraId="03BF397C" w14:textId="5A0CF86D" w:rsidR="00A7087F" w:rsidRDefault="00B70107" w:rsidP="001446EB">
      <w:pPr>
        <w:spacing w:after="360"/>
        <w:rPr>
          <w:rFonts w:ascii="Verdana" w:hAnsi="Verdana"/>
          <w:sz w:val="20"/>
          <w:szCs w:val="20"/>
        </w:rPr>
      </w:pPr>
      <w:r>
        <w:rPr>
          <w:rFonts w:ascii="Verdana" w:hAnsi="Verdana"/>
          <w:sz w:val="20"/>
          <w:szCs w:val="20"/>
        </w:rPr>
        <w:t>Additional details related to client connection types and to function calling sequences are provided in figures 1 and 2.</w:t>
      </w:r>
    </w:p>
    <w:p w14:paraId="4D5C099E" w14:textId="0BE5935E" w:rsidR="00AF4596" w:rsidRPr="009D2375" w:rsidRDefault="0072292E" w:rsidP="002B5714">
      <w:pPr>
        <w:spacing w:after="120"/>
        <w:rPr>
          <w:rFonts w:ascii="Verdana" w:hAnsi="Verdana"/>
          <w:b/>
          <w:bCs/>
          <w:sz w:val="20"/>
          <w:szCs w:val="20"/>
          <w:u w:val="single"/>
        </w:rPr>
      </w:pPr>
      <w:r>
        <w:rPr>
          <w:rFonts w:ascii="Verdana" w:hAnsi="Verdana"/>
          <w:b/>
          <w:bCs/>
          <w:sz w:val="20"/>
          <w:szCs w:val="20"/>
          <w:u w:val="single"/>
        </w:rPr>
        <w:t xml:space="preserve">SERVER’S HANDLING OF </w:t>
      </w:r>
      <w:r w:rsidR="00AF4596" w:rsidRPr="009D2375">
        <w:rPr>
          <w:rFonts w:ascii="Verdana" w:hAnsi="Verdana"/>
          <w:b/>
          <w:bCs/>
          <w:sz w:val="20"/>
          <w:szCs w:val="20"/>
          <w:u w:val="single"/>
        </w:rPr>
        <w:t>UNEXPECTED EVENT</w:t>
      </w:r>
      <w:r>
        <w:rPr>
          <w:rFonts w:ascii="Verdana" w:hAnsi="Verdana"/>
          <w:b/>
          <w:bCs/>
          <w:sz w:val="20"/>
          <w:szCs w:val="20"/>
          <w:u w:val="single"/>
        </w:rPr>
        <w:t>S</w:t>
      </w:r>
    </w:p>
    <w:p w14:paraId="522C8635" w14:textId="74E78ACD" w:rsidR="00AF4596" w:rsidRDefault="00AF4596" w:rsidP="001446EB">
      <w:pPr>
        <w:spacing w:after="360"/>
        <w:rPr>
          <w:rFonts w:ascii="Verdana" w:hAnsi="Verdana"/>
          <w:sz w:val="20"/>
          <w:szCs w:val="20"/>
        </w:rPr>
      </w:pPr>
      <w:r w:rsidRPr="009D2375">
        <w:rPr>
          <w:rFonts w:ascii="Verdana" w:hAnsi="Verdana"/>
          <w:sz w:val="20"/>
          <w:szCs w:val="20"/>
        </w:rPr>
        <w:t xml:space="preserve">If a user clicks the red X in the client window (closes the window) that client unexpectedly (from the server's viewpoint) terminates.  This </w:t>
      </w:r>
      <w:r w:rsidR="00903957" w:rsidRPr="009D2375">
        <w:rPr>
          <w:rFonts w:ascii="Verdana" w:hAnsi="Verdana"/>
          <w:sz w:val="20"/>
          <w:szCs w:val="20"/>
        </w:rPr>
        <w:t>contrasts with</w:t>
      </w:r>
      <w:r w:rsidRPr="009D2375">
        <w:rPr>
          <w:rFonts w:ascii="Verdana" w:hAnsi="Verdana"/>
          <w:sz w:val="20"/>
          <w:szCs w:val="20"/>
        </w:rPr>
        <w:t xml:space="preserve"> the client issuing the close or </w:t>
      </w:r>
      <w:proofErr w:type="spellStart"/>
      <w:r w:rsidRPr="009D2375">
        <w:rPr>
          <w:rFonts w:ascii="Verdana" w:hAnsi="Verdana"/>
          <w:sz w:val="20"/>
          <w:szCs w:val="20"/>
        </w:rPr>
        <w:t>ks</w:t>
      </w:r>
      <w:proofErr w:type="spellEnd"/>
      <w:r w:rsidRPr="009D2375">
        <w:rPr>
          <w:rFonts w:ascii="Verdana" w:hAnsi="Verdana"/>
          <w:sz w:val="20"/>
          <w:szCs w:val="20"/>
        </w:rPr>
        <w:t xml:space="preserve"> command where the server is explicitly notified of the client's </w:t>
      </w:r>
      <w:r w:rsidR="00903957" w:rsidRPr="009D2375">
        <w:rPr>
          <w:rFonts w:ascii="Verdana" w:hAnsi="Verdana"/>
          <w:sz w:val="20"/>
          <w:szCs w:val="20"/>
        </w:rPr>
        <w:t>termination</w:t>
      </w:r>
      <w:r w:rsidRPr="009D2375">
        <w:rPr>
          <w:rFonts w:ascii="Verdana" w:hAnsi="Verdana"/>
          <w:sz w:val="20"/>
          <w:szCs w:val="20"/>
        </w:rPr>
        <w:t>.  An unexpected termination</w:t>
      </w:r>
      <w:r w:rsidR="00AC5532">
        <w:rPr>
          <w:rFonts w:ascii="Verdana" w:hAnsi="Verdana"/>
          <w:sz w:val="20"/>
          <w:szCs w:val="20"/>
        </w:rPr>
        <w:t xml:space="preserve"> </w:t>
      </w:r>
      <w:r w:rsidRPr="009D2375">
        <w:rPr>
          <w:rFonts w:ascii="Verdana" w:hAnsi="Verdana"/>
          <w:sz w:val="20"/>
          <w:szCs w:val="20"/>
        </w:rPr>
        <w:t xml:space="preserve">results in a sort of unattached thread and socket that may continue to exist even when the server exits.  This situation is rectified by two try/except blocks in function </w:t>
      </w:r>
      <w:proofErr w:type="spellStart"/>
      <w:r w:rsidRPr="009D2375">
        <w:rPr>
          <w:rFonts w:ascii="Verdana" w:hAnsi="Verdana"/>
          <w:sz w:val="20"/>
          <w:szCs w:val="20"/>
        </w:rPr>
        <w:t>handleClient</w:t>
      </w:r>
      <w:proofErr w:type="spellEnd"/>
      <w:r w:rsidRPr="009D2375">
        <w:rPr>
          <w:rFonts w:ascii="Verdana" w:hAnsi="Verdana"/>
          <w:sz w:val="20"/>
          <w:szCs w:val="20"/>
        </w:rPr>
        <w:t>.  Two are needed because it was empirically determined the Window and Linux systems seem to block (waiting for a command from the associated client) in different places.</w:t>
      </w:r>
    </w:p>
    <w:p w14:paraId="35DD5EC7" w14:textId="208227CE" w:rsidR="00A7087F" w:rsidRPr="009D2375" w:rsidRDefault="00A7087F" w:rsidP="00A7087F">
      <w:pPr>
        <w:spacing w:after="120"/>
        <w:rPr>
          <w:rFonts w:ascii="Verdana" w:hAnsi="Verdana"/>
          <w:b/>
          <w:bCs/>
          <w:sz w:val="20"/>
          <w:szCs w:val="20"/>
          <w:u w:val="single"/>
        </w:rPr>
      </w:pPr>
      <w:r>
        <w:rPr>
          <w:rFonts w:ascii="Verdana" w:hAnsi="Verdana"/>
          <w:b/>
          <w:bCs/>
          <w:sz w:val="20"/>
          <w:szCs w:val="20"/>
          <w:u w:val="single"/>
        </w:rPr>
        <w:t>SOME ASSEMBLY REQUIRED</w:t>
      </w:r>
    </w:p>
    <w:p w14:paraId="1B796886" w14:textId="54A4FFBC" w:rsidR="00A7087F" w:rsidRDefault="00DE4C25" w:rsidP="00F73955">
      <w:pPr>
        <w:spacing w:after="0"/>
        <w:rPr>
          <w:rFonts w:ascii="Verdana" w:hAnsi="Verdana"/>
          <w:sz w:val="20"/>
          <w:szCs w:val="20"/>
        </w:rPr>
      </w:pPr>
      <w:r>
        <w:rPr>
          <w:rFonts w:ascii="Verdana" w:hAnsi="Verdana"/>
          <w:sz w:val="20"/>
          <w:szCs w:val="20"/>
        </w:rPr>
        <w:t>In file client.py on approximately lines 60 and 61 the following two lines of code are present:</w:t>
      </w:r>
    </w:p>
    <w:p w14:paraId="27148220" w14:textId="2010169D" w:rsidR="00DE4C25" w:rsidRPr="00DE4C25" w:rsidRDefault="00DE4C25" w:rsidP="00E15D45">
      <w:pPr>
        <w:spacing w:after="0"/>
        <w:ind w:left="1440"/>
        <w:rPr>
          <w:rFonts w:ascii="Courier New" w:hAnsi="Courier New" w:cs="Courier New"/>
          <w:b/>
          <w:bCs/>
          <w:sz w:val="20"/>
          <w:szCs w:val="20"/>
        </w:rPr>
      </w:pPr>
      <w:r w:rsidRPr="00DE4C25">
        <w:rPr>
          <w:rFonts w:ascii="Courier New" w:hAnsi="Courier New" w:cs="Courier New"/>
          <w:b/>
          <w:bCs/>
          <w:sz w:val="20"/>
          <w:szCs w:val="20"/>
        </w:rPr>
        <w:t>connectDict</w:t>
      </w:r>
      <w:proofErr w:type="gramStart"/>
      <w:r w:rsidRPr="00DE4C25">
        <w:rPr>
          <w:rFonts w:ascii="Courier New" w:hAnsi="Courier New" w:cs="Courier New"/>
          <w:b/>
          <w:bCs/>
          <w:sz w:val="20"/>
          <w:szCs w:val="20"/>
        </w:rPr>
        <w:t>={'</w:t>
      </w:r>
      <w:proofErr w:type="gramEnd"/>
      <w:r w:rsidRPr="00DE4C25">
        <w:rPr>
          <w:rFonts w:ascii="Courier New" w:hAnsi="Courier New" w:cs="Courier New"/>
          <w:b/>
          <w:bCs/>
          <w:sz w:val="20"/>
          <w:szCs w:val="20"/>
        </w:rPr>
        <w:t>s':'localhost','l':'00.00.00.00','i':'00.00.00.00'}</w:t>
      </w:r>
    </w:p>
    <w:p w14:paraId="1FF6FE02" w14:textId="74F5B988" w:rsidR="00A7087F" w:rsidRPr="00E15D45" w:rsidRDefault="00DE4C25" w:rsidP="00E15D45">
      <w:pPr>
        <w:ind w:left="1440"/>
        <w:rPr>
          <w:rFonts w:ascii="Courier New" w:hAnsi="Courier New" w:cs="Courier New"/>
          <w:b/>
          <w:bCs/>
          <w:sz w:val="20"/>
          <w:szCs w:val="20"/>
        </w:rPr>
      </w:pPr>
      <w:r w:rsidRPr="00E15D45">
        <w:rPr>
          <w:rFonts w:ascii="Courier New" w:hAnsi="Courier New" w:cs="Courier New"/>
          <w:b/>
          <w:bCs/>
          <w:sz w:val="20"/>
          <w:szCs w:val="20"/>
        </w:rPr>
        <w:t>PORT =</w:t>
      </w:r>
    </w:p>
    <w:p w14:paraId="5D286CCB" w14:textId="63A36ECF" w:rsidR="00DE4C25" w:rsidRPr="00AC5532" w:rsidRDefault="00AC5532" w:rsidP="001446EB">
      <w:pPr>
        <w:spacing w:after="0"/>
        <w:rPr>
          <w:rFonts w:ascii="Verdana" w:hAnsi="Verdana"/>
          <w:sz w:val="20"/>
          <w:szCs w:val="20"/>
        </w:rPr>
      </w:pPr>
      <w:r w:rsidRPr="00AC5532">
        <w:rPr>
          <w:rFonts w:ascii="Verdana" w:hAnsi="Verdana"/>
          <w:sz w:val="20"/>
          <w:szCs w:val="20"/>
        </w:rPr>
        <w:t>Likewise in file server.p</w:t>
      </w:r>
      <w:r>
        <w:rPr>
          <w:rFonts w:ascii="Verdana" w:hAnsi="Verdana"/>
          <w:sz w:val="20"/>
          <w:szCs w:val="20"/>
        </w:rPr>
        <w:t>y on approximately line 164 the following line of code is present:</w:t>
      </w:r>
    </w:p>
    <w:p w14:paraId="522F9FD4" w14:textId="3F136B84" w:rsidR="00A7087F" w:rsidRPr="00E15D45" w:rsidRDefault="00AC5532" w:rsidP="00F73955">
      <w:pPr>
        <w:ind w:left="1440"/>
        <w:rPr>
          <w:rFonts w:ascii="Courier New" w:hAnsi="Courier New" w:cs="Courier New"/>
          <w:b/>
          <w:bCs/>
          <w:sz w:val="20"/>
          <w:szCs w:val="20"/>
        </w:rPr>
      </w:pPr>
      <w:r w:rsidRPr="00E15D45">
        <w:rPr>
          <w:rFonts w:ascii="Courier New" w:hAnsi="Courier New" w:cs="Courier New"/>
          <w:b/>
          <w:bCs/>
          <w:sz w:val="20"/>
          <w:szCs w:val="20"/>
        </w:rPr>
        <w:t>port =</w:t>
      </w:r>
    </w:p>
    <w:p w14:paraId="193480AE" w14:textId="6195D7D6" w:rsidR="00AC5532" w:rsidRDefault="003C3B6C" w:rsidP="00AF4596">
      <w:pPr>
        <w:rPr>
          <w:rFonts w:ascii="Verdana" w:hAnsi="Verdana"/>
          <w:sz w:val="20"/>
          <w:szCs w:val="20"/>
        </w:rPr>
      </w:pPr>
      <w:r>
        <w:rPr>
          <w:rFonts w:ascii="Verdana" w:hAnsi="Verdana"/>
          <w:sz w:val="20"/>
          <w:szCs w:val="20"/>
        </w:rPr>
        <w:t xml:space="preserve">For all connection types (refer to Figure 1) a port number needs to be specified.  The number </w:t>
      </w:r>
      <w:r w:rsidR="00E15D45">
        <w:rPr>
          <w:rFonts w:ascii="Verdana" w:hAnsi="Verdana"/>
          <w:sz w:val="20"/>
          <w:szCs w:val="20"/>
        </w:rPr>
        <w:t xml:space="preserve">used </w:t>
      </w:r>
      <w:r>
        <w:rPr>
          <w:rFonts w:ascii="Verdana" w:hAnsi="Verdana"/>
          <w:sz w:val="20"/>
          <w:szCs w:val="20"/>
        </w:rPr>
        <w:t xml:space="preserve">must be the same </w:t>
      </w:r>
      <w:r w:rsidR="00E15D45">
        <w:rPr>
          <w:rFonts w:ascii="Verdana" w:hAnsi="Verdana"/>
          <w:sz w:val="20"/>
          <w:szCs w:val="20"/>
        </w:rPr>
        <w:t>in</w:t>
      </w:r>
      <w:r>
        <w:rPr>
          <w:rFonts w:ascii="Verdana" w:hAnsi="Verdana"/>
          <w:sz w:val="20"/>
          <w:szCs w:val="20"/>
        </w:rPr>
        <w:t xml:space="preserve"> both the client and the server</w:t>
      </w:r>
      <w:r w:rsidR="00E15D45">
        <w:rPr>
          <w:rFonts w:ascii="Verdana" w:hAnsi="Verdana"/>
          <w:sz w:val="20"/>
          <w:szCs w:val="20"/>
        </w:rPr>
        <w:t xml:space="preserve"> files</w:t>
      </w:r>
      <w:r>
        <w:rPr>
          <w:rFonts w:ascii="Verdana" w:hAnsi="Verdana"/>
          <w:sz w:val="20"/>
          <w:szCs w:val="20"/>
        </w:rPr>
        <w:t>.  Use a number greater than1024 – between 5,000 and 50,000 is safe.</w:t>
      </w:r>
    </w:p>
    <w:p w14:paraId="34D8642A" w14:textId="56BAA55A" w:rsidR="003C3B6C" w:rsidRDefault="003C3B6C" w:rsidP="00AF4596">
      <w:pPr>
        <w:rPr>
          <w:rFonts w:ascii="Verdana" w:hAnsi="Verdana"/>
          <w:sz w:val="20"/>
          <w:szCs w:val="20"/>
        </w:rPr>
      </w:pPr>
      <w:r>
        <w:rPr>
          <w:rFonts w:ascii="Verdana" w:hAnsi="Verdana"/>
          <w:sz w:val="20"/>
          <w:szCs w:val="20"/>
        </w:rPr>
        <w:t xml:space="preserve">For connection type 2, in addition to the port number, the IP of the server needs to be entered (value for key </w:t>
      </w:r>
      <w:r w:rsidRPr="003C3B6C">
        <w:rPr>
          <w:rFonts w:ascii="Courier New" w:hAnsi="Courier New" w:cs="Courier New"/>
          <w:b/>
          <w:bCs/>
          <w:sz w:val="20"/>
          <w:szCs w:val="20"/>
        </w:rPr>
        <w:t>‘l’</w:t>
      </w:r>
      <w:r>
        <w:rPr>
          <w:rFonts w:ascii="Verdana" w:hAnsi="Verdana"/>
          <w:sz w:val="20"/>
          <w:szCs w:val="20"/>
        </w:rPr>
        <w:t xml:space="preserve">) needs to be entered.  The address can be found </w:t>
      </w:r>
      <w:r w:rsidR="00F73955">
        <w:rPr>
          <w:rFonts w:ascii="Verdana" w:hAnsi="Verdana"/>
          <w:sz w:val="20"/>
          <w:szCs w:val="20"/>
        </w:rPr>
        <w:t>via</w:t>
      </w:r>
      <w:r>
        <w:rPr>
          <w:rFonts w:ascii="Verdana" w:hAnsi="Verdana"/>
          <w:sz w:val="20"/>
          <w:szCs w:val="20"/>
        </w:rPr>
        <w:t xml:space="preserve"> the ipconfig command in a command window open on the machine that will be running the server.</w:t>
      </w:r>
    </w:p>
    <w:p w14:paraId="20765159" w14:textId="51665DF0" w:rsidR="003C3B6C" w:rsidRDefault="003C3B6C" w:rsidP="003C3B6C">
      <w:pPr>
        <w:rPr>
          <w:rFonts w:ascii="Verdana" w:hAnsi="Verdana"/>
          <w:sz w:val="20"/>
          <w:szCs w:val="20"/>
        </w:rPr>
      </w:pPr>
      <w:r>
        <w:rPr>
          <w:rFonts w:ascii="Verdana" w:hAnsi="Verdana"/>
          <w:sz w:val="20"/>
          <w:szCs w:val="20"/>
        </w:rPr>
        <w:t xml:space="preserve">For connection type 3, in addition to the port number, the external IP of the router needs to be entered (value for the key </w:t>
      </w:r>
      <w:r w:rsidRPr="003C3B6C">
        <w:rPr>
          <w:rFonts w:ascii="Courier New" w:hAnsi="Courier New" w:cs="Courier New"/>
          <w:b/>
          <w:bCs/>
          <w:sz w:val="20"/>
          <w:szCs w:val="20"/>
        </w:rPr>
        <w:t>‘</w:t>
      </w:r>
      <w:proofErr w:type="spellStart"/>
      <w:r>
        <w:rPr>
          <w:rFonts w:ascii="Courier New" w:hAnsi="Courier New" w:cs="Courier New"/>
          <w:b/>
          <w:bCs/>
          <w:sz w:val="20"/>
          <w:szCs w:val="20"/>
        </w:rPr>
        <w:t>i</w:t>
      </w:r>
      <w:proofErr w:type="spellEnd"/>
      <w:r w:rsidRPr="003C3B6C">
        <w:rPr>
          <w:rFonts w:ascii="Courier New" w:hAnsi="Courier New" w:cs="Courier New"/>
          <w:b/>
          <w:bCs/>
          <w:sz w:val="20"/>
          <w:szCs w:val="20"/>
        </w:rPr>
        <w:t>’</w:t>
      </w:r>
      <w:r>
        <w:rPr>
          <w:rFonts w:ascii="Verdana" w:hAnsi="Verdana"/>
          <w:sz w:val="20"/>
          <w:szCs w:val="20"/>
        </w:rPr>
        <w:t>) needs to be entered.  The router’s external IP address can be found using by going to the following web page on a browser.</w:t>
      </w:r>
    </w:p>
    <w:p w14:paraId="336A271C" w14:textId="045EAE07" w:rsidR="003C3B6C" w:rsidRPr="003C3B6C" w:rsidRDefault="003C3B6C" w:rsidP="003C3B6C">
      <w:pPr>
        <w:rPr>
          <w:rStyle w:val="Hyperlink"/>
          <w:b/>
          <w:bCs/>
          <w:color w:val="153D63" w:themeColor="text2" w:themeTint="E6"/>
        </w:rPr>
      </w:pPr>
      <w:hyperlink r:id="rId8" w:history="1">
        <w:r w:rsidRPr="003C3B6C">
          <w:rPr>
            <w:rStyle w:val="Hyperlink"/>
            <w:rFonts w:ascii="Verdana" w:hAnsi="Verdana"/>
            <w:b/>
            <w:bCs/>
            <w:color w:val="153D63" w:themeColor="text2" w:themeTint="E6"/>
            <w:sz w:val="20"/>
            <w:szCs w:val="20"/>
          </w:rPr>
          <w:t>https://whatismyipaddress.com/</w:t>
        </w:r>
      </w:hyperlink>
    </w:p>
    <w:p w14:paraId="32507C6F" w14:textId="633B7FF6" w:rsidR="00245D53" w:rsidRDefault="00245D53" w:rsidP="00AF4596">
      <w:pPr>
        <w:rPr>
          <w:rFonts w:ascii="Verdana" w:hAnsi="Verdana"/>
          <w:sz w:val="20"/>
          <w:szCs w:val="20"/>
        </w:rPr>
      </w:pPr>
      <w:r>
        <w:rPr>
          <w:rFonts w:ascii="Verdana" w:hAnsi="Verdana"/>
          <w:sz w:val="20"/>
          <w:szCs w:val="20"/>
        </w:rPr>
        <w:t>The use</w:t>
      </w:r>
      <w:r w:rsidR="00DA727F">
        <w:rPr>
          <w:rFonts w:ascii="Verdana" w:hAnsi="Verdana"/>
          <w:sz w:val="20"/>
          <w:szCs w:val="20"/>
        </w:rPr>
        <w:t xml:space="preserve"> of connection type 3 also requires port forwarding to be </w:t>
      </w:r>
      <w:r>
        <w:rPr>
          <w:rFonts w:ascii="Verdana" w:hAnsi="Verdana"/>
          <w:sz w:val="20"/>
          <w:szCs w:val="20"/>
        </w:rPr>
        <w:t>set up</w:t>
      </w:r>
      <w:r w:rsidR="00DA727F">
        <w:rPr>
          <w:rFonts w:ascii="Verdana" w:hAnsi="Verdana"/>
          <w:sz w:val="20"/>
          <w:szCs w:val="20"/>
        </w:rPr>
        <w:t xml:space="preserve"> on the router.</w:t>
      </w:r>
      <w:r>
        <w:rPr>
          <w:rFonts w:ascii="Verdana" w:hAnsi="Verdana"/>
          <w:sz w:val="20"/>
          <w:szCs w:val="20"/>
        </w:rPr>
        <w:t xml:space="preserve">  An example is shown below.  The example shows forwarding port 1234 (substitute 1234 with whatever port number you </w:t>
      </w:r>
      <w:r w:rsidR="009308EF">
        <w:rPr>
          <w:rFonts w:ascii="Verdana" w:hAnsi="Verdana"/>
          <w:sz w:val="20"/>
          <w:szCs w:val="20"/>
        </w:rPr>
        <w:t>entered</w:t>
      </w:r>
      <w:r>
        <w:rPr>
          <w:rFonts w:ascii="Verdana" w:hAnsi="Verdana"/>
          <w:sz w:val="20"/>
          <w:szCs w:val="20"/>
        </w:rPr>
        <w:t xml:space="preserve"> client.py and server.py) to port 1234 for IP address 192.168.1.10</w:t>
      </w:r>
      <w:r w:rsidR="00747968">
        <w:rPr>
          <w:rFonts w:ascii="Verdana" w:hAnsi="Verdana"/>
          <w:sz w:val="20"/>
          <w:szCs w:val="20"/>
        </w:rPr>
        <w:t>.  S</w:t>
      </w:r>
      <w:r>
        <w:rPr>
          <w:rFonts w:ascii="Verdana" w:hAnsi="Verdana"/>
          <w:sz w:val="20"/>
          <w:szCs w:val="20"/>
        </w:rPr>
        <w:t xml:space="preserve">ubstitute </w:t>
      </w:r>
      <w:r w:rsidRPr="00E15D45">
        <w:rPr>
          <w:rFonts w:ascii="Verdana" w:hAnsi="Verdana"/>
          <w:sz w:val="20"/>
          <w:szCs w:val="20"/>
        </w:rPr>
        <w:t>192.168.1.10</w:t>
      </w:r>
      <w:r>
        <w:rPr>
          <w:rFonts w:ascii="Verdana" w:hAnsi="Verdana"/>
          <w:sz w:val="20"/>
          <w:szCs w:val="20"/>
        </w:rPr>
        <w:t xml:space="preserve"> with whatever the IP address of the machine running the server is.  Again, this address can be obtained via use of the ipconfig command.  Since only one port number needs to be forwarded the start and end port numbers are the same.</w:t>
      </w:r>
    </w:p>
    <w:p w14:paraId="36D5E62B" w14:textId="0F3C3324" w:rsidR="00245D53" w:rsidRDefault="00245D53" w:rsidP="00AF4596">
      <w:pPr>
        <w:rPr>
          <w:rFonts w:ascii="Verdana" w:hAnsi="Verdana"/>
          <w:sz w:val="20"/>
          <w:szCs w:val="20"/>
        </w:rPr>
      </w:pPr>
      <w:r>
        <w:rPr>
          <w:rFonts w:ascii="Verdana" w:hAnsi="Verdana"/>
          <w:sz w:val="20"/>
          <w:szCs w:val="20"/>
        </w:rPr>
        <w:t>It seems weird that a port number needs to be forwarded to that same number, but it does.</w:t>
      </w:r>
      <w:r w:rsidR="00747968">
        <w:rPr>
          <w:rFonts w:ascii="Verdana" w:hAnsi="Verdana"/>
          <w:sz w:val="20"/>
          <w:szCs w:val="20"/>
        </w:rPr>
        <w:t xml:space="preserve">  </w:t>
      </w:r>
    </w:p>
    <w:tbl>
      <w:tblPr>
        <w:tblW w:w="4699" w:type="pct"/>
        <w:tblCellSpacing w:w="0" w:type="dxa"/>
        <w:tblBorders>
          <w:top w:val="outset" w:sz="6" w:space="0" w:color="auto"/>
          <w:left w:val="outset" w:sz="6" w:space="0" w:color="auto"/>
          <w:bottom w:val="outset" w:sz="6" w:space="0" w:color="auto"/>
          <w:right w:val="outset" w:sz="6" w:space="0" w:color="auto"/>
        </w:tblBorders>
        <w:shd w:val="clear" w:color="auto" w:fill="E5E5E5"/>
        <w:tblCellMar>
          <w:top w:w="30" w:type="dxa"/>
          <w:left w:w="30" w:type="dxa"/>
          <w:bottom w:w="30" w:type="dxa"/>
          <w:right w:w="30" w:type="dxa"/>
        </w:tblCellMar>
        <w:tblLook w:val="04A0" w:firstRow="1" w:lastRow="0" w:firstColumn="1" w:lastColumn="0" w:noHBand="0" w:noVBand="1"/>
      </w:tblPr>
      <w:tblGrid>
        <w:gridCol w:w="2010"/>
        <w:gridCol w:w="1390"/>
        <w:gridCol w:w="1414"/>
        <w:gridCol w:w="1370"/>
        <w:gridCol w:w="1206"/>
        <w:gridCol w:w="1662"/>
      </w:tblGrid>
      <w:tr w:rsidR="000541FC" w:rsidRPr="00E15D45" w14:paraId="238A33CA" w14:textId="77777777" w:rsidTr="000541FC">
        <w:trPr>
          <w:tblCellSpacing w:w="0" w:type="dxa"/>
        </w:trPr>
        <w:tc>
          <w:tcPr>
            <w:tcW w:w="1110"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17888C05"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Service Name</w:t>
            </w:r>
          </w:p>
        </w:tc>
        <w:tc>
          <w:tcPr>
            <w:tcW w:w="768"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6C706A90"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External Start Port</w:t>
            </w:r>
          </w:p>
        </w:tc>
        <w:tc>
          <w:tcPr>
            <w:tcW w:w="781"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2FB512D8"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External End Port</w:t>
            </w:r>
          </w:p>
        </w:tc>
        <w:tc>
          <w:tcPr>
            <w:tcW w:w="757"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50A0BE1C"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Start Port</w:t>
            </w:r>
          </w:p>
        </w:tc>
        <w:tc>
          <w:tcPr>
            <w:tcW w:w="666"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41AA299D"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End Port</w:t>
            </w:r>
          </w:p>
        </w:tc>
        <w:tc>
          <w:tcPr>
            <w:tcW w:w="918" w:type="pct"/>
            <w:tcBorders>
              <w:top w:val="outset" w:sz="6" w:space="0" w:color="auto"/>
              <w:left w:val="outset" w:sz="6" w:space="0" w:color="auto"/>
              <w:bottom w:val="outset" w:sz="6" w:space="0" w:color="auto"/>
              <w:right w:val="outset" w:sz="6" w:space="0" w:color="auto"/>
            </w:tcBorders>
            <w:shd w:val="clear" w:color="auto" w:fill="E5E5E5"/>
            <w:vAlign w:val="center"/>
            <w:hideMark/>
          </w:tcPr>
          <w:p w14:paraId="380B4606" w14:textId="77777777" w:rsidR="000541FC" w:rsidRPr="00E15D45" w:rsidRDefault="000541FC" w:rsidP="000541FC">
            <w:pPr>
              <w:spacing w:after="0" w:line="240" w:lineRule="auto"/>
              <w:rPr>
                <w:rFonts w:ascii="Verdana" w:hAnsi="Verdana"/>
                <w:sz w:val="20"/>
                <w:szCs w:val="20"/>
              </w:rPr>
            </w:pPr>
            <w:r w:rsidRPr="00E15D45">
              <w:rPr>
                <w:rFonts w:ascii="Verdana" w:hAnsi="Verdana"/>
                <w:b/>
                <w:bCs/>
                <w:sz w:val="20"/>
                <w:szCs w:val="20"/>
              </w:rPr>
              <w:t>Internal IP address</w:t>
            </w:r>
          </w:p>
        </w:tc>
      </w:tr>
      <w:tr w:rsidR="000541FC" w:rsidRPr="00E15D45" w14:paraId="7B4995EC" w14:textId="77777777" w:rsidTr="000541FC">
        <w:trPr>
          <w:tblCellSpacing w:w="0" w:type="dxa"/>
        </w:trPr>
        <w:tc>
          <w:tcPr>
            <w:tcW w:w="1110"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23E72950" w14:textId="4C3FF11B" w:rsidR="000541FC" w:rsidRPr="00E15D45" w:rsidRDefault="000541FC" w:rsidP="000541FC">
            <w:pPr>
              <w:spacing w:after="0"/>
              <w:rPr>
                <w:rFonts w:ascii="Verdana" w:hAnsi="Verdana"/>
                <w:sz w:val="20"/>
                <w:szCs w:val="20"/>
              </w:rPr>
            </w:pPr>
            <w:r>
              <w:rPr>
                <w:rFonts w:ascii="Verdana" w:hAnsi="Verdana"/>
                <w:sz w:val="20"/>
                <w:szCs w:val="20"/>
              </w:rPr>
              <w:t xml:space="preserve">My </w:t>
            </w:r>
            <w:r w:rsidR="00747968">
              <w:rPr>
                <w:rFonts w:ascii="Verdana" w:hAnsi="Verdana"/>
                <w:sz w:val="20"/>
                <w:szCs w:val="20"/>
              </w:rPr>
              <w:t>S</w:t>
            </w:r>
            <w:r>
              <w:rPr>
                <w:rFonts w:ascii="Verdana" w:hAnsi="Verdana"/>
                <w:sz w:val="20"/>
                <w:szCs w:val="20"/>
              </w:rPr>
              <w:t>ervice Name</w:t>
            </w:r>
          </w:p>
        </w:tc>
        <w:tc>
          <w:tcPr>
            <w:tcW w:w="768"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7628AB31" w14:textId="33D240C3"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781"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113C5B6F" w14:textId="1E73F2CE"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757"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538C62B3" w14:textId="21332F5C"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666"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4BB361C4" w14:textId="38378FBF" w:rsidR="000541FC" w:rsidRPr="00E15D45" w:rsidRDefault="000541FC" w:rsidP="00245D53">
            <w:pPr>
              <w:spacing w:after="0"/>
              <w:jc w:val="center"/>
              <w:rPr>
                <w:rFonts w:ascii="Verdana" w:hAnsi="Verdana"/>
                <w:sz w:val="20"/>
                <w:szCs w:val="20"/>
              </w:rPr>
            </w:pPr>
            <w:r>
              <w:rPr>
                <w:rFonts w:ascii="Verdana" w:hAnsi="Verdana"/>
                <w:sz w:val="20"/>
                <w:szCs w:val="20"/>
              </w:rPr>
              <w:t>1234</w:t>
            </w:r>
          </w:p>
        </w:tc>
        <w:tc>
          <w:tcPr>
            <w:tcW w:w="918" w:type="pct"/>
            <w:tcBorders>
              <w:top w:val="outset" w:sz="6" w:space="0" w:color="auto"/>
              <w:left w:val="outset" w:sz="6" w:space="0" w:color="auto"/>
              <w:bottom w:val="outset" w:sz="6" w:space="0" w:color="auto"/>
              <w:right w:val="outset" w:sz="6" w:space="0" w:color="auto"/>
            </w:tcBorders>
            <w:shd w:val="clear" w:color="auto" w:fill="E5E5E5"/>
            <w:noWrap/>
            <w:vAlign w:val="center"/>
            <w:hideMark/>
          </w:tcPr>
          <w:p w14:paraId="3BBA75E5" w14:textId="46925B11" w:rsidR="000541FC" w:rsidRPr="00E15D45" w:rsidRDefault="000541FC" w:rsidP="000541FC">
            <w:pPr>
              <w:spacing w:after="0"/>
              <w:rPr>
                <w:rFonts w:ascii="Verdana" w:hAnsi="Verdana"/>
                <w:sz w:val="20"/>
                <w:szCs w:val="20"/>
              </w:rPr>
            </w:pPr>
            <w:r w:rsidRPr="00E15D45">
              <w:rPr>
                <w:rFonts w:ascii="Verdana" w:hAnsi="Verdana"/>
                <w:sz w:val="20"/>
                <w:szCs w:val="20"/>
              </w:rPr>
              <w:t>192.168.1.10</w:t>
            </w:r>
          </w:p>
        </w:tc>
      </w:tr>
    </w:tbl>
    <w:p w14:paraId="6543A14B" w14:textId="6E8FA2FE" w:rsidR="00804213" w:rsidRDefault="00804213">
      <w:pPr>
        <w:rPr>
          <w:rFonts w:ascii="Verdana" w:hAnsi="Verdana"/>
          <w:sz w:val="20"/>
          <w:szCs w:val="20"/>
        </w:rPr>
      </w:pPr>
      <w:r>
        <w:rPr>
          <w:rFonts w:ascii="Verdana" w:hAnsi="Verdana"/>
          <w:sz w:val="20"/>
          <w:szCs w:val="20"/>
        </w:rPr>
        <w:br w:type="page"/>
      </w:r>
    </w:p>
    <w:p w14:paraId="176CE7EE" w14:textId="5941C5E1" w:rsidR="00804213" w:rsidRPr="00804213" w:rsidRDefault="0080490D" w:rsidP="00804213">
      <w:pPr>
        <w:spacing w:after="120"/>
        <w:rPr>
          <w:rFonts w:ascii="Verdana" w:hAnsi="Verdana"/>
          <w:b/>
          <w:bCs/>
          <w:sz w:val="20"/>
          <w:szCs w:val="20"/>
          <w:u w:val="single"/>
        </w:rPr>
      </w:pPr>
      <w:r>
        <w:rPr>
          <w:rFonts w:ascii="Verdana" w:hAnsi="Verdana"/>
          <w:b/>
          <w:bCs/>
          <w:sz w:val="20"/>
          <w:szCs w:val="20"/>
          <w:u w:val="single"/>
        </w:rPr>
        <w:lastRenderedPageBreak/>
        <w:t xml:space="preserve">A POTENTIAL PITFALL – </w:t>
      </w:r>
      <w:r w:rsidR="00804213" w:rsidRPr="00804213">
        <w:rPr>
          <w:rFonts w:ascii="Verdana" w:hAnsi="Verdana"/>
          <w:b/>
          <w:bCs/>
          <w:sz w:val="20"/>
          <w:szCs w:val="20"/>
          <w:u w:val="single"/>
        </w:rPr>
        <w:t>FIREWALL</w:t>
      </w:r>
    </w:p>
    <w:p w14:paraId="6B222646" w14:textId="72EE3DDD" w:rsidR="00804213" w:rsidRDefault="00804213" w:rsidP="009D0565">
      <w:pPr>
        <w:rPr>
          <w:rFonts w:ascii="Verdana" w:hAnsi="Verdana"/>
          <w:sz w:val="20"/>
          <w:szCs w:val="20"/>
        </w:rPr>
      </w:pPr>
      <w:r>
        <w:rPr>
          <w:rFonts w:ascii="Verdana" w:hAnsi="Verdana"/>
          <w:sz w:val="20"/>
          <w:szCs w:val="20"/>
        </w:rPr>
        <w:t>The above was all initially done with the server running on a Raspberry Pi</w:t>
      </w:r>
      <w:r w:rsidR="0013214A">
        <w:rPr>
          <w:rFonts w:ascii="Verdana" w:hAnsi="Verdana"/>
          <w:sz w:val="20"/>
          <w:szCs w:val="20"/>
        </w:rPr>
        <w:t>.  The Raspberry Pi runs Linux and by default its firewall is disabled.  As such, all connection types worked only by performing the “SOME ASSEMBLY REQUIRED” steps outlined</w:t>
      </w:r>
      <w:r w:rsidR="00B1070D">
        <w:rPr>
          <w:rFonts w:ascii="Verdana" w:hAnsi="Verdana"/>
          <w:sz w:val="20"/>
          <w:szCs w:val="20"/>
        </w:rPr>
        <w:t xml:space="preserve"> above</w:t>
      </w:r>
      <w:r w:rsidR="0013214A">
        <w:rPr>
          <w:rFonts w:ascii="Verdana" w:hAnsi="Verdana"/>
          <w:sz w:val="20"/>
          <w:szCs w:val="20"/>
        </w:rPr>
        <w:t>.</w:t>
      </w:r>
    </w:p>
    <w:p w14:paraId="6CC125F4" w14:textId="7600FD04" w:rsidR="0013214A" w:rsidRDefault="0013214A" w:rsidP="009D0565">
      <w:pPr>
        <w:rPr>
          <w:rFonts w:ascii="Verdana" w:hAnsi="Verdana"/>
          <w:sz w:val="20"/>
          <w:szCs w:val="20"/>
        </w:rPr>
      </w:pPr>
      <w:r>
        <w:rPr>
          <w:rFonts w:ascii="Verdana" w:hAnsi="Verdana"/>
          <w:sz w:val="20"/>
          <w:szCs w:val="20"/>
        </w:rPr>
        <w:t xml:space="preserve">On windows to get all connection types working, </w:t>
      </w:r>
      <w:r w:rsidR="00B1070D">
        <w:rPr>
          <w:rFonts w:ascii="Verdana" w:hAnsi="Verdana"/>
          <w:sz w:val="20"/>
          <w:szCs w:val="20"/>
        </w:rPr>
        <w:t>specifically</w:t>
      </w:r>
      <w:r>
        <w:rPr>
          <w:rFonts w:ascii="Verdana" w:hAnsi="Verdana"/>
          <w:sz w:val="20"/>
          <w:szCs w:val="20"/>
        </w:rPr>
        <w:t xml:space="preserve"> connection type 3, the Windows firewall will need to be changed to allow incoming python TCP connections.</w:t>
      </w:r>
    </w:p>
    <w:p w14:paraId="1F4E6BFB" w14:textId="44D34A60" w:rsidR="0013214A" w:rsidRDefault="0013214A" w:rsidP="009D0565">
      <w:pPr>
        <w:rPr>
          <w:rFonts w:ascii="Verdana" w:hAnsi="Verdana"/>
          <w:sz w:val="20"/>
          <w:szCs w:val="20"/>
        </w:rPr>
      </w:pPr>
      <w:r>
        <w:rPr>
          <w:rFonts w:ascii="Verdana" w:hAnsi="Verdana"/>
          <w:sz w:val="20"/>
          <w:szCs w:val="20"/>
        </w:rPr>
        <w:t>These are the basic steps:</w:t>
      </w:r>
    </w:p>
    <w:p w14:paraId="1E84408D" w14:textId="218EA730" w:rsidR="0013214A" w:rsidRDefault="0013214A" w:rsidP="00B1070D">
      <w:pPr>
        <w:spacing w:after="0"/>
        <w:rPr>
          <w:rFonts w:ascii="Verdana" w:hAnsi="Verdana"/>
          <w:b/>
          <w:bCs/>
          <w:sz w:val="20"/>
          <w:szCs w:val="20"/>
        </w:rPr>
      </w:pPr>
      <w:r w:rsidRPr="0013214A">
        <w:rPr>
          <w:rFonts w:ascii="Verdana" w:hAnsi="Verdana"/>
          <w:b/>
          <w:bCs/>
          <w:sz w:val="20"/>
          <w:szCs w:val="20"/>
        </w:rPr>
        <w:t>Control Panel\System and Security\Windows Defender Firewall</w:t>
      </w:r>
      <w:r w:rsidR="00B1070D">
        <w:rPr>
          <w:rFonts w:ascii="Verdana" w:hAnsi="Verdana"/>
          <w:b/>
          <w:bCs/>
          <w:sz w:val="20"/>
          <w:szCs w:val="20"/>
        </w:rPr>
        <w:t xml:space="preserve"> </w:t>
      </w:r>
      <w:r w:rsidRPr="0013214A">
        <w:rPr>
          <w:rFonts w:ascii="Verdana" w:hAnsi="Verdana"/>
          <w:b/>
          <w:bCs/>
          <w:sz w:val="20"/>
          <w:szCs w:val="20"/>
        </w:rPr>
        <w:t xml:space="preserve">---&gt; </w:t>
      </w:r>
    </w:p>
    <w:p w14:paraId="4740E190" w14:textId="6701A7BE" w:rsidR="00B1070D" w:rsidRPr="0013214A" w:rsidRDefault="0013214A" w:rsidP="001446EB">
      <w:pPr>
        <w:spacing w:after="360"/>
        <w:rPr>
          <w:rFonts w:ascii="Verdana" w:hAnsi="Verdana"/>
          <w:b/>
          <w:bCs/>
          <w:sz w:val="20"/>
          <w:szCs w:val="20"/>
        </w:rPr>
      </w:pPr>
      <w:r w:rsidRPr="0013214A">
        <w:rPr>
          <w:rFonts w:ascii="Verdana" w:hAnsi="Verdana"/>
          <w:b/>
          <w:bCs/>
          <w:sz w:val="20"/>
          <w:szCs w:val="20"/>
        </w:rPr>
        <w:t>Advanced settings</w:t>
      </w:r>
      <w:r w:rsidR="00B1070D">
        <w:rPr>
          <w:rFonts w:ascii="Verdana" w:hAnsi="Verdana"/>
          <w:b/>
          <w:bCs/>
          <w:sz w:val="20"/>
          <w:szCs w:val="20"/>
        </w:rPr>
        <w:t xml:space="preserve"> </w:t>
      </w:r>
      <w:r w:rsidR="00B1070D" w:rsidRPr="0013214A">
        <w:rPr>
          <w:rFonts w:ascii="Verdana" w:hAnsi="Verdana"/>
          <w:b/>
          <w:bCs/>
          <w:sz w:val="20"/>
          <w:szCs w:val="20"/>
        </w:rPr>
        <w:t>---&gt;</w:t>
      </w:r>
      <w:r w:rsidR="00B1070D">
        <w:rPr>
          <w:rFonts w:ascii="Verdana" w:hAnsi="Verdana"/>
          <w:b/>
          <w:bCs/>
          <w:sz w:val="20"/>
          <w:szCs w:val="20"/>
        </w:rPr>
        <w:t xml:space="preserve"> Connection Security Rules ---</w:t>
      </w:r>
      <w:r w:rsidR="00B1070D" w:rsidRPr="0013214A">
        <w:rPr>
          <w:rFonts w:ascii="Verdana" w:hAnsi="Verdana"/>
          <w:b/>
          <w:bCs/>
          <w:sz w:val="20"/>
          <w:szCs w:val="20"/>
        </w:rPr>
        <w:t>&gt;</w:t>
      </w:r>
      <w:r w:rsidR="00B1070D">
        <w:rPr>
          <w:rFonts w:ascii="Verdana" w:hAnsi="Verdana"/>
          <w:b/>
          <w:bCs/>
          <w:sz w:val="20"/>
          <w:szCs w:val="20"/>
        </w:rPr>
        <w:t xml:space="preserve"> Inbound Rules</w:t>
      </w:r>
    </w:p>
    <w:p w14:paraId="2C664C7A" w14:textId="741D4485" w:rsidR="0013214A" w:rsidRDefault="0013214A" w:rsidP="0013214A">
      <w:pPr>
        <w:jc w:val="center"/>
        <w:rPr>
          <w:rFonts w:ascii="Verdana" w:hAnsi="Verdana"/>
          <w:sz w:val="20"/>
          <w:szCs w:val="20"/>
        </w:rPr>
      </w:pPr>
      <w:r w:rsidRPr="0013214A">
        <w:rPr>
          <w:rFonts w:ascii="Verdana" w:hAnsi="Verdana"/>
          <w:noProof/>
          <w:sz w:val="20"/>
          <w:szCs w:val="20"/>
        </w:rPr>
        <w:drawing>
          <wp:inline distT="0" distB="0" distL="0" distR="0" wp14:anchorId="66409DAC" wp14:editId="7E6CC89A">
            <wp:extent cx="3200400" cy="2742143"/>
            <wp:effectExtent l="19050" t="19050" r="19050" b="20320"/>
            <wp:docPr id="1104506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06871" name="Picture 1" descr="A screenshot of a computer&#10;&#10;Description automatically generated"/>
                    <pic:cNvPicPr/>
                  </pic:nvPicPr>
                  <pic:blipFill>
                    <a:blip r:embed="rId9"/>
                    <a:stretch>
                      <a:fillRect/>
                    </a:stretch>
                  </pic:blipFill>
                  <pic:spPr>
                    <a:xfrm>
                      <a:off x="0" y="0"/>
                      <a:ext cx="3214549" cy="2754266"/>
                    </a:xfrm>
                    <a:prstGeom prst="rect">
                      <a:avLst/>
                    </a:prstGeom>
                    <a:ln w="15875">
                      <a:solidFill>
                        <a:schemeClr val="tx1"/>
                      </a:solidFill>
                    </a:ln>
                  </pic:spPr>
                </pic:pic>
              </a:graphicData>
            </a:graphic>
          </wp:inline>
        </w:drawing>
      </w:r>
      <w:r w:rsidR="00B1070D" w:rsidRPr="00B1070D">
        <w:rPr>
          <w:rFonts w:ascii="Verdana" w:hAnsi="Verdana"/>
          <w:noProof/>
          <w:sz w:val="20"/>
          <w:szCs w:val="20"/>
        </w:rPr>
        <w:drawing>
          <wp:inline distT="0" distB="0" distL="0" distR="0" wp14:anchorId="21DA9183" wp14:editId="19A037C6">
            <wp:extent cx="3648584" cy="2724530"/>
            <wp:effectExtent l="19050" t="19050" r="28575" b="19050"/>
            <wp:docPr id="186224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43597" name="Picture 1" descr="A screenshot of a computer&#10;&#10;Description automatically generated"/>
                    <pic:cNvPicPr/>
                  </pic:nvPicPr>
                  <pic:blipFill>
                    <a:blip r:embed="rId10"/>
                    <a:stretch>
                      <a:fillRect/>
                    </a:stretch>
                  </pic:blipFill>
                  <pic:spPr>
                    <a:xfrm>
                      <a:off x="0" y="0"/>
                      <a:ext cx="3648584" cy="2724530"/>
                    </a:xfrm>
                    <a:prstGeom prst="rect">
                      <a:avLst/>
                    </a:prstGeom>
                    <a:ln w="15875">
                      <a:solidFill>
                        <a:schemeClr val="tx1"/>
                      </a:solidFill>
                    </a:ln>
                  </pic:spPr>
                </pic:pic>
              </a:graphicData>
            </a:graphic>
          </wp:inline>
        </w:drawing>
      </w:r>
    </w:p>
    <w:p w14:paraId="4D21D6E3" w14:textId="263DA6A5" w:rsidR="00B1070D" w:rsidRDefault="00B1070D">
      <w:pPr>
        <w:rPr>
          <w:rFonts w:ascii="Verdana" w:hAnsi="Verdana"/>
          <w:sz w:val="20"/>
          <w:szCs w:val="20"/>
        </w:rPr>
      </w:pPr>
      <w:r>
        <w:rPr>
          <w:rFonts w:ascii="Verdana" w:hAnsi="Verdana"/>
          <w:sz w:val="20"/>
          <w:szCs w:val="20"/>
        </w:rPr>
        <w:br w:type="page"/>
      </w:r>
    </w:p>
    <w:p w14:paraId="262EDC2A" w14:textId="77777777" w:rsidR="00B1070D" w:rsidRDefault="00B1070D" w:rsidP="0013214A">
      <w:pPr>
        <w:jc w:val="center"/>
        <w:rPr>
          <w:rFonts w:ascii="Verdana" w:hAnsi="Verdana"/>
          <w:sz w:val="20"/>
          <w:szCs w:val="20"/>
        </w:rPr>
      </w:pPr>
    </w:p>
    <w:p w14:paraId="147C8579" w14:textId="26946C7E" w:rsidR="00B1070D" w:rsidRDefault="00B1070D" w:rsidP="0013214A">
      <w:pPr>
        <w:jc w:val="center"/>
        <w:rPr>
          <w:rFonts w:ascii="Verdana" w:hAnsi="Verdana"/>
          <w:sz w:val="20"/>
          <w:szCs w:val="20"/>
        </w:rPr>
      </w:pPr>
      <w:r w:rsidRPr="00B1070D">
        <w:rPr>
          <w:rFonts w:ascii="Verdana" w:hAnsi="Verdana"/>
          <w:noProof/>
          <w:sz w:val="20"/>
          <w:szCs w:val="20"/>
        </w:rPr>
        <w:drawing>
          <wp:inline distT="0" distB="0" distL="0" distR="0" wp14:anchorId="2712D6F2" wp14:editId="58A1D3FE">
            <wp:extent cx="5363323" cy="2638793"/>
            <wp:effectExtent l="19050" t="19050" r="27940" b="28575"/>
            <wp:docPr id="1795934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34394" name="Picture 1" descr="A screenshot of a computer&#10;&#10;Description automatically generated"/>
                    <pic:cNvPicPr/>
                  </pic:nvPicPr>
                  <pic:blipFill>
                    <a:blip r:embed="rId11"/>
                    <a:stretch>
                      <a:fillRect/>
                    </a:stretch>
                  </pic:blipFill>
                  <pic:spPr>
                    <a:xfrm>
                      <a:off x="0" y="0"/>
                      <a:ext cx="5363323" cy="2638793"/>
                    </a:xfrm>
                    <a:prstGeom prst="rect">
                      <a:avLst/>
                    </a:prstGeom>
                    <a:ln w="15875">
                      <a:solidFill>
                        <a:schemeClr val="tx1"/>
                      </a:solidFill>
                    </a:ln>
                  </pic:spPr>
                </pic:pic>
              </a:graphicData>
            </a:graphic>
          </wp:inline>
        </w:drawing>
      </w:r>
    </w:p>
    <w:p w14:paraId="7AEB751A" w14:textId="6801F640" w:rsidR="00B1070D" w:rsidRDefault="001B5FDA" w:rsidP="001446EB">
      <w:pPr>
        <w:spacing w:after="360"/>
        <w:rPr>
          <w:rFonts w:ascii="Verdana" w:hAnsi="Verdana"/>
          <w:sz w:val="20"/>
          <w:szCs w:val="20"/>
        </w:rPr>
      </w:pPr>
      <w:r>
        <w:rPr>
          <w:rFonts w:ascii="Verdana" w:hAnsi="Verdana"/>
          <w:sz w:val="20"/>
          <w:szCs w:val="20"/>
        </w:rPr>
        <w:t>Right click on the Incoming Rule for Python TCP Protocol, select the General Tab and change to Allow the connection.</w:t>
      </w:r>
    </w:p>
    <w:p w14:paraId="108C537E" w14:textId="61608253" w:rsidR="00B1070D" w:rsidRDefault="00B1070D" w:rsidP="0013214A">
      <w:pPr>
        <w:jc w:val="center"/>
        <w:rPr>
          <w:rFonts w:ascii="Verdana" w:hAnsi="Verdana"/>
          <w:sz w:val="20"/>
          <w:szCs w:val="20"/>
        </w:rPr>
      </w:pPr>
      <w:r w:rsidRPr="00B1070D">
        <w:rPr>
          <w:rFonts w:ascii="Verdana" w:hAnsi="Verdana"/>
          <w:noProof/>
          <w:sz w:val="20"/>
          <w:szCs w:val="20"/>
        </w:rPr>
        <w:drawing>
          <wp:inline distT="0" distB="0" distL="0" distR="0" wp14:anchorId="4E7495F9" wp14:editId="14192BA1">
            <wp:extent cx="4067743" cy="3505689"/>
            <wp:effectExtent l="19050" t="19050" r="28575" b="19050"/>
            <wp:docPr id="1616598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98094" name="Picture 1" descr="A screenshot of a computer&#10;&#10;Description automatically generated"/>
                    <pic:cNvPicPr/>
                  </pic:nvPicPr>
                  <pic:blipFill>
                    <a:blip r:embed="rId12"/>
                    <a:stretch>
                      <a:fillRect/>
                    </a:stretch>
                  </pic:blipFill>
                  <pic:spPr>
                    <a:xfrm>
                      <a:off x="0" y="0"/>
                      <a:ext cx="4067743" cy="3505689"/>
                    </a:xfrm>
                    <a:prstGeom prst="rect">
                      <a:avLst/>
                    </a:prstGeom>
                    <a:ln w="15875">
                      <a:solidFill>
                        <a:schemeClr val="tx1"/>
                      </a:solidFill>
                    </a:ln>
                  </pic:spPr>
                </pic:pic>
              </a:graphicData>
            </a:graphic>
          </wp:inline>
        </w:drawing>
      </w:r>
    </w:p>
    <w:p w14:paraId="3D4E94A2" w14:textId="21D74BF5" w:rsidR="009D0565" w:rsidRPr="009D0565" w:rsidRDefault="00AF4596" w:rsidP="009D0565">
      <w:pPr>
        <w:rPr>
          <w:rFonts w:ascii="Verdana" w:hAnsi="Verdana"/>
          <w:sz w:val="20"/>
          <w:szCs w:val="20"/>
        </w:rPr>
      </w:pPr>
      <w:r w:rsidRPr="003C3B6C">
        <w:rPr>
          <w:rFonts w:ascii="Verdana" w:hAnsi="Verdana"/>
          <w:sz w:val="20"/>
          <w:szCs w:val="20"/>
        </w:rPr>
        <w:br w:type="page"/>
      </w:r>
      <w:r w:rsidR="009D0565" w:rsidRPr="009D0565">
        <w:rPr>
          <w:rFonts w:ascii="Verdana" w:hAnsi="Verdana"/>
          <w:noProof/>
          <w:sz w:val="20"/>
          <w:szCs w:val="20"/>
        </w:rPr>
        <w:lastRenderedPageBreak/>
        <w:drawing>
          <wp:inline distT="0" distB="0" distL="0" distR="0" wp14:anchorId="19A3D5D2" wp14:editId="5C81355A">
            <wp:extent cx="5701665" cy="8229600"/>
            <wp:effectExtent l="0" t="0" r="0" b="0"/>
            <wp:docPr id="172037095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70953"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1665" cy="8229600"/>
                    </a:xfrm>
                    <a:prstGeom prst="rect">
                      <a:avLst/>
                    </a:prstGeom>
                    <a:noFill/>
                    <a:ln>
                      <a:noFill/>
                    </a:ln>
                  </pic:spPr>
                </pic:pic>
              </a:graphicData>
            </a:graphic>
          </wp:inline>
        </w:drawing>
      </w:r>
    </w:p>
    <w:p w14:paraId="4B7CAB98" w14:textId="3519001C" w:rsidR="00AF4596" w:rsidRPr="009D0565" w:rsidRDefault="009D0565">
      <w:pPr>
        <w:rPr>
          <w:rFonts w:ascii="Verdana" w:hAnsi="Verdana"/>
          <w:sz w:val="20"/>
          <w:szCs w:val="20"/>
        </w:rPr>
      </w:pPr>
      <w:r w:rsidRPr="009D0565">
        <w:rPr>
          <w:rFonts w:ascii="Verdana" w:hAnsi="Verdana"/>
          <w:noProof/>
          <w:sz w:val="20"/>
          <w:szCs w:val="20"/>
        </w:rPr>
        <w:lastRenderedPageBreak/>
        <w:drawing>
          <wp:inline distT="0" distB="0" distL="0" distR="0" wp14:anchorId="2E5C2988" wp14:editId="5B505D52">
            <wp:extent cx="5875655" cy="8229600"/>
            <wp:effectExtent l="0" t="0" r="0" b="0"/>
            <wp:docPr id="1379990800"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90800" name="Picture 6" descr="A screen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5655" cy="8229600"/>
                    </a:xfrm>
                    <a:prstGeom prst="rect">
                      <a:avLst/>
                    </a:prstGeom>
                    <a:noFill/>
                    <a:ln>
                      <a:noFill/>
                    </a:ln>
                  </pic:spPr>
                </pic:pic>
              </a:graphicData>
            </a:graphic>
          </wp:inline>
        </w:drawing>
      </w:r>
    </w:p>
    <w:sectPr w:rsidR="00AF4596" w:rsidRPr="009D0565" w:rsidSect="00EF29E1">
      <w:headerReference w:type="default" r:id="rId15"/>
      <w:footerReference w:type="default" r:id="rId16"/>
      <w:pgSz w:w="12240" w:h="15840" w:code="1"/>
      <w:pgMar w:top="1440" w:right="1296" w:bottom="1008" w:left="1296" w:header="10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2780F" w14:textId="77777777" w:rsidR="00B26B1D" w:rsidRDefault="00B26B1D" w:rsidP="009308EF">
      <w:pPr>
        <w:spacing w:after="0" w:line="240" w:lineRule="auto"/>
      </w:pPr>
      <w:r>
        <w:separator/>
      </w:r>
    </w:p>
  </w:endnote>
  <w:endnote w:type="continuationSeparator" w:id="0">
    <w:p w14:paraId="5129D655" w14:textId="77777777" w:rsidR="00B26B1D" w:rsidRDefault="00B26B1D" w:rsidP="0093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5219344"/>
      <w:docPartObj>
        <w:docPartGallery w:val="Page Numbers (Bottom of Page)"/>
        <w:docPartUnique/>
      </w:docPartObj>
    </w:sdtPr>
    <w:sdtEndPr>
      <w:rPr>
        <w:noProof/>
      </w:rPr>
    </w:sdtEndPr>
    <w:sdtContent>
      <w:p w14:paraId="521CE48A" w14:textId="74F49794" w:rsidR="009308EF" w:rsidRDefault="009308EF" w:rsidP="00EF29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ACC6C" w14:textId="77777777" w:rsidR="00B26B1D" w:rsidRDefault="00B26B1D" w:rsidP="009308EF">
      <w:pPr>
        <w:spacing w:after="0" w:line="240" w:lineRule="auto"/>
      </w:pPr>
      <w:r>
        <w:separator/>
      </w:r>
    </w:p>
  </w:footnote>
  <w:footnote w:type="continuationSeparator" w:id="0">
    <w:p w14:paraId="454BDD93" w14:textId="77777777" w:rsidR="00B26B1D" w:rsidRDefault="00B26B1D" w:rsidP="0093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904D7" w14:textId="5FEA5709" w:rsidR="00EF29E1" w:rsidRPr="00EF29E1" w:rsidRDefault="009624B0" w:rsidP="00EF29E1">
    <w:pPr>
      <w:spacing w:after="360"/>
      <w:jc w:val="center"/>
      <w:rPr>
        <w:rFonts w:ascii="Verdana" w:hAnsi="Verdana"/>
        <w:b/>
        <w:bCs/>
        <w:sz w:val="28"/>
        <w:szCs w:val="28"/>
        <w:u w:val="single"/>
      </w:rPr>
    </w:pPr>
    <w:r>
      <w:rPr>
        <w:rFonts w:ascii="Verdana" w:hAnsi="Verdana"/>
        <w:b/>
        <w:bCs/>
        <w:sz w:val="28"/>
        <w:szCs w:val="28"/>
        <w:u w:val="single"/>
      </w:rPr>
      <w:t xml:space="preserve">A </w:t>
    </w:r>
    <w:r w:rsidR="00EF29E1" w:rsidRPr="00EF29E1">
      <w:rPr>
        <w:rFonts w:ascii="Verdana" w:hAnsi="Verdana"/>
        <w:b/>
        <w:bCs/>
        <w:sz w:val="28"/>
        <w:szCs w:val="28"/>
        <w:u w:val="single"/>
      </w:rPr>
      <w:t>Python Implementation of a Client-Server Architecture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96"/>
    <w:rsid w:val="000541FC"/>
    <w:rsid w:val="000B0415"/>
    <w:rsid w:val="0013214A"/>
    <w:rsid w:val="001446EB"/>
    <w:rsid w:val="001B5FDA"/>
    <w:rsid w:val="002049EA"/>
    <w:rsid w:val="00204DF8"/>
    <w:rsid w:val="00226ED2"/>
    <w:rsid w:val="00245D53"/>
    <w:rsid w:val="002839CF"/>
    <w:rsid w:val="002B5714"/>
    <w:rsid w:val="002F3FF4"/>
    <w:rsid w:val="003C3B6C"/>
    <w:rsid w:val="00467E81"/>
    <w:rsid w:val="00491E5F"/>
    <w:rsid w:val="004A67EA"/>
    <w:rsid w:val="0050089D"/>
    <w:rsid w:val="00521021"/>
    <w:rsid w:val="005F7100"/>
    <w:rsid w:val="006031E2"/>
    <w:rsid w:val="00664760"/>
    <w:rsid w:val="00696688"/>
    <w:rsid w:val="0072292E"/>
    <w:rsid w:val="00747968"/>
    <w:rsid w:val="00804213"/>
    <w:rsid w:val="0080490D"/>
    <w:rsid w:val="00903957"/>
    <w:rsid w:val="0092053F"/>
    <w:rsid w:val="009308EF"/>
    <w:rsid w:val="009624B0"/>
    <w:rsid w:val="009D0565"/>
    <w:rsid w:val="009D2375"/>
    <w:rsid w:val="00A7087F"/>
    <w:rsid w:val="00A71E2F"/>
    <w:rsid w:val="00AA7B83"/>
    <w:rsid w:val="00AC5532"/>
    <w:rsid w:val="00AF4596"/>
    <w:rsid w:val="00B1070D"/>
    <w:rsid w:val="00B26B1D"/>
    <w:rsid w:val="00B668BE"/>
    <w:rsid w:val="00B67C48"/>
    <w:rsid w:val="00B70107"/>
    <w:rsid w:val="00B84B36"/>
    <w:rsid w:val="00BD57A9"/>
    <w:rsid w:val="00C529A9"/>
    <w:rsid w:val="00C815EE"/>
    <w:rsid w:val="00CB6646"/>
    <w:rsid w:val="00DA2602"/>
    <w:rsid w:val="00DA727F"/>
    <w:rsid w:val="00DC117F"/>
    <w:rsid w:val="00DE4C25"/>
    <w:rsid w:val="00E15D45"/>
    <w:rsid w:val="00EF1FBB"/>
    <w:rsid w:val="00EF29E1"/>
    <w:rsid w:val="00F52703"/>
    <w:rsid w:val="00F65638"/>
    <w:rsid w:val="00F73955"/>
    <w:rsid w:val="00F8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D16C"/>
  <w15:chartTrackingRefBased/>
  <w15:docId w15:val="{DEBC3C9A-04C0-4C33-A645-DD54062A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596"/>
    <w:rPr>
      <w:rFonts w:eastAsiaTheme="majorEastAsia" w:cstheme="majorBidi"/>
      <w:color w:val="272727" w:themeColor="text1" w:themeTint="D8"/>
    </w:rPr>
  </w:style>
  <w:style w:type="paragraph" w:styleId="Title">
    <w:name w:val="Title"/>
    <w:basedOn w:val="Normal"/>
    <w:next w:val="Normal"/>
    <w:link w:val="TitleChar"/>
    <w:uiPriority w:val="10"/>
    <w:qFormat/>
    <w:rsid w:val="00AF4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596"/>
    <w:pPr>
      <w:spacing w:before="160"/>
      <w:jc w:val="center"/>
    </w:pPr>
    <w:rPr>
      <w:i/>
      <w:iCs/>
      <w:color w:val="404040" w:themeColor="text1" w:themeTint="BF"/>
    </w:rPr>
  </w:style>
  <w:style w:type="character" w:customStyle="1" w:styleId="QuoteChar">
    <w:name w:val="Quote Char"/>
    <w:basedOn w:val="DefaultParagraphFont"/>
    <w:link w:val="Quote"/>
    <w:uiPriority w:val="29"/>
    <w:rsid w:val="00AF4596"/>
    <w:rPr>
      <w:i/>
      <w:iCs/>
      <w:color w:val="404040" w:themeColor="text1" w:themeTint="BF"/>
    </w:rPr>
  </w:style>
  <w:style w:type="paragraph" w:styleId="ListParagraph">
    <w:name w:val="List Paragraph"/>
    <w:basedOn w:val="Normal"/>
    <w:uiPriority w:val="34"/>
    <w:qFormat/>
    <w:rsid w:val="00AF4596"/>
    <w:pPr>
      <w:ind w:left="720"/>
      <w:contextualSpacing/>
    </w:pPr>
  </w:style>
  <w:style w:type="character" w:styleId="IntenseEmphasis">
    <w:name w:val="Intense Emphasis"/>
    <w:basedOn w:val="DefaultParagraphFont"/>
    <w:uiPriority w:val="21"/>
    <w:qFormat/>
    <w:rsid w:val="00AF4596"/>
    <w:rPr>
      <w:i/>
      <w:iCs/>
      <w:color w:val="0F4761" w:themeColor="accent1" w:themeShade="BF"/>
    </w:rPr>
  </w:style>
  <w:style w:type="paragraph" w:styleId="IntenseQuote">
    <w:name w:val="Intense Quote"/>
    <w:basedOn w:val="Normal"/>
    <w:next w:val="Normal"/>
    <w:link w:val="IntenseQuoteChar"/>
    <w:uiPriority w:val="30"/>
    <w:qFormat/>
    <w:rsid w:val="00AF4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596"/>
    <w:rPr>
      <w:i/>
      <w:iCs/>
      <w:color w:val="0F4761" w:themeColor="accent1" w:themeShade="BF"/>
    </w:rPr>
  </w:style>
  <w:style w:type="character" w:styleId="IntenseReference">
    <w:name w:val="Intense Reference"/>
    <w:basedOn w:val="DefaultParagraphFont"/>
    <w:uiPriority w:val="32"/>
    <w:qFormat/>
    <w:rsid w:val="00AF4596"/>
    <w:rPr>
      <w:b/>
      <w:bCs/>
      <w:smallCaps/>
      <w:color w:val="0F4761" w:themeColor="accent1" w:themeShade="BF"/>
      <w:spacing w:val="5"/>
    </w:rPr>
  </w:style>
  <w:style w:type="character" w:styleId="Hyperlink">
    <w:name w:val="Hyperlink"/>
    <w:basedOn w:val="DefaultParagraphFont"/>
    <w:uiPriority w:val="99"/>
    <w:unhideWhenUsed/>
    <w:rsid w:val="009D2375"/>
    <w:rPr>
      <w:color w:val="467886" w:themeColor="hyperlink"/>
      <w:u w:val="single"/>
    </w:rPr>
  </w:style>
  <w:style w:type="character" w:styleId="UnresolvedMention">
    <w:name w:val="Unresolved Mention"/>
    <w:basedOn w:val="DefaultParagraphFont"/>
    <w:uiPriority w:val="99"/>
    <w:semiHidden/>
    <w:unhideWhenUsed/>
    <w:rsid w:val="009D2375"/>
    <w:rPr>
      <w:color w:val="605E5C"/>
      <w:shd w:val="clear" w:color="auto" w:fill="E1DFDD"/>
    </w:rPr>
  </w:style>
  <w:style w:type="character" w:styleId="FollowedHyperlink">
    <w:name w:val="FollowedHyperlink"/>
    <w:basedOn w:val="DefaultParagraphFont"/>
    <w:uiPriority w:val="99"/>
    <w:semiHidden/>
    <w:unhideWhenUsed/>
    <w:rsid w:val="006031E2"/>
    <w:rPr>
      <w:color w:val="96607D" w:themeColor="followedHyperlink"/>
      <w:u w:val="single"/>
    </w:rPr>
  </w:style>
  <w:style w:type="paragraph" w:styleId="Header">
    <w:name w:val="header"/>
    <w:basedOn w:val="Normal"/>
    <w:link w:val="HeaderChar"/>
    <w:uiPriority w:val="99"/>
    <w:unhideWhenUsed/>
    <w:rsid w:val="00930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8EF"/>
  </w:style>
  <w:style w:type="paragraph" w:styleId="Footer">
    <w:name w:val="footer"/>
    <w:basedOn w:val="Normal"/>
    <w:link w:val="FooterChar"/>
    <w:uiPriority w:val="99"/>
    <w:unhideWhenUsed/>
    <w:rsid w:val="00930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20499">
      <w:bodyDiv w:val="1"/>
      <w:marLeft w:val="0"/>
      <w:marRight w:val="0"/>
      <w:marTop w:val="0"/>
      <w:marBottom w:val="0"/>
      <w:divBdr>
        <w:top w:val="none" w:sz="0" w:space="0" w:color="auto"/>
        <w:left w:val="none" w:sz="0" w:space="0" w:color="auto"/>
        <w:bottom w:val="none" w:sz="0" w:space="0" w:color="auto"/>
        <w:right w:val="none" w:sz="0" w:space="0" w:color="auto"/>
      </w:divBdr>
      <w:divsChild>
        <w:div w:id="1475371936">
          <w:marLeft w:val="0"/>
          <w:marRight w:val="0"/>
          <w:marTop w:val="0"/>
          <w:marBottom w:val="0"/>
          <w:divBdr>
            <w:top w:val="none" w:sz="0" w:space="0" w:color="auto"/>
            <w:left w:val="none" w:sz="0" w:space="0" w:color="auto"/>
            <w:bottom w:val="none" w:sz="0" w:space="0" w:color="auto"/>
            <w:right w:val="none" w:sz="0" w:space="0" w:color="auto"/>
          </w:divBdr>
        </w:div>
      </w:divsChild>
    </w:div>
    <w:div w:id="361587828">
      <w:bodyDiv w:val="1"/>
      <w:marLeft w:val="0"/>
      <w:marRight w:val="0"/>
      <w:marTop w:val="0"/>
      <w:marBottom w:val="0"/>
      <w:divBdr>
        <w:top w:val="none" w:sz="0" w:space="0" w:color="auto"/>
        <w:left w:val="none" w:sz="0" w:space="0" w:color="auto"/>
        <w:bottom w:val="none" w:sz="0" w:space="0" w:color="auto"/>
        <w:right w:val="none" w:sz="0" w:space="0" w:color="auto"/>
      </w:divBdr>
    </w:div>
    <w:div w:id="414521732">
      <w:bodyDiv w:val="1"/>
      <w:marLeft w:val="0"/>
      <w:marRight w:val="0"/>
      <w:marTop w:val="0"/>
      <w:marBottom w:val="0"/>
      <w:divBdr>
        <w:top w:val="none" w:sz="0" w:space="0" w:color="auto"/>
        <w:left w:val="none" w:sz="0" w:space="0" w:color="auto"/>
        <w:bottom w:val="none" w:sz="0" w:space="0" w:color="auto"/>
        <w:right w:val="none" w:sz="0" w:space="0" w:color="auto"/>
      </w:divBdr>
      <w:divsChild>
        <w:div w:id="1990398007">
          <w:marLeft w:val="0"/>
          <w:marRight w:val="0"/>
          <w:marTop w:val="0"/>
          <w:marBottom w:val="0"/>
          <w:divBdr>
            <w:top w:val="none" w:sz="0" w:space="0" w:color="auto"/>
            <w:left w:val="none" w:sz="0" w:space="0" w:color="auto"/>
            <w:bottom w:val="none" w:sz="0" w:space="0" w:color="auto"/>
            <w:right w:val="none" w:sz="0" w:space="0" w:color="auto"/>
          </w:divBdr>
        </w:div>
      </w:divsChild>
    </w:div>
    <w:div w:id="487477241">
      <w:bodyDiv w:val="1"/>
      <w:marLeft w:val="0"/>
      <w:marRight w:val="0"/>
      <w:marTop w:val="0"/>
      <w:marBottom w:val="0"/>
      <w:divBdr>
        <w:top w:val="none" w:sz="0" w:space="0" w:color="auto"/>
        <w:left w:val="none" w:sz="0" w:space="0" w:color="auto"/>
        <w:bottom w:val="none" w:sz="0" w:space="0" w:color="auto"/>
        <w:right w:val="none" w:sz="0" w:space="0" w:color="auto"/>
      </w:divBdr>
      <w:divsChild>
        <w:div w:id="1579483300">
          <w:marLeft w:val="0"/>
          <w:marRight w:val="0"/>
          <w:marTop w:val="0"/>
          <w:marBottom w:val="0"/>
          <w:divBdr>
            <w:top w:val="none" w:sz="0" w:space="0" w:color="auto"/>
            <w:left w:val="none" w:sz="0" w:space="0" w:color="auto"/>
            <w:bottom w:val="none" w:sz="0" w:space="0" w:color="auto"/>
            <w:right w:val="none" w:sz="0" w:space="0" w:color="auto"/>
          </w:divBdr>
        </w:div>
      </w:divsChild>
    </w:div>
    <w:div w:id="1132209375">
      <w:bodyDiv w:val="1"/>
      <w:marLeft w:val="0"/>
      <w:marRight w:val="0"/>
      <w:marTop w:val="0"/>
      <w:marBottom w:val="0"/>
      <w:divBdr>
        <w:top w:val="none" w:sz="0" w:space="0" w:color="auto"/>
        <w:left w:val="none" w:sz="0" w:space="0" w:color="auto"/>
        <w:bottom w:val="none" w:sz="0" w:space="0" w:color="auto"/>
        <w:right w:val="none" w:sz="0" w:space="0" w:color="auto"/>
      </w:divBdr>
    </w:div>
    <w:div w:id="1821384545">
      <w:bodyDiv w:val="1"/>
      <w:marLeft w:val="0"/>
      <w:marRight w:val="0"/>
      <w:marTop w:val="0"/>
      <w:marBottom w:val="0"/>
      <w:divBdr>
        <w:top w:val="none" w:sz="0" w:space="0" w:color="auto"/>
        <w:left w:val="none" w:sz="0" w:space="0" w:color="auto"/>
        <w:bottom w:val="none" w:sz="0" w:space="0" w:color="auto"/>
        <w:right w:val="none" w:sz="0" w:space="0" w:color="auto"/>
      </w:divBdr>
      <w:divsChild>
        <w:div w:id="576593158">
          <w:marLeft w:val="0"/>
          <w:marRight w:val="0"/>
          <w:marTop w:val="0"/>
          <w:marBottom w:val="0"/>
          <w:divBdr>
            <w:top w:val="none" w:sz="0" w:space="0" w:color="auto"/>
            <w:left w:val="none" w:sz="0" w:space="0" w:color="auto"/>
            <w:bottom w:val="none" w:sz="0" w:space="0" w:color="auto"/>
            <w:right w:val="none" w:sz="0" w:space="0" w:color="auto"/>
          </w:divBdr>
        </w:div>
      </w:divsChild>
    </w:div>
    <w:div w:id="1977223162">
      <w:bodyDiv w:val="1"/>
      <w:marLeft w:val="0"/>
      <w:marRight w:val="0"/>
      <w:marTop w:val="0"/>
      <w:marBottom w:val="0"/>
      <w:divBdr>
        <w:top w:val="none" w:sz="0" w:space="0" w:color="auto"/>
        <w:left w:val="none" w:sz="0" w:space="0" w:color="auto"/>
        <w:bottom w:val="none" w:sz="0" w:space="0" w:color="auto"/>
        <w:right w:val="none" w:sz="0" w:space="0" w:color="auto"/>
      </w:divBdr>
      <w:divsChild>
        <w:div w:id="1523736856">
          <w:marLeft w:val="0"/>
          <w:marRight w:val="0"/>
          <w:marTop w:val="0"/>
          <w:marBottom w:val="0"/>
          <w:divBdr>
            <w:top w:val="none" w:sz="0" w:space="0" w:color="auto"/>
            <w:left w:val="none" w:sz="0" w:space="0" w:color="auto"/>
            <w:bottom w:val="none" w:sz="0" w:space="0" w:color="auto"/>
            <w:right w:val="none" w:sz="0" w:space="0" w:color="auto"/>
          </w:divBdr>
        </w:div>
      </w:divsChild>
    </w:div>
    <w:div w:id="2139107548">
      <w:bodyDiv w:val="1"/>
      <w:marLeft w:val="0"/>
      <w:marRight w:val="0"/>
      <w:marTop w:val="0"/>
      <w:marBottom w:val="0"/>
      <w:divBdr>
        <w:top w:val="none" w:sz="0" w:space="0" w:color="auto"/>
        <w:left w:val="none" w:sz="0" w:space="0" w:color="auto"/>
        <w:bottom w:val="none" w:sz="0" w:space="0" w:color="auto"/>
        <w:right w:val="none" w:sz="0" w:space="0" w:color="auto"/>
      </w:divBdr>
      <w:divsChild>
        <w:div w:id="1685205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myipaddress.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garrow/socket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B221A-869E-456E-9DB4-40264DD1E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garrow</dc:creator>
  <cp:keywords/>
  <dc:description/>
  <cp:lastModifiedBy>stanley garrow</cp:lastModifiedBy>
  <cp:revision>32</cp:revision>
  <cp:lastPrinted>2025-01-21T02:10:00Z</cp:lastPrinted>
  <dcterms:created xsi:type="dcterms:W3CDTF">2025-01-08T21:55:00Z</dcterms:created>
  <dcterms:modified xsi:type="dcterms:W3CDTF">2025-01-22T01:03:00Z</dcterms:modified>
</cp:coreProperties>
</file>