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A0" w:firstRow="1" w:lastRow="0" w:firstColumn="1" w:lastColumn="0" w:noHBand="0" w:noVBand="1"/>
      </w:tblPr>
      <w:tblGrid>
        <w:gridCol w:w="1273"/>
        <w:gridCol w:w="705"/>
        <w:gridCol w:w="283"/>
        <w:gridCol w:w="2837"/>
        <w:gridCol w:w="424"/>
        <w:gridCol w:w="427"/>
        <w:gridCol w:w="991"/>
        <w:gridCol w:w="851"/>
        <w:gridCol w:w="993"/>
        <w:gridCol w:w="48"/>
      </w:tblGrid>
      <w:tr w:rsidR="00DF1107" w:rsidRPr="00731237" w14:paraId="49108EB1" w14:textId="77777777" w:rsidTr="67BA7C6A">
        <w:trPr>
          <w:trHeight w:val="375"/>
        </w:trPr>
        <w:tc>
          <w:tcPr>
            <w:tcW w:w="1120" w:type="pct"/>
            <w:gridSpan w:val="2"/>
            <w:shd w:val="clear" w:color="auto" w:fill="950054"/>
            <w:noWrap/>
            <w:vAlign w:val="center"/>
            <w:hideMark/>
          </w:tcPr>
          <w:p w14:paraId="6F380DD0" w14:textId="77777777" w:rsidR="00DF1107" w:rsidRPr="00731237" w:rsidRDefault="00DF1107" w:rsidP="00BB3327">
            <w:pPr>
              <w:spacing w:after="0" w:line="240" w:lineRule="auto"/>
              <w:rPr>
                <w:rFonts w:ascii="Arial" w:eastAsia="Times New Roman" w:hAnsi="Arial" w:cs="Arial"/>
                <w:b/>
                <w:bCs/>
                <w:sz w:val="20"/>
                <w:szCs w:val="20"/>
                <w:lang w:eastAsia="es-MX"/>
              </w:rPr>
            </w:pPr>
            <w:r>
              <w:rPr>
                <w:rFonts w:ascii="Arial" w:eastAsia="Times New Roman" w:hAnsi="Arial" w:cs="Arial"/>
                <w:b/>
                <w:bCs/>
                <w:sz w:val="20"/>
                <w:szCs w:val="20"/>
                <w:lang w:eastAsia="es-MX"/>
              </w:rPr>
              <w:t>Fecha</w:t>
            </w:r>
            <w:r w:rsidR="00BB3327">
              <w:rPr>
                <w:rFonts w:ascii="Arial" w:eastAsia="Times New Roman" w:hAnsi="Arial" w:cs="Arial"/>
                <w:b/>
                <w:bCs/>
                <w:sz w:val="20"/>
                <w:szCs w:val="20"/>
                <w:lang w:eastAsia="es-MX"/>
              </w:rPr>
              <w:t>:</w:t>
            </w:r>
          </w:p>
        </w:tc>
        <w:tc>
          <w:tcPr>
            <w:tcW w:w="2006" w:type="pct"/>
            <w:gridSpan w:val="3"/>
            <w:shd w:val="clear" w:color="auto" w:fill="auto"/>
            <w:vAlign w:val="bottom"/>
          </w:tcPr>
          <w:p w14:paraId="5476DD0C" w14:textId="77777777" w:rsidR="00DF1107" w:rsidRPr="00731237" w:rsidRDefault="00066A3B" w:rsidP="00066A3B">
            <w:pPr>
              <w:spacing w:after="0" w:line="240" w:lineRule="auto"/>
              <w:rPr>
                <w:rFonts w:ascii="Arial" w:eastAsia="Times New Roman" w:hAnsi="Arial" w:cs="Arial"/>
                <w:b/>
                <w:bCs/>
                <w:sz w:val="20"/>
                <w:szCs w:val="20"/>
                <w:lang w:eastAsia="es-MX"/>
              </w:rPr>
            </w:pPr>
            <w:r>
              <w:rPr>
                <w:rFonts w:ascii="Arial" w:eastAsia="Times New Roman" w:hAnsi="Arial" w:cs="Arial"/>
                <w:b/>
                <w:bCs/>
                <w:sz w:val="20"/>
                <w:szCs w:val="20"/>
                <w:lang w:eastAsia="es-MX"/>
              </w:rPr>
              <w:t>8 de octubre de 2020</w:t>
            </w:r>
          </w:p>
        </w:tc>
        <w:tc>
          <w:tcPr>
            <w:tcW w:w="803" w:type="pct"/>
            <w:gridSpan w:val="2"/>
            <w:shd w:val="clear" w:color="auto" w:fill="950054"/>
            <w:vAlign w:val="center"/>
            <w:hideMark/>
          </w:tcPr>
          <w:p w14:paraId="6F0AF231" w14:textId="77777777" w:rsidR="00DF1107" w:rsidRPr="00731237" w:rsidRDefault="00DF1107" w:rsidP="00216D28">
            <w:pPr>
              <w:spacing w:after="0" w:line="240" w:lineRule="auto"/>
              <w:rPr>
                <w:rFonts w:ascii="Arial" w:eastAsia="Times New Roman" w:hAnsi="Arial" w:cs="Arial"/>
                <w:b/>
                <w:bCs/>
                <w:sz w:val="20"/>
                <w:szCs w:val="20"/>
                <w:lang w:eastAsia="es-MX"/>
              </w:rPr>
            </w:pPr>
            <w:r w:rsidRPr="00731237">
              <w:rPr>
                <w:rFonts w:ascii="Arial" w:eastAsia="Times New Roman" w:hAnsi="Arial" w:cs="Arial"/>
                <w:b/>
                <w:bCs/>
                <w:sz w:val="20"/>
                <w:szCs w:val="20"/>
                <w:lang w:eastAsia="es-MX"/>
              </w:rPr>
              <w:t>Folio</w:t>
            </w:r>
          </w:p>
        </w:tc>
        <w:tc>
          <w:tcPr>
            <w:tcW w:w="1070" w:type="pct"/>
            <w:gridSpan w:val="3"/>
            <w:shd w:val="clear" w:color="auto" w:fill="auto"/>
            <w:vAlign w:val="center"/>
          </w:tcPr>
          <w:p w14:paraId="11FA4408" w14:textId="65A080CF" w:rsidR="00DF1107" w:rsidRPr="00731237" w:rsidRDefault="67BA7C6A" w:rsidP="00216D28">
            <w:pPr>
              <w:spacing w:after="0" w:line="240" w:lineRule="auto"/>
              <w:rPr>
                <w:rFonts w:ascii="Arial" w:eastAsia="Times New Roman" w:hAnsi="Arial" w:cs="Arial"/>
                <w:b/>
                <w:bCs/>
                <w:sz w:val="20"/>
                <w:szCs w:val="20"/>
                <w:lang w:eastAsia="es-MX"/>
              </w:rPr>
            </w:pPr>
            <w:r w:rsidRPr="67BA7C6A">
              <w:rPr>
                <w:rFonts w:ascii="Arial" w:eastAsia="Times New Roman" w:hAnsi="Arial" w:cs="Arial"/>
                <w:b/>
                <w:bCs/>
                <w:sz w:val="20"/>
                <w:szCs w:val="20"/>
                <w:lang w:eastAsia="es-MX"/>
              </w:rPr>
              <w:t>NCME-01</w:t>
            </w:r>
          </w:p>
        </w:tc>
      </w:tr>
      <w:tr w:rsidR="00864C6E" w:rsidRPr="00731237" w14:paraId="5C0D96E0" w14:textId="77777777" w:rsidTr="67BA7C6A">
        <w:trPr>
          <w:trHeight w:val="70"/>
        </w:trPr>
        <w:tc>
          <w:tcPr>
            <w:tcW w:w="5000" w:type="pct"/>
            <w:gridSpan w:val="10"/>
            <w:shd w:val="clear" w:color="auto" w:fill="950054"/>
            <w:noWrap/>
            <w:vAlign w:val="center"/>
            <w:hideMark/>
          </w:tcPr>
          <w:p w14:paraId="1B3F0773" w14:textId="77777777" w:rsidR="00864C6E" w:rsidRPr="00731237" w:rsidRDefault="00864C6E" w:rsidP="00864C6E">
            <w:pPr>
              <w:spacing w:after="0" w:line="240" w:lineRule="auto"/>
              <w:jc w:val="center"/>
              <w:rPr>
                <w:rFonts w:ascii="Arial" w:eastAsia="Times New Roman" w:hAnsi="Arial" w:cs="Arial"/>
                <w:b/>
                <w:sz w:val="20"/>
                <w:szCs w:val="20"/>
                <w:lang w:eastAsia="es-MX"/>
              </w:rPr>
            </w:pPr>
            <w:r w:rsidRPr="00731237">
              <w:rPr>
                <w:rFonts w:ascii="Arial" w:eastAsia="Times New Roman" w:hAnsi="Arial" w:cs="Arial"/>
                <w:b/>
                <w:bCs/>
                <w:iCs/>
                <w:color w:val="FFFFFF" w:themeColor="background1"/>
                <w:sz w:val="20"/>
                <w:szCs w:val="20"/>
                <w:lang w:eastAsia="es-MX"/>
              </w:rPr>
              <w:t>Tipo de Acción Requerida:</w:t>
            </w:r>
          </w:p>
        </w:tc>
      </w:tr>
      <w:tr w:rsidR="00864C6E" w:rsidRPr="00731237" w14:paraId="183C8925" w14:textId="77777777" w:rsidTr="67BA7C6A">
        <w:trPr>
          <w:trHeight w:val="70"/>
        </w:trPr>
        <w:tc>
          <w:tcPr>
            <w:tcW w:w="5000" w:type="pct"/>
            <w:gridSpan w:val="10"/>
            <w:shd w:val="clear" w:color="auto" w:fill="950054"/>
            <w:noWrap/>
            <w:vAlign w:val="center"/>
          </w:tcPr>
          <w:p w14:paraId="1061EFE3" w14:textId="77777777" w:rsidR="00864C6E" w:rsidRPr="00731237" w:rsidRDefault="00864C6E" w:rsidP="00864C6E">
            <w:pPr>
              <w:spacing w:after="0" w:line="240" w:lineRule="auto"/>
              <w:jc w:val="center"/>
              <w:rPr>
                <w:rFonts w:ascii="Arial" w:eastAsia="Times New Roman" w:hAnsi="Arial" w:cs="Arial"/>
                <w:b/>
                <w:bCs/>
                <w:iCs/>
                <w:color w:val="FFFFFF" w:themeColor="background1"/>
                <w:sz w:val="20"/>
                <w:szCs w:val="20"/>
                <w:lang w:eastAsia="es-MX"/>
              </w:rPr>
            </w:pPr>
            <w:r w:rsidRPr="00731237">
              <w:rPr>
                <w:rFonts w:ascii="Arial" w:eastAsia="Times New Roman" w:hAnsi="Arial" w:cs="Arial"/>
                <w:b/>
                <w:bCs/>
                <w:iCs/>
                <w:color w:val="FFFFFF" w:themeColor="background1"/>
                <w:sz w:val="20"/>
                <w:szCs w:val="20"/>
                <w:lang w:eastAsia="es-MX"/>
              </w:rPr>
              <w:t>No Conformidad</w:t>
            </w:r>
          </w:p>
        </w:tc>
      </w:tr>
      <w:tr w:rsidR="00B57215" w:rsidRPr="00731237" w14:paraId="0DCFBC06" w14:textId="77777777" w:rsidTr="67BA7C6A">
        <w:trPr>
          <w:gridAfter w:val="1"/>
          <w:wAfter w:w="27" w:type="pct"/>
          <w:trHeight w:val="186"/>
        </w:trPr>
        <w:tc>
          <w:tcPr>
            <w:tcW w:w="721" w:type="pct"/>
            <w:shd w:val="clear" w:color="auto" w:fill="950054"/>
            <w:noWrap/>
            <w:vAlign w:val="center"/>
          </w:tcPr>
          <w:p w14:paraId="65661453" w14:textId="77777777" w:rsidR="00864C6E" w:rsidRPr="00731237" w:rsidRDefault="00864C6E" w:rsidP="00A42D92">
            <w:pPr>
              <w:spacing w:after="0" w:line="240" w:lineRule="auto"/>
              <w:rPr>
                <w:rFonts w:ascii="Arial" w:eastAsia="Times New Roman" w:hAnsi="Arial" w:cs="Arial"/>
                <w:b/>
                <w:bCs/>
                <w:iCs/>
                <w:color w:val="FFFFFF" w:themeColor="background1"/>
                <w:sz w:val="20"/>
                <w:szCs w:val="20"/>
                <w:lang w:eastAsia="es-MX"/>
              </w:rPr>
            </w:pPr>
            <w:r w:rsidRPr="00731237">
              <w:rPr>
                <w:rFonts w:ascii="Arial" w:eastAsia="Times New Roman" w:hAnsi="Arial" w:cs="Arial"/>
                <w:b/>
                <w:sz w:val="20"/>
                <w:szCs w:val="20"/>
                <w:lang w:eastAsia="es-MX"/>
              </w:rPr>
              <w:t>Corrección</w:t>
            </w:r>
          </w:p>
        </w:tc>
        <w:tc>
          <w:tcPr>
            <w:tcW w:w="559" w:type="pct"/>
            <w:gridSpan w:val="2"/>
            <w:shd w:val="clear" w:color="auto" w:fill="FFFFFF" w:themeFill="background1"/>
            <w:vAlign w:val="center"/>
          </w:tcPr>
          <w:p w14:paraId="1826A3B9" w14:textId="77777777" w:rsidR="00864C6E" w:rsidRPr="00731237" w:rsidRDefault="00864C6E" w:rsidP="00A42D92">
            <w:pPr>
              <w:spacing w:after="0" w:line="240" w:lineRule="auto"/>
              <w:rPr>
                <w:rFonts w:ascii="Arial" w:eastAsia="Times New Roman" w:hAnsi="Arial" w:cs="Arial"/>
                <w:b/>
                <w:bCs/>
                <w:iCs/>
                <w:color w:val="FFFFFF" w:themeColor="background1"/>
                <w:sz w:val="20"/>
                <w:szCs w:val="20"/>
                <w:lang w:eastAsia="es-MX"/>
              </w:rPr>
            </w:pPr>
          </w:p>
        </w:tc>
        <w:tc>
          <w:tcPr>
            <w:tcW w:w="1606" w:type="pct"/>
            <w:shd w:val="clear" w:color="auto" w:fill="950054"/>
            <w:noWrap/>
            <w:vAlign w:val="center"/>
          </w:tcPr>
          <w:p w14:paraId="1D63B571" w14:textId="77777777" w:rsidR="00864C6E" w:rsidRPr="00731237" w:rsidRDefault="00864C6E" w:rsidP="006134F1">
            <w:pPr>
              <w:spacing w:after="0" w:line="240" w:lineRule="auto"/>
              <w:jc w:val="center"/>
              <w:rPr>
                <w:rFonts w:ascii="Arial" w:eastAsia="Times New Roman" w:hAnsi="Arial" w:cs="Arial"/>
                <w:b/>
                <w:sz w:val="20"/>
                <w:szCs w:val="20"/>
                <w:lang w:eastAsia="es-MX"/>
              </w:rPr>
            </w:pPr>
            <w:r w:rsidRPr="00731237">
              <w:rPr>
                <w:rFonts w:ascii="Arial" w:eastAsia="Times New Roman" w:hAnsi="Arial" w:cs="Arial"/>
                <w:b/>
                <w:sz w:val="20"/>
                <w:szCs w:val="20"/>
                <w:lang w:eastAsia="es-MX"/>
              </w:rPr>
              <w:t>Acción Correctiva</w:t>
            </w:r>
          </w:p>
        </w:tc>
        <w:tc>
          <w:tcPr>
            <w:tcW w:w="482" w:type="pct"/>
            <w:gridSpan w:val="2"/>
            <w:shd w:val="clear" w:color="auto" w:fill="FFFFFF" w:themeFill="background1"/>
            <w:vAlign w:val="center"/>
          </w:tcPr>
          <w:p w14:paraId="15348399" w14:textId="77777777" w:rsidR="00864C6E" w:rsidRPr="00731237" w:rsidRDefault="000F1F91" w:rsidP="006134F1">
            <w:pPr>
              <w:spacing w:after="0" w:line="240" w:lineRule="auto"/>
              <w:jc w:val="center"/>
              <w:rPr>
                <w:rFonts w:ascii="Arial" w:eastAsia="Times New Roman" w:hAnsi="Arial" w:cs="Arial"/>
                <w:b/>
                <w:sz w:val="20"/>
                <w:szCs w:val="20"/>
                <w:lang w:eastAsia="es-MX"/>
              </w:rPr>
            </w:pPr>
            <w:r>
              <w:rPr>
                <w:rFonts w:ascii="Arial" w:eastAsia="Times New Roman" w:hAnsi="Arial" w:cs="Arial"/>
                <w:b/>
                <w:sz w:val="20"/>
                <w:szCs w:val="20"/>
                <w:lang w:eastAsia="es-MX"/>
              </w:rPr>
              <w:t>x</w:t>
            </w:r>
          </w:p>
        </w:tc>
        <w:tc>
          <w:tcPr>
            <w:tcW w:w="1043" w:type="pct"/>
            <w:gridSpan w:val="2"/>
            <w:shd w:val="clear" w:color="auto" w:fill="950054"/>
            <w:vAlign w:val="center"/>
          </w:tcPr>
          <w:p w14:paraId="1AA94C5E" w14:textId="77777777" w:rsidR="00864C6E" w:rsidRPr="00731237" w:rsidRDefault="00864C6E" w:rsidP="00391CCA">
            <w:pPr>
              <w:spacing w:after="0" w:line="240" w:lineRule="auto"/>
              <w:jc w:val="center"/>
              <w:rPr>
                <w:rFonts w:ascii="Arial" w:eastAsia="Times New Roman" w:hAnsi="Arial" w:cs="Arial"/>
                <w:b/>
                <w:sz w:val="20"/>
                <w:szCs w:val="20"/>
                <w:lang w:eastAsia="es-MX"/>
              </w:rPr>
            </w:pPr>
            <w:r w:rsidRPr="00731237">
              <w:rPr>
                <w:rFonts w:ascii="Arial" w:eastAsia="Times New Roman" w:hAnsi="Arial" w:cs="Arial"/>
                <w:b/>
                <w:sz w:val="20"/>
                <w:szCs w:val="20"/>
                <w:lang w:eastAsia="es-MX"/>
              </w:rPr>
              <w:t>Riesgo</w:t>
            </w:r>
          </w:p>
        </w:tc>
        <w:tc>
          <w:tcPr>
            <w:tcW w:w="562" w:type="pct"/>
            <w:shd w:val="clear" w:color="auto" w:fill="auto"/>
            <w:vAlign w:val="center"/>
          </w:tcPr>
          <w:p w14:paraId="6BE36612" w14:textId="77777777" w:rsidR="00864C6E" w:rsidRPr="00731237" w:rsidRDefault="00864C6E" w:rsidP="00391CCA">
            <w:pPr>
              <w:spacing w:after="0" w:line="240" w:lineRule="auto"/>
              <w:jc w:val="center"/>
              <w:rPr>
                <w:rFonts w:ascii="Arial" w:eastAsia="Times New Roman" w:hAnsi="Arial" w:cs="Arial"/>
                <w:b/>
                <w:sz w:val="20"/>
                <w:szCs w:val="20"/>
                <w:lang w:eastAsia="es-MX"/>
              </w:rPr>
            </w:pPr>
          </w:p>
        </w:tc>
      </w:tr>
    </w:tbl>
    <w:p w14:paraId="756CF2D7" w14:textId="77777777" w:rsidR="00F810B3" w:rsidRPr="00731237" w:rsidRDefault="00F810B3" w:rsidP="00F810B3">
      <w:pPr>
        <w:spacing w:after="0"/>
        <w:rPr>
          <w:rFonts w:ascii="Arial" w:hAnsi="Arial" w:cs="Arial"/>
        </w:rPr>
      </w:pPr>
    </w:p>
    <w:tbl>
      <w:tblPr>
        <w:tblW w:w="500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A0" w:firstRow="1" w:lastRow="0" w:firstColumn="1" w:lastColumn="0" w:noHBand="0" w:noVBand="1"/>
      </w:tblPr>
      <w:tblGrid>
        <w:gridCol w:w="2589"/>
        <w:gridCol w:w="949"/>
        <w:gridCol w:w="2127"/>
        <w:gridCol w:w="106"/>
        <w:gridCol w:w="313"/>
        <w:gridCol w:w="512"/>
        <w:gridCol w:w="1046"/>
        <w:gridCol w:w="661"/>
        <w:gridCol w:w="516"/>
        <w:gridCol w:w="14"/>
      </w:tblGrid>
      <w:tr w:rsidR="00AF782F" w:rsidRPr="00731237" w14:paraId="22ADDB63" w14:textId="77777777" w:rsidTr="00731237">
        <w:trPr>
          <w:trHeight w:val="255"/>
        </w:trPr>
        <w:tc>
          <w:tcPr>
            <w:tcW w:w="3207" w:type="pct"/>
            <w:gridSpan w:val="3"/>
            <w:shd w:val="clear" w:color="auto" w:fill="950054"/>
            <w:noWrap/>
            <w:vAlign w:val="center"/>
            <w:hideMark/>
          </w:tcPr>
          <w:p w14:paraId="6FAD18F0" w14:textId="77777777" w:rsidR="00216D28" w:rsidRPr="00731237" w:rsidRDefault="00216D28" w:rsidP="00731237">
            <w:pPr>
              <w:spacing w:after="0" w:line="240" w:lineRule="auto"/>
              <w:rPr>
                <w:rFonts w:ascii="Arial" w:eastAsia="Times New Roman" w:hAnsi="Arial" w:cs="Arial"/>
                <w:b/>
                <w:bCs/>
                <w:color w:val="FFFFFF"/>
                <w:sz w:val="20"/>
                <w:szCs w:val="20"/>
                <w:lang w:eastAsia="es-MX"/>
              </w:rPr>
            </w:pPr>
            <w:r w:rsidRPr="00731237">
              <w:rPr>
                <w:rFonts w:ascii="Arial" w:eastAsia="Times New Roman" w:hAnsi="Arial" w:cs="Arial"/>
                <w:b/>
                <w:bCs/>
                <w:color w:val="FFFFFF"/>
                <w:sz w:val="20"/>
                <w:szCs w:val="20"/>
                <w:lang w:eastAsia="es-MX"/>
              </w:rPr>
              <w:t>Descripci</w:t>
            </w:r>
            <w:r w:rsidR="00391CCA" w:rsidRPr="00731237">
              <w:rPr>
                <w:rFonts w:ascii="Arial" w:eastAsia="Times New Roman" w:hAnsi="Arial" w:cs="Arial"/>
                <w:b/>
                <w:bCs/>
                <w:color w:val="FFFFFF"/>
                <w:sz w:val="20"/>
                <w:szCs w:val="20"/>
                <w:lang w:eastAsia="es-MX"/>
              </w:rPr>
              <w:t>ón de la No Conformidad /</w:t>
            </w:r>
            <w:r w:rsidR="00B57215" w:rsidRPr="00731237">
              <w:rPr>
                <w:rFonts w:ascii="Arial" w:eastAsia="Times New Roman" w:hAnsi="Arial" w:cs="Arial"/>
                <w:b/>
                <w:bCs/>
                <w:color w:val="FFFFFF"/>
                <w:sz w:val="20"/>
                <w:szCs w:val="20"/>
                <w:lang w:eastAsia="es-MX"/>
              </w:rPr>
              <w:t xml:space="preserve"> </w:t>
            </w:r>
            <w:r w:rsidR="00BF5FE4" w:rsidRPr="00731237">
              <w:rPr>
                <w:rFonts w:ascii="Arial" w:eastAsia="Times New Roman" w:hAnsi="Arial" w:cs="Arial"/>
                <w:b/>
                <w:bCs/>
                <w:color w:val="FFFFFF"/>
                <w:sz w:val="20"/>
                <w:szCs w:val="20"/>
                <w:lang w:eastAsia="es-MX"/>
              </w:rPr>
              <w:t>Riesgo</w:t>
            </w:r>
          </w:p>
        </w:tc>
        <w:tc>
          <w:tcPr>
            <w:tcW w:w="1793" w:type="pct"/>
            <w:gridSpan w:val="7"/>
            <w:shd w:val="clear" w:color="auto" w:fill="950054"/>
            <w:vAlign w:val="center"/>
            <w:hideMark/>
          </w:tcPr>
          <w:p w14:paraId="5EA2B2AF" w14:textId="77777777" w:rsidR="00216D28" w:rsidRPr="00731237" w:rsidRDefault="00391CCA" w:rsidP="00731237">
            <w:pPr>
              <w:spacing w:after="0" w:line="240" w:lineRule="auto"/>
              <w:jc w:val="center"/>
              <w:rPr>
                <w:rFonts w:ascii="Arial" w:eastAsia="Times New Roman" w:hAnsi="Arial" w:cs="Arial"/>
                <w:b/>
                <w:bCs/>
                <w:color w:val="FFFFFF"/>
                <w:sz w:val="20"/>
                <w:szCs w:val="20"/>
                <w:lang w:eastAsia="es-MX"/>
              </w:rPr>
            </w:pPr>
            <w:r w:rsidRPr="00731237">
              <w:rPr>
                <w:rFonts w:ascii="Arial" w:eastAsia="Times New Roman" w:hAnsi="Arial" w:cs="Arial"/>
                <w:b/>
                <w:bCs/>
                <w:color w:val="FFFFFF"/>
                <w:sz w:val="20"/>
                <w:szCs w:val="20"/>
                <w:lang w:eastAsia="es-MX"/>
              </w:rPr>
              <w:t xml:space="preserve">Fuente de la no conformidad o </w:t>
            </w:r>
            <w:r w:rsidR="00B57215" w:rsidRPr="00731237">
              <w:rPr>
                <w:rFonts w:ascii="Arial" w:eastAsia="Times New Roman" w:hAnsi="Arial" w:cs="Arial"/>
                <w:b/>
                <w:bCs/>
                <w:color w:val="FFFFFF"/>
                <w:sz w:val="20"/>
                <w:szCs w:val="20"/>
                <w:lang w:eastAsia="es-MX"/>
              </w:rPr>
              <w:t>Riesgo</w:t>
            </w:r>
          </w:p>
        </w:tc>
      </w:tr>
      <w:tr w:rsidR="00731237" w:rsidRPr="00731237" w14:paraId="04F232D5" w14:textId="77777777" w:rsidTr="000F1F91">
        <w:trPr>
          <w:trHeight w:val="87"/>
        </w:trPr>
        <w:tc>
          <w:tcPr>
            <w:tcW w:w="3207" w:type="pct"/>
            <w:gridSpan w:val="3"/>
            <w:vMerge w:val="restart"/>
            <w:vAlign w:val="center"/>
          </w:tcPr>
          <w:p w14:paraId="02C62974" w14:textId="4C06E2B1" w:rsidR="00941DDD" w:rsidRPr="00EB0607" w:rsidRDefault="00941DDD" w:rsidP="000F1F91">
            <w:pPr>
              <w:spacing w:after="0" w:line="240" w:lineRule="auto"/>
              <w:jc w:val="both"/>
              <w:rPr>
                <w:rFonts w:ascii="Arial" w:eastAsia="Times New Roman" w:hAnsi="Arial" w:cs="Arial"/>
                <w:b/>
                <w:bCs/>
                <w:sz w:val="20"/>
                <w:szCs w:val="20"/>
                <w:lang w:eastAsia="es-MX"/>
              </w:rPr>
            </w:pPr>
            <w:r w:rsidRPr="00EB0607">
              <w:rPr>
                <w:rFonts w:ascii="Arial" w:eastAsia="Times New Roman" w:hAnsi="Arial" w:cs="Arial"/>
                <w:b/>
                <w:bCs/>
                <w:sz w:val="20"/>
                <w:szCs w:val="20"/>
                <w:lang w:eastAsia="es-MX"/>
              </w:rPr>
              <w:t>Se identificó que no se tiene evidencia de cómo se promueve la mejora dentro del Sistema de Gestión de la Calidad, ya que los funcionarios no conocen la Cédula de no conformidad y el Plan de cambios y mejoras</w:t>
            </w:r>
            <w:r w:rsidR="00C33714">
              <w:rPr>
                <w:rFonts w:ascii="Arial" w:eastAsia="Times New Roman" w:hAnsi="Arial" w:cs="Arial"/>
                <w:b/>
                <w:bCs/>
                <w:sz w:val="20"/>
                <w:szCs w:val="20"/>
                <w:lang w:eastAsia="es-MX"/>
              </w:rPr>
              <w:t xml:space="preserve">, particularmente el requisito 5.1.1 incisos </w:t>
            </w:r>
            <w:r w:rsidR="00C33714" w:rsidRPr="00C33714">
              <w:rPr>
                <w:rFonts w:ascii="Arial" w:eastAsia="Times New Roman" w:hAnsi="Arial" w:cs="Arial"/>
                <w:b/>
                <w:bCs/>
                <w:sz w:val="20"/>
                <w:szCs w:val="20"/>
                <w:lang w:eastAsia="es-MX"/>
              </w:rPr>
              <w:t>f), g) h) e i)</w:t>
            </w:r>
            <w:r w:rsidR="002B2A19">
              <w:rPr>
                <w:rFonts w:ascii="Arial" w:eastAsia="Times New Roman" w:hAnsi="Arial" w:cs="Arial"/>
                <w:b/>
                <w:bCs/>
                <w:sz w:val="20"/>
                <w:szCs w:val="20"/>
                <w:lang w:eastAsia="es-MX"/>
              </w:rPr>
              <w:t xml:space="preserve"> de la norma ISO 9001:2015</w:t>
            </w:r>
            <w:r w:rsidR="00C33714" w:rsidRPr="00C33714">
              <w:rPr>
                <w:rFonts w:ascii="Arial" w:eastAsia="Times New Roman" w:hAnsi="Arial" w:cs="Arial"/>
                <w:b/>
                <w:bCs/>
                <w:sz w:val="20"/>
                <w:szCs w:val="20"/>
                <w:lang w:eastAsia="es-MX"/>
              </w:rPr>
              <w:t>.</w:t>
            </w:r>
          </w:p>
        </w:tc>
        <w:tc>
          <w:tcPr>
            <w:tcW w:w="1493" w:type="pct"/>
            <w:gridSpan w:val="5"/>
            <w:shd w:val="clear" w:color="auto" w:fill="auto"/>
            <w:noWrap/>
            <w:vAlign w:val="center"/>
            <w:hideMark/>
          </w:tcPr>
          <w:p w14:paraId="0730FB5F" w14:textId="3D167D47" w:rsidR="00731237" w:rsidRPr="00731237" w:rsidRDefault="0095150B" w:rsidP="00731237">
            <w:pPr>
              <w:spacing w:after="0" w:line="240" w:lineRule="auto"/>
              <w:rPr>
                <w:rFonts w:ascii="Arial" w:eastAsia="Times New Roman" w:hAnsi="Arial" w:cs="Arial"/>
                <w:sz w:val="20"/>
                <w:szCs w:val="20"/>
                <w:lang w:eastAsia="es-MX"/>
              </w:rPr>
            </w:pPr>
            <w:r w:rsidRPr="00731237">
              <w:rPr>
                <w:rFonts w:ascii="Arial" w:eastAsia="Times New Roman" w:hAnsi="Arial" w:cs="Arial"/>
                <w:sz w:val="20"/>
                <w:szCs w:val="20"/>
                <w:lang w:eastAsia="es-MX"/>
              </w:rPr>
              <w:t>Auditoría</w:t>
            </w:r>
            <w:r w:rsidR="00731237" w:rsidRPr="00731237">
              <w:rPr>
                <w:rFonts w:ascii="Arial" w:eastAsia="Times New Roman" w:hAnsi="Arial" w:cs="Arial"/>
                <w:sz w:val="20"/>
                <w:szCs w:val="20"/>
                <w:lang w:eastAsia="es-MX"/>
              </w:rPr>
              <w:t xml:space="preserve"> Externa</w:t>
            </w:r>
          </w:p>
        </w:tc>
        <w:tc>
          <w:tcPr>
            <w:tcW w:w="300" w:type="pct"/>
            <w:gridSpan w:val="2"/>
            <w:shd w:val="clear" w:color="auto" w:fill="auto"/>
            <w:noWrap/>
            <w:vAlign w:val="center"/>
          </w:tcPr>
          <w:p w14:paraId="7D280FC7" w14:textId="77777777" w:rsidR="00731237" w:rsidRPr="00731237" w:rsidRDefault="00731237" w:rsidP="00731237">
            <w:pPr>
              <w:rPr>
                <w:rFonts w:ascii="Arial" w:hAnsi="Arial" w:cs="Arial"/>
                <w:sz w:val="20"/>
                <w:szCs w:val="20"/>
              </w:rPr>
            </w:pPr>
          </w:p>
        </w:tc>
      </w:tr>
      <w:tr w:rsidR="00731237" w:rsidRPr="00731237" w14:paraId="3D8B90E9" w14:textId="77777777" w:rsidTr="00731237">
        <w:trPr>
          <w:trHeight w:val="194"/>
        </w:trPr>
        <w:tc>
          <w:tcPr>
            <w:tcW w:w="3207" w:type="pct"/>
            <w:gridSpan w:val="3"/>
            <w:vMerge/>
            <w:vAlign w:val="center"/>
            <w:hideMark/>
          </w:tcPr>
          <w:p w14:paraId="5A94CF26" w14:textId="77777777" w:rsidR="00731237" w:rsidRPr="00731237" w:rsidRDefault="00731237" w:rsidP="00731237">
            <w:pPr>
              <w:spacing w:after="0" w:line="240" w:lineRule="auto"/>
              <w:rPr>
                <w:rFonts w:ascii="Arial" w:eastAsia="Times New Roman" w:hAnsi="Arial" w:cs="Arial"/>
                <w:sz w:val="20"/>
                <w:szCs w:val="20"/>
                <w:lang w:eastAsia="es-MX"/>
              </w:rPr>
            </w:pPr>
          </w:p>
        </w:tc>
        <w:tc>
          <w:tcPr>
            <w:tcW w:w="1493" w:type="pct"/>
            <w:gridSpan w:val="5"/>
            <w:shd w:val="clear" w:color="auto" w:fill="auto"/>
            <w:noWrap/>
            <w:vAlign w:val="center"/>
            <w:hideMark/>
          </w:tcPr>
          <w:p w14:paraId="19DBC05F" w14:textId="3FF3ABA4" w:rsidR="00731237" w:rsidRPr="00731237" w:rsidRDefault="0095150B" w:rsidP="00731237">
            <w:pPr>
              <w:spacing w:after="0" w:line="240" w:lineRule="auto"/>
              <w:rPr>
                <w:rFonts w:ascii="Arial" w:eastAsia="Times New Roman" w:hAnsi="Arial" w:cs="Arial"/>
                <w:sz w:val="20"/>
                <w:szCs w:val="20"/>
                <w:lang w:eastAsia="es-MX"/>
              </w:rPr>
            </w:pPr>
            <w:r w:rsidRPr="00731237">
              <w:rPr>
                <w:rFonts w:ascii="Arial" w:eastAsia="Times New Roman" w:hAnsi="Arial" w:cs="Arial"/>
                <w:sz w:val="20"/>
                <w:szCs w:val="20"/>
                <w:lang w:eastAsia="es-MX"/>
              </w:rPr>
              <w:t>Auditoría</w:t>
            </w:r>
            <w:r w:rsidR="00731237" w:rsidRPr="00731237">
              <w:rPr>
                <w:rFonts w:ascii="Arial" w:eastAsia="Times New Roman" w:hAnsi="Arial" w:cs="Arial"/>
                <w:sz w:val="20"/>
                <w:szCs w:val="20"/>
                <w:lang w:eastAsia="es-MX"/>
              </w:rPr>
              <w:t xml:space="preserve"> Interna</w:t>
            </w:r>
          </w:p>
        </w:tc>
        <w:tc>
          <w:tcPr>
            <w:tcW w:w="300" w:type="pct"/>
            <w:gridSpan w:val="2"/>
            <w:shd w:val="clear" w:color="auto" w:fill="auto"/>
            <w:noWrap/>
            <w:vAlign w:val="center"/>
          </w:tcPr>
          <w:p w14:paraId="1E6FAEA4" w14:textId="77777777" w:rsidR="00731237" w:rsidRPr="00731237" w:rsidRDefault="000F1F91" w:rsidP="00731237">
            <w:pPr>
              <w:rPr>
                <w:rFonts w:ascii="Arial" w:hAnsi="Arial" w:cs="Arial"/>
                <w:sz w:val="20"/>
                <w:szCs w:val="20"/>
              </w:rPr>
            </w:pPr>
            <w:r>
              <w:rPr>
                <w:rFonts w:ascii="Arial" w:hAnsi="Arial" w:cs="Arial"/>
                <w:sz w:val="20"/>
                <w:szCs w:val="20"/>
              </w:rPr>
              <w:t>x</w:t>
            </w:r>
          </w:p>
        </w:tc>
      </w:tr>
      <w:tr w:rsidR="00731237" w:rsidRPr="00731237" w14:paraId="53C4F9E9" w14:textId="77777777" w:rsidTr="00731237">
        <w:trPr>
          <w:trHeight w:val="428"/>
        </w:trPr>
        <w:tc>
          <w:tcPr>
            <w:tcW w:w="3207" w:type="pct"/>
            <w:gridSpan w:val="3"/>
            <w:vMerge/>
            <w:vAlign w:val="center"/>
            <w:hideMark/>
          </w:tcPr>
          <w:p w14:paraId="2E43117D" w14:textId="77777777" w:rsidR="00731237" w:rsidRPr="00731237" w:rsidRDefault="00731237" w:rsidP="00731237">
            <w:pPr>
              <w:spacing w:after="0" w:line="240" w:lineRule="auto"/>
              <w:rPr>
                <w:rFonts w:ascii="Arial" w:eastAsia="Times New Roman" w:hAnsi="Arial" w:cs="Arial"/>
                <w:sz w:val="20"/>
                <w:szCs w:val="20"/>
                <w:lang w:eastAsia="es-MX"/>
              </w:rPr>
            </w:pPr>
          </w:p>
        </w:tc>
        <w:tc>
          <w:tcPr>
            <w:tcW w:w="1493" w:type="pct"/>
            <w:gridSpan w:val="5"/>
            <w:shd w:val="clear" w:color="auto" w:fill="auto"/>
            <w:noWrap/>
            <w:vAlign w:val="center"/>
            <w:hideMark/>
          </w:tcPr>
          <w:p w14:paraId="5E02AFE4" w14:textId="77777777" w:rsidR="00731237" w:rsidRPr="00731237" w:rsidRDefault="00731237" w:rsidP="00731237">
            <w:pPr>
              <w:spacing w:after="0" w:line="240" w:lineRule="auto"/>
              <w:rPr>
                <w:rFonts w:ascii="Arial" w:eastAsia="Times New Roman" w:hAnsi="Arial" w:cs="Arial"/>
                <w:sz w:val="20"/>
                <w:szCs w:val="20"/>
                <w:lang w:eastAsia="es-MX"/>
              </w:rPr>
            </w:pPr>
            <w:r w:rsidRPr="00731237">
              <w:rPr>
                <w:rFonts w:ascii="Arial" w:eastAsia="Times New Roman" w:hAnsi="Arial" w:cs="Arial"/>
                <w:sz w:val="20"/>
                <w:szCs w:val="20"/>
                <w:lang w:eastAsia="es-MX"/>
              </w:rPr>
              <w:t>Queja del cliente</w:t>
            </w:r>
          </w:p>
        </w:tc>
        <w:tc>
          <w:tcPr>
            <w:tcW w:w="300" w:type="pct"/>
            <w:gridSpan w:val="2"/>
            <w:shd w:val="clear" w:color="auto" w:fill="auto"/>
            <w:noWrap/>
            <w:vAlign w:val="center"/>
          </w:tcPr>
          <w:p w14:paraId="2822A29C" w14:textId="77777777" w:rsidR="00731237" w:rsidRPr="00731237" w:rsidRDefault="00731237" w:rsidP="00731237">
            <w:pPr>
              <w:rPr>
                <w:rFonts w:ascii="Arial" w:hAnsi="Arial" w:cs="Arial"/>
                <w:sz w:val="20"/>
                <w:szCs w:val="20"/>
              </w:rPr>
            </w:pPr>
          </w:p>
        </w:tc>
      </w:tr>
      <w:tr w:rsidR="00731237" w:rsidRPr="00731237" w14:paraId="38501AA8" w14:textId="77777777" w:rsidTr="00731237">
        <w:trPr>
          <w:trHeight w:val="70"/>
        </w:trPr>
        <w:tc>
          <w:tcPr>
            <w:tcW w:w="3207" w:type="pct"/>
            <w:gridSpan w:val="3"/>
            <w:vMerge/>
            <w:vAlign w:val="center"/>
            <w:hideMark/>
          </w:tcPr>
          <w:p w14:paraId="46B4452C" w14:textId="77777777" w:rsidR="00731237" w:rsidRPr="00731237" w:rsidRDefault="00731237" w:rsidP="00731237">
            <w:pPr>
              <w:spacing w:after="0" w:line="240" w:lineRule="auto"/>
              <w:rPr>
                <w:rFonts w:ascii="Arial" w:eastAsia="Times New Roman" w:hAnsi="Arial" w:cs="Arial"/>
                <w:sz w:val="20"/>
                <w:szCs w:val="20"/>
                <w:lang w:eastAsia="es-MX"/>
              </w:rPr>
            </w:pPr>
          </w:p>
        </w:tc>
        <w:tc>
          <w:tcPr>
            <w:tcW w:w="1493" w:type="pct"/>
            <w:gridSpan w:val="5"/>
            <w:shd w:val="clear" w:color="auto" w:fill="auto"/>
            <w:noWrap/>
            <w:vAlign w:val="center"/>
            <w:hideMark/>
          </w:tcPr>
          <w:p w14:paraId="0CCE878C" w14:textId="77777777" w:rsidR="00731237" w:rsidRPr="00731237" w:rsidRDefault="00731237" w:rsidP="00731237">
            <w:pPr>
              <w:spacing w:after="0" w:line="240" w:lineRule="auto"/>
              <w:rPr>
                <w:rFonts w:ascii="Arial" w:eastAsia="Times New Roman" w:hAnsi="Arial" w:cs="Arial"/>
                <w:sz w:val="20"/>
                <w:szCs w:val="20"/>
                <w:lang w:eastAsia="es-MX"/>
              </w:rPr>
            </w:pPr>
            <w:r w:rsidRPr="00731237">
              <w:rPr>
                <w:rFonts w:ascii="Arial" w:eastAsia="Times New Roman" w:hAnsi="Arial" w:cs="Arial"/>
                <w:sz w:val="20"/>
                <w:szCs w:val="20"/>
                <w:lang w:eastAsia="es-MX"/>
              </w:rPr>
              <w:t>Revisión por la Dirección</w:t>
            </w:r>
          </w:p>
        </w:tc>
        <w:tc>
          <w:tcPr>
            <w:tcW w:w="300" w:type="pct"/>
            <w:gridSpan w:val="2"/>
            <w:shd w:val="clear" w:color="auto" w:fill="auto"/>
            <w:noWrap/>
            <w:vAlign w:val="center"/>
          </w:tcPr>
          <w:p w14:paraId="6A32C22D" w14:textId="77777777" w:rsidR="00731237" w:rsidRPr="00731237" w:rsidRDefault="00731237" w:rsidP="00731237">
            <w:pPr>
              <w:rPr>
                <w:rFonts w:ascii="Arial" w:hAnsi="Arial" w:cs="Arial"/>
                <w:sz w:val="20"/>
                <w:szCs w:val="20"/>
              </w:rPr>
            </w:pPr>
          </w:p>
        </w:tc>
      </w:tr>
      <w:tr w:rsidR="00731237" w:rsidRPr="00731237" w14:paraId="1C094853" w14:textId="77777777" w:rsidTr="00731237">
        <w:trPr>
          <w:trHeight w:val="87"/>
        </w:trPr>
        <w:tc>
          <w:tcPr>
            <w:tcW w:w="3207" w:type="pct"/>
            <w:gridSpan w:val="3"/>
            <w:vMerge/>
            <w:vAlign w:val="center"/>
            <w:hideMark/>
          </w:tcPr>
          <w:p w14:paraId="741B5E7E" w14:textId="77777777" w:rsidR="00731237" w:rsidRPr="00731237" w:rsidRDefault="00731237" w:rsidP="00731237">
            <w:pPr>
              <w:spacing w:after="0" w:line="240" w:lineRule="auto"/>
              <w:rPr>
                <w:rFonts w:ascii="Arial" w:eastAsia="Times New Roman" w:hAnsi="Arial" w:cs="Arial"/>
                <w:sz w:val="20"/>
                <w:szCs w:val="20"/>
                <w:lang w:eastAsia="es-MX"/>
              </w:rPr>
            </w:pPr>
          </w:p>
        </w:tc>
        <w:tc>
          <w:tcPr>
            <w:tcW w:w="1493" w:type="pct"/>
            <w:gridSpan w:val="5"/>
            <w:shd w:val="clear" w:color="auto" w:fill="auto"/>
            <w:noWrap/>
            <w:vAlign w:val="center"/>
            <w:hideMark/>
          </w:tcPr>
          <w:p w14:paraId="59050234" w14:textId="77777777" w:rsidR="00731237" w:rsidRPr="00731237" w:rsidRDefault="00731237" w:rsidP="00731237">
            <w:pPr>
              <w:spacing w:after="0" w:line="240" w:lineRule="auto"/>
              <w:rPr>
                <w:rFonts w:ascii="Arial" w:eastAsia="Times New Roman" w:hAnsi="Arial" w:cs="Arial"/>
                <w:sz w:val="20"/>
                <w:szCs w:val="20"/>
                <w:lang w:eastAsia="es-MX"/>
              </w:rPr>
            </w:pPr>
            <w:r w:rsidRPr="00731237">
              <w:rPr>
                <w:rFonts w:ascii="Arial" w:eastAsia="Times New Roman" w:hAnsi="Arial" w:cs="Arial"/>
                <w:sz w:val="20"/>
                <w:szCs w:val="20"/>
                <w:lang w:eastAsia="es-MX"/>
              </w:rPr>
              <w:t>Proceso</w:t>
            </w:r>
          </w:p>
        </w:tc>
        <w:tc>
          <w:tcPr>
            <w:tcW w:w="300" w:type="pct"/>
            <w:gridSpan w:val="2"/>
            <w:shd w:val="clear" w:color="auto" w:fill="auto"/>
            <w:noWrap/>
            <w:vAlign w:val="center"/>
          </w:tcPr>
          <w:p w14:paraId="30327D9A" w14:textId="77777777" w:rsidR="00731237" w:rsidRPr="00731237" w:rsidRDefault="00731237" w:rsidP="00731237">
            <w:pPr>
              <w:rPr>
                <w:rFonts w:ascii="Arial" w:hAnsi="Arial" w:cs="Arial"/>
                <w:sz w:val="20"/>
                <w:szCs w:val="20"/>
              </w:rPr>
            </w:pPr>
          </w:p>
        </w:tc>
      </w:tr>
      <w:tr w:rsidR="00731237" w:rsidRPr="00731237" w14:paraId="5C3CA994" w14:textId="77777777" w:rsidTr="00731237">
        <w:trPr>
          <w:trHeight w:val="87"/>
        </w:trPr>
        <w:tc>
          <w:tcPr>
            <w:tcW w:w="3207" w:type="pct"/>
            <w:gridSpan w:val="3"/>
            <w:vMerge/>
            <w:vAlign w:val="center"/>
          </w:tcPr>
          <w:p w14:paraId="2B2867A7" w14:textId="77777777" w:rsidR="00731237" w:rsidRPr="00731237" w:rsidRDefault="00731237" w:rsidP="00731237">
            <w:pPr>
              <w:spacing w:after="0" w:line="240" w:lineRule="auto"/>
              <w:rPr>
                <w:rFonts w:ascii="Arial" w:eastAsia="Times New Roman" w:hAnsi="Arial" w:cs="Arial"/>
                <w:sz w:val="20"/>
                <w:szCs w:val="20"/>
                <w:lang w:eastAsia="es-MX"/>
              </w:rPr>
            </w:pPr>
          </w:p>
        </w:tc>
        <w:tc>
          <w:tcPr>
            <w:tcW w:w="1493" w:type="pct"/>
            <w:gridSpan w:val="5"/>
            <w:shd w:val="clear" w:color="auto" w:fill="auto"/>
            <w:noWrap/>
            <w:vAlign w:val="center"/>
          </w:tcPr>
          <w:p w14:paraId="481D40CB" w14:textId="77777777" w:rsidR="00731237" w:rsidRPr="00731237" w:rsidRDefault="00731237" w:rsidP="00731237">
            <w:pPr>
              <w:spacing w:after="0" w:line="240" w:lineRule="auto"/>
              <w:rPr>
                <w:rFonts w:ascii="Arial" w:eastAsia="Times New Roman" w:hAnsi="Arial" w:cs="Arial"/>
                <w:sz w:val="20"/>
                <w:szCs w:val="20"/>
                <w:lang w:eastAsia="es-MX"/>
              </w:rPr>
            </w:pPr>
            <w:r w:rsidRPr="00731237">
              <w:rPr>
                <w:rFonts w:ascii="Arial" w:eastAsia="Times New Roman" w:hAnsi="Arial" w:cs="Arial"/>
                <w:sz w:val="20"/>
                <w:szCs w:val="20"/>
                <w:lang w:eastAsia="es-MX"/>
              </w:rPr>
              <w:t>Documentación del SGC</w:t>
            </w:r>
          </w:p>
        </w:tc>
        <w:tc>
          <w:tcPr>
            <w:tcW w:w="300" w:type="pct"/>
            <w:gridSpan w:val="2"/>
            <w:shd w:val="clear" w:color="auto" w:fill="auto"/>
            <w:noWrap/>
            <w:vAlign w:val="center"/>
          </w:tcPr>
          <w:p w14:paraId="254B7E65" w14:textId="77777777" w:rsidR="00731237" w:rsidRPr="00731237" w:rsidRDefault="00731237" w:rsidP="00731237">
            <w:pPr>
              <w:rPr>
                <w:rFonts w:ascii="Arial" w:hAnsi="Arial" w:cs="Arial"/>
                <w:sz w:val="20"/>
                <w:szCs w:val="20"/>
              </w:rPr>
            </w:pPr>
          </w:p>
        </w:tc>
      </w:tr>
      <w:tr w:rsidR="00731237" w:rsidRPr="00731237" w14:paraId="15FBB1EE" w14:textId="77777777" w:rsidTr="00731237">
        <w:trPr>
          <w:trHeight w:val="87"/>
        </w:trPr>
        <w:tc>
          <w:tcPr>
            <w:tcW w:w="3207" w:type="pct"/>
            <w:gridSpan w:val="3"/>
            <w:vMerge/>
            <w:vAlign w:val="center"/>
          </w:tcPr>
          <w:p w14:paraId="1E427825" w14:textId="77777777" w:rsidR="00731237" w:rsidRPr="00731237" w:rsidRDefault="00731237" w:rsidP="00731237">
            <w:pPr>
              <w:spacing w:after="0" w:line="240" w:lineRule="auto"/>
              <w:rPr>
                <w:rFonts w:ascii="Arial" w:eastAsia="Times New Roman" w:hAnsi="Arial" w:cs="Arial"/>
                <w:sz w:val="20"/>
                <w:szCs w:val="20"/>
                <w:lang w:eastAsia="es-MX"/>
              </w:rPr>
            </w:pPr>
          </w:p>
        </w:tc>
        <w:tc>
          <w:tcPr>
            <w:tcW w:w="1493" w:type="pct"/>
            <w:gridSpan w:val="5"/>
            <w:shd w:val="clear" w:color="auto" w:fill="auto"/>
            <w:noWrap/>
            <w:vAlign w:val="center"/>
          </w:tcPr>
          <w:p w14:paraId="7707F410" w14:textId="77777777" w:rsidR="00731237" w:rsidRPr="00731237" w:rsidRDefault="00731237" w:rsidP="00731237">
            <w:pPr>
              <w:spacing w:after="0" w:line="240" w:lineRule="auto"/>
              <w:rPr>
                <w:rFonts w:ascii="Arial" w:eastAsia="Times New Roman" w:hAnsi="Arial" w:cs="Arial"/>
                <w:sz w:val="20"/>
                <w:szCs w:val="20"/>
                <w:lang w:eastAsia="es-MX"/>
              </w:rPr>
            </w:pPr>
            <w:r w:rsidRPr="00731237">
              <w:rPr>
                <w:rFonts w:ascii="Arial" w:eastAsia="Times New Roman" w:hAnsi="Arial" w:cs="Arial"/>
                <w:sz w:val="20"/>
                <w:szCs w:val="20"/>
                <w:lang w:eastAsia="es-MX"/>
              </w:rPr>
              <w:t>Objetivos e Indicadores</w:t>
            </w:r>
          </w:p>
        </w:tc>
        <w:tc>
          <w:tcPr>
            <w:tcW w:w="300" w:type="pct"/>
            <w:gridSpan w:val="2"/>
            <w:shd w:val="clear" w:color="auto" w:fill="auto"/>
            <w:noWrap/>
            <w:vAlign w:val="center"/>
          </w:tcPr>
          <w:p w14:paraId="072AF4BD" w14:textId="77777777" w:rsidR="00731237" w:rsidRPr="00731237" w:rsidRDefault="00731237" w:rsidP="00731237">
            <w:pPr>
              <w:rPr>
                <w:rFonts w:ascii="Arial" w:hAnsi="Arial" w:cs="Arial"/>
                <w:sz w:val="20"/>
                <w:szCs w:val="20"/>
              </w:rPr>
            </w:pPr>
          </w:p>
        </w:tc>
      </w:tr>
      <w:tr w:rsidR="00B57215" w:rsidRPr="00731237" w14:paraId="50C0FDFC" w14:textId="77777777" w:rsidTr="00731237">
        <w:trPr>
          <w:trHeight w:val="70"/>
        </w:trPr>
        <w:tc>
          <w:tcPr>
            <w:tcW w:w="5000" w:type="pct"/>
            <w:gridSpan w:val="10"/>
            <w:vAlign w:val="center"/>
            <w:hideMark/>
          </w:tcPr>
          <w:p w14:paraId="73E5C4EF" w14:textId="77777777" w:rsidR="00B57215" w:rsidRPr="00731237" w:rsidRDefault="00B57215" w:rsidP="00464EB8">
            <w:pPr>
              <w:rPr>
                <w:rFonts w:ascii="Arial" w:hAnsi="Arial" w:cs="Arial"/>
              </w:rPr>
            </w:pPr>
            <w:r w:rsidRPr="00731237">
              <w:rPr>
                <w:rFonts w:ascii="Arial" w:eastAsia="Times New Roman" w:hAnsi="Arial" w:cs="Arial"/>
                <w:sz w:val="20"/>
                <w:szCs w:val="20"/>
                <w:lang w:eastAsia="es-MX"/>
              </w:rPr>
              <w:t xml:space="preserve">Otra (Especifique): </w:t>
            </w:r>
          </w:p>
        </w:tc>
      </w:tr>
      <w:tr w:rsidR="00216D28" w:rsidRPr="00731237" w14:paraId="2378A885" w14:textId="77777777" w:rsidTr="00731237">
        <w:trPr>
          <w:trHeight w:val="315"/>
        </w:trPr>
        <w:tc>
          <w:tcPr>
            <w:tcW w:w="5000" w:type="pct"/>
            <w:gridSpan w:val="10"/>
            <w:shd w:val="clear" w:color="000000" w:fill="FFFFFF"/>
            <w:noWrap/>
            <w:vAlign w:val="center"/>
            <w:hideMark/>
          </w:tcPr>
          <w:p w14:paraId="16DC7B73" w14:textId="77777777" w:rsidR="00216D28" w:rsidRPr="00731237" w:rsidRDefault="00216D28" w:rsidP="000F1F91">
            <w:pPr>
              <w:spacing w:after="0" w:line="240" w:lineRule="auto"/>
              <w:rPr>
                <w:rFonts w:ascii="Arial" w:eastAsia="Times New Roman" w:hAnsi="Arial" w:cs="Arial"/>
                <w:b/>
                <w:sz w:val="20"/>
                <w:szCs w:val="20"/>
                <w:lang w:eastAsia="es-MX"/>
              </w:rPr>
            </w:pPr>
            <w:r w:rsidRPr="00731237">
              <w:rPr>
                <w:rFonts w:ascii="Arial" w:eastAsia="Times New Roman" w:hAnsi="Arial" w:cs="Arial"/>
                <w:b/>
                <w:color w:val="000000" w:themeColor="text1"/>
                <w:sz w:val="20"/>
                <w:szCs w:val="20"/>
                <w:lang w:eastAsia="es-MX"/>
              </w:rPr>
              <w:t xml:space="preserve">Autoriza la </w:t>
            </w:r>
            <w:r w:rsidR="000F1F91">
              <w:rPr>
                <w:rFonts w:ascii="Arial" w:eastAsia="Times New Roman" w:hAnsi="Arial" w:cs="Arial"/>
                <w:b/>
                <w:color w:val="000000" w:themeColor="text1"/>
                <w:sz w:val="20"/>
                <w:szCs w:val="20"/>
                <w:lang w:eastAsia="es-MX"/>
              </w:rPr>
              <w:t xml:space="preserve">acción: </w:t>
            </w:r>
            <w:r w:rsidR="007D5AED">
              <w:rPr>
                <w:rFonts w:ascii="Arial" w:eastAsia="Times New Roman" w:hAnsi="Arial" w:cs="Arial"/>
                <w:b/>
                <w:color w:val="000000" w:themeColor="text1"/>
                <w:sz w:val="20"/>
                <w:szCs w:val="20"/>
                <w:lang w:eastAsia="es-MX"/>
              </w:rPr>
              <w:t>Alta Dirección</w:t>
            </w:r>
          </w:p>
        </w:tc>
      </w:tr>
      <w:tr w:rsidR="00391CCA" w:rsidRPr="00731237" w14:paraId="050F38C3" w14:textId="77777777" w:rsidTr="002A5322">
        <w:trPr>
          <w:trHeight w:val="607"/>
        </w:trPr>
        <w:tc>
          <w:tcPr>
            <w:tcW w:w="1466" w:type="pct"/>
            <w:shd w:val="clear" w:color="auto" w:fill="950054"/>
            <w:noWrap/>
            <w:vAlign w:val="center"/>
            <w:hideMark/>
          </w:tcPr>
          <w:p w14:paraId="66E5C391" w14:textId="77777777" w:rsidR="00AF782F" w:rsidRPr="00731237" w:rsidRDefault="00AF782F" w:rsidP="00731237">
            <w:pPr>
              <w:spacing w:after="0" w:line="240" w:lineRule="auto"/>
              <w:jc w:val="center"/>
              <w:rPr>
                <w:rFonts w:ascii="Arial" w:eastAsia="Times New Roman" w:hAnsi="Arial" w:cs="Arial"/>
                <w:sz w:val="20"/>
                <w:szCs w:val="20"/>
                <w:lang w:eastAsia="es-MX"/>
              </w:rPr>
            </w:pPr>
            <w:r w:rsidRPr="00731237">
              <w:rPr>
                <w:rFonts w:ascii="Arial" w:eastAsia="Times New Roman" w:hAnsi="Arial" w:cs="Arial"/>
                <w:b/>
                <w:sz w:val="20"/>
                <w:szCs w:val="20"/>
                <w:lang w:eastAsia="es-MX"/>
              </w:rPr>
              <w:t xml:space="preserve">Nombre y </w:t>
            </w:r>
            <w:r w:rsidR="00B57215" w:rsidRPr="00731237">
              <w:rPr>
                <w:rFonts w:ascii="Arial" w:eastAsia="Times New Roman" w:hAnsi="Arial" w:cs="Arial"/>
                <w:b/>
                <w:sz w:val="20"/>
                <w:szCs w:val="20"/>
                <w:lang w:eastAsia="es-MX"/>
              </w:rPr>
              <w:t>Puesto</w:t>
            </w:r>
          </w:p>
        </w:tc>
        <w:tc>
          <w:tcPr>
            <w:tcW w:w="1801" w:type="pct"/>
            <w:gridSpan w:val="3"/>
            <w:shd w:val="clear" w:color="auto" w:fill="auto"/>
            <w:vAlign w:val="center"/>
          </w:tcPr>
          <w:p w14:paraId="029506A7" w14:textId="5CFC0662" w:rsidR="000F1F91" w:rsidRPr="00731237" w:rsidRDefault="001E6511" w:rsidP="00972159">
            <w:pPr>
              <w:spacing w:after="0" w:line="240" w:lineRule="auto"/>
              <w:rPr>
                <w:rFonts w:ascii="Arial" w:eastAsia="Times New Roman" w:hAnsi="Arial" w:cs="Arial"/>
                <w:b/>
                <w:sz w:val="20"/>
                <w:szCs w:val="20"/>
                <w:lang w:eastAsia="es-MX"/>
              </w:rPr>
            </w:pPr>
            <w:r>
              <w:rPr>
                <w:rFonts w:ascii="Arial" w:eastAsia="Times New Roman" w:hAnsi="Arial" w:cs="Arial"/>
                <w:b/>
                <w:sz w:val="20"/>
                <w:szCs w:val="20"/>
                <w:lang w:eastAsia="es-MX"/>
              </w:rPr>
              <w:t xml:space="preserve">Lic. </w:t>
            </w:r>
            <w:r w:rsidR="003A594E">
              <w:rPr>
                <w:rFonts w:ascii="Arial" w:eastAsia="Times New Roman" w:hAnsi="Arial" w:cs="Arial"/>
                <w:b/>
                <w:sz w:val="20"/>
                <w:szCs w:val="20"/>
                <w:lang w:eastAsia="es-MX"/>
              </w:rPr>
              <w:t>María Concepción Maldonado Soto</w:t>
            </w:r>
          </w:p>
        </w:tc>
        <w:tc>
          <w:tcPr>
            <w:tcW w:w="467" w:type="pct"/>
            <w:gridSpan w:val="2"/>
            <w:shd w:val="clear" w:color="auto" w:fill="950054"/>
            <w:noWrap/>
            <w:vAlign w:val="center"/>
            <w:hideMark/>
          </w:tcPr>
          <w:p w14:paraId="2A2CEA51" w14:textId="77777777" w:rsidR="00AF782F" w:rsidRPr="00731237" w:rsidRDefault="00AF782F" w:rsidP="00731237">
            <w:pPr>
              <w:spacing w:after="0" w:line="240" w:lineRule="auto"/>
              <w:jc w:val="center"/>
              <w:rPr>
                <w:rFonts w:ascii="Arial" w:eastAsia="Times New Roman" w:hAnsi="Arial" w:cs="Arial"/>
                <w:b/>
                <w:sz w:val="20"/>
                <w:szCs w:val="20"/>
                <w:lang w:eastAsia="es-MX"/>
              </w:rPr>
            </w:pPr>
            <w:r w:rsidRPr="00731237">
              <w:rPr>
                <w:rFonts w:ascii="Arial" w:eastAsia="Times New Roman" w:hAnsi="Arial" w:cs="Arial"/>
                <w:b/>
                <w:sz w:val="20"/>
                <w:szCs w:val="20"/>
                <w:lang w:eastAsia="es-MX"/>
              </w:rPr>
              <w:t>Firma</w:t>
            </w:r>
          </w:p>
        </w:tc>
        <w:tc>
          <w:tcPr>
            <w:tcW w:w="1266" w:type="pct"/>
            <w:gridSpan w:val="4"/>
            <w:shd w:val="clear" w:color="auto" w:fill="auto"/>
            <w:noWrap/>
            <w:vAlign w:val="center"/>
            <w:hideMark/>
          </w:tcPr>
          <w:p w14:paraId="1826015E" w14:textId="19B12B0C" w:rsidR="00AF782F" w:rsidRPr="00731237" w:rsidRDefault="00AF782F" w:rsidP="00731237">
            <w:pPr>
              <w:spacing w:after="0" w:line="240" w:lineRule="auto"/>
              <w:jc w:val="center"/>
              <w:rPr>
                <w:rFonts w:ascii="Arial" w:eastAsia="Times New Roman" w:hAnsi="Arial" w:cs="Arial"/>
                <w:sz w:val="20"/>
                <w:szCs w:val="20"/>
                <w:lang w:eastAsia="es-MX"/>
              </w:rPr>
            </w:pPr>
          </w:p>
        </w:tc>
      </w:tr>
      <w:tr w:rsidR="00AF782F" w:rsidRPr="00731237" w14:paraId="2E2E1A0A" w14:textId="77777777" w:rsidTr="00731237">
        <w:trPr>
          <w:trHeight w:val="300"/>
        </w:trPr>
        <w:tc>
          <w:tcPr>
            <w:tcW w:w="5000" w:type="pct"/>
            <w:gridSpan w:val="10"/>
            <w:shd w:val="clear" w:color="auto" w:fill="950054"/>
            <w:vAlign w:val="bottom"/>
            <w:hideMark/>
          </w:tcPr>
          <w:p w14:paraId="34013A80" w14:textId="77777777" w:rsidR="00AF782F" w:rsidRPr="00731237" w:rsidRDefault="00AF782F" w:rsidP="00731237">
            <w:pPr>
              <w:spacing w:after="0" w:line="240" w:lineRule="auto"/>
              <w:rPr>
                <w:rFonts w:ascii="Arial" w:eastAsia="Times New Roman" w:hAnsi="Arial" w:cs="Arial"/>
                <w:b/>
                <w:bCs/>
                <w:color w:val="FFFFFF" w:themeColor="background1"/>
                <w:sz w:val="20"/>
                <w:szCs w:val="20"/>
                <w:lang w:eastAsia="es-MX"/>
              </w:rPr>
            </w:pPr>
            <w:r w:rsidRPr="00731237">
              <w:rPr>
                <w:rFonts w:ascii="Arial" w:eastAsia="Times New Roman" w:hAnsi="Arial" w:cs="Arial"/>
                <w:b/>
                <w:bCs/>
                <w:color w:val="FFFFFF" w:themeColor="background1"/>
                <w:sz w:val="20"/>
                <w:szCs w:val="20"/>
                <w:lang w:eastAsia="es-MX"/>
              </w:rPr>
              <w:t xml:space="preserve">Análisis de la causa raíz de la </w:t>
            </w:r>
            <w:r w:rsidR="00391CCA" w:rsidRPr="00731237">
              <w:rPr>
                <w:rFonts w:ascii="Arial" w:eastAsia="Times New Roman" w:hAnsi="Arial" w:cs="Arial"/>
                <w:b/>
                <w:bCs/>
                <w:color w:val="FFFFFF"/>
                <w:sz w:val="20"/>
                <w:szCs w:val="20"/>
                <w:lang w:eastAsia="es-MX"/>
              </w:rPr>
              <w:t xml:space="preserve">No Conformidad / </w:t>
            </w:r>
            <w:r w:rsidR="006134F1" w:rsidRPr="00731237">
              <w:rPr>
                <w:rFonts w:ascii="Arial" w:eastAsia="Times New Roman" w:hAnsi="Arial" w:cs="Arial"/>
                <w:b/>
                <w:bCs/>
                <w:color w:val="FFFFFF"/>
                <w:sz w:val="20"/>
                <w:szCs w:val="20"/>
                <w:lang w:eastAsia="es-MX"/>
              </w:rPr>
              <w:t xml:space="preserve"> </w:t>
            </w:r>
            <w:r w:rsidR="00B57215" w:rsidRPr="00731237">
              <w:rPr>
                <w:rFonts w:ascii="Arial" w:eastAsia="Times New Roman" w:hAnsi="Arial" w:cs="Arial"/>
                <w:b/>
                <w:bCs/>
                <w:color w:val="FFFFFF"/>
                <w:sz w:val="20"/>
                <w:szCs w:val="20"/>
                <w:lang w:eastAsia="es-MX"/>
              </w:rPr>
              <w:t>Riesgo</w:t>
            </w:r>
          </w:p>
        </w:tc>
      </w:tr>
      <w:tr w:rsidR="00AF782F" w:rsidRPr="00731237" w14:paraId="155994C2" w14:textId="77777777" w:rsidTr="001614CD">
        <w:trPr>
          <w:trHeight w:val="2392"/>
        </w:trPr>
        <w:tc>
          <w:tcPr>
            <w:tcW w:w="5000" w:type="pct"/>
            <w:gridSpan w:val="10"/>
            <w:vAlign w:val="center"/>
            <w:hideMark/>
          </w:tcPr>
          <w:p w14:paraId="7FFEE83B" w14:textId="77777777" w:rsidR="009730CD" w:rsidRDefault="009730CD" w:rsidP="009730CD">
            <w:pPr>
              <w:spacing w:after="0" w:line="240" w:lineRule="auto"/>
              <w:jc w:val="center"/>
              <w:rPr>
                <w:rFonts w:ascii="Arial" w:eastAsia="Times New Roman" w:hAnsi="Arial" w:cs="Arial"/>
                <w:sz w:val="20"/>
                <w:szCs w:val="20"/>
                <w:lang w:eastAsia="es-MX"/>
              </w:rPr>
            </w:pPr>
          </w:p>
          <w:p w14:paraId="68FCBD29" w14:textId="00596185" w:rsidR="009730CD" w:rsidRPr="000F1F91" w:rsidRDefault="009730CD" w:rsidP="009730CD">
            <w:pPr>
              <w:spacing w:after="0" w:line="240" w:lineRule="auto"/>
              <w:jc w:val="center"/>
              <w:rPr>
                <w:rFonts w:ascii="Arial" w:eastAsia="Times New Roman" w:hAnsi="Arial" w:cs="Arial"/>
                <w:sz w:val="20"/>
                <w:szCs w:val="20"/>
                <w:lang w:eastAsia="es-MX"/>
              </w:rPr>
            </w:pPr>
            <w:r w:rsidRPr="000F1F91">
              <w:rPr>
                <w:rFonts w:ascii="Arial" w:eastAsia="Times New Roman" w:hAnsi="Arial" w:cs="Arial"/>
                <w:sz w:val="20"/>
                <w:szCs w:val="20"/>
                <w:lang w:eastAsia="es-MX"/>
              </w:rPr>
              <w:t>Se realizó el análisis de la situación por medio de la herramienta de los 5 por q</w:t>
            </w:r>
            <w:r>
              <w:rPr>
                <w:rFonts w:ascii="Arial" w:eastAsia="Times New Roman" w:hAnsi="Arial" w:cs="Arial"/>
                <w:sz w:val="20"/>
                <w:szCs w:val="20"/>
                <w:lang w:eastAsia="es-MX"/>
              </w:rPr>
              <w:t>ué y se encontró que la causa fue que n</w:t>
            </w:r>
            <w:r w:rsidRPr="00F41A83">
              <w:rPr>
                <w:rFonts w:ascii="Arial" w:eastAsia="Times New Roman" w:hAnsi="Arial" w:cs="Arial"/>
                <w:sz w:val="20"/>
                <w:szCs w:val="20"/>
                <w:lang w:eastAsia="es-MX"/>
              </w:rPr>
              <w:t xml:space="preserve">o se aseguró </w:t>
            </w:r>
            <w:r>
              <w:rPr>
                <w:rFonts w:ascii="Arial" w:eastAsia="Times New Roman" w:hAnsi="Arial" w:cs="Arial"/>
                <w:sz w:val="20"/>
                <w:szCs w:val="20"/>
                <w:lang w:eastAsia="es-MX"/>
              </w:rPr>
              <w:t>el conocimiento del procedimiento de atención a la Cédula de no conformidad, y el Plan de Cambios y mejoras, en lo</w:t>
            </w:r>
            <w:r w:rsidRPr="00F41A83">
              <w:rPr>
                <w:rFonts w:ascii="Arial" w:eastAsia="Times New Roman" w:hAnsi="Arial" w:cs="Arial"/>
                <w:sz w:val="20"/>
                <w:szCs w:val="20"/>
                <w:lang w:eastAsia="es-MX"/>
              </w:rPr>
              <w:t>s dueños de procesos sustantivos</w:t>
            </w:r>
            <w:r>
              <w:rPr>
                <w:rFonts w:ascii="Arial" w:eastAsia="Times New Roman" w:hAnsi="Arial" w:cs="Arial"/>
                <w:sz w:val="20"/>
                <w:szCs w:val="20"/>
                <w:lang w:eastAsia="es-MX"/>
              </w:rPr>
              <w:t>.</w:t>
            </w:r>
          </w:p>
          <w:p w14:paraId="42F1B931" w14:textId="77777777" w:rsidR="009730CD" w:rsidRPr="000F1F91" w:rsidRDefault="009730CD" w:rsidP="009730CD">
            <w:pPr>
              <w:spacing w:after="0" w:line="240" w:lineRule="auto"/>
              <w:jc w:val="center"/>
              <w:rPr>
                <w:rFonts w:ascii="Arial" w:eastAsia="Times New Roman" w:hAnsi="Arial" w:cs="Arial"/>
                <w:sz w:val="20"/>
                <w:szCs w:val="20"/>
                <w:lang w:eastAsia="es-MX"/>
              </w:rPr>
            </w:pPr>
          </w:p>
          <w:p w14:paraId="768A85DE" w14:textId="77777777" w:rsidR="00AF782F" w:rsidRDefault="009730CD" w:rsidP="009730CD">
            <w:pPr>
              <w:spacing w:after="0" w:line="240" w:lineRule="auto"/>
              <w:rPr>
                <w:rFonts w:ascii="Arial" w:eastAsia="Times New Roman" w:hAnsi="Arial" w:cs="Arial"/>
                <w:sz w:val="20"/>
                <w:szCs w:val="20"/>
                <w:lang w:eastAsia="es-MX"/>
              </w:rPr>
            </w:pPr>
            <w:r w:rsidRPr="000F1F91">
              <w:rPr>
                <w:rFonts w:ascii="Arial" w:eastAsia="Times New Roman" w:hAnsi="Arial" w:cs="Arial"/>
                <w:sz w:val="20"/>
                <w:szCs w:val="20"/>
                <w:lang w:eastAsia="es-MX"/>
              </w:rPr>
              <w:t>Se anexa el formato del Análisis de causa raíz realizado mediante la técnica de los 5 porqués</w:t>
            </w:r>
          </w:p>
          <w:p w14:paraId="43C91C90" w14:textId="7120131F" w:rsidR="009730CD" w:rsidRPr="00731237" w:rsidRDefault="009730CD" w:rsidP="009730CD">
            <w:pPr>
              <w:spacing w:after="0" w:line="240" w:lineRule="auto"/>
              <w:rPr>
                <w:rFonts w:ascii="Arial" w:eastAsia="Times New Roman" w:hAnsi="Arial" w:cs="Arial"/>
                <w:sz w:val="20"/>
                <w:szCs w:val="20"/>
                <w:lang w:eastAsia="es-MX"/>
              </w:rPr>
            </w:pPr>
          </w:p>
        </w:tc>
      </w:tr>
      <w:tr w:rsidR="00AF782F" w:rsidRPr="00731237" w14:paraId="0248985F" w14:textId="77777777" w:rsidTr="00731237">
        <w:trPr>
          <w:trHeight w:val="300"/>
        </w:trPr>
        <w:tc>
          <w:tcPr>
            <w:tcW w:w="5000" w:type="pct"/>
            <w:gridSpan w:val="10"/>
            <w:shd w:val="clear" w:color="auto" w:fill="950054"/>
            <w:noWrap/>
            <w:vAlign w:val="bottom"/>
            <w:hideMark/>
          </w:tcPr>
          <w:p w14:paraId="28ACA527" w14:textId="77777777" w:rsidR="00AF782F" w:rsidRPr="00731237" w:rsidRDefault="00AF782F" w:rsidP="00731237">
            <w:pPr>
              <w:spacing w:after="0" w:line="240" w:lineRule="auto"/>
              <w:rPr>
                <w:rFonts w:ascii="Arial" w:eastAsia="Times New Roman" w:hAnsi="Arial" w:cs="Arial"/>
                <w:b/>
                <w:bCs/>
                <w:sz w:val="20"/>
                <w:szCs w:val="20"/>
                <w:lang w:eastAsia="es-MX"/>
              </w:rPr>
            </w:pPr>
            <w:r w:rsidRPr="00731237">
              <w:rPr>
                <w:rFonts w:ascii="Arial" w:eastAsia="Times New Roman" w:hAnsi="Arial" w:cs="Arial"/>
                <w:b/>
                <w:bCs/>
                <w:sz w:val="20"/>
                <w:szCs w:val="20"/>
                <w:lang w:eastAsia="es-MX"/>
              </w:rPr>
              <w:t>Corrección (si aplica)</w:t>
            </w:r>
          </w:p>
        </w:tc>
      </w:tr>
      <w:tr w:rsidR="00AF782F" w:rsidRPr="00731237" w14:paraId="600FBDAB" w14:textId="77777777" w:rsidTr="001614CD">
        <w:trPr>
          <w:trHeight w:val="2219"/>
        </w:trPr>
        <w:tc>
          <w:tcPr>
            <w:tcW w:w="5000" w:type="pct"/>
            <w:gridSpan w:val="10"/>
            <w:shd w:val="clear" w:color="auto" w:fill="auto"/>
            <w:vAlign w:val="center"/>
            <w:hideMark/>
          </w:tcPr>
          <w:p w14:paraId="176385C6" w14:textId="13FEA93B" w:rsidR="00AF782F" w:rsidRPr="009730CD" w:rsidRDefault="009730CD" w:rsidP="009730CD">
            <w:pPr>
              <w:spacing w:after="0" w:line="240" w:lineRule="auto"/>
              <w:jc w:val="center"/>
              <w:rPr>
                <w:rFonts w:ascii="Arial" w:eastAsia="Times New Roman" w:hAnsi="Arial" w:cs="Arial"/>
                <w:b/>
                <w:bCs/>
                <w:sz w:val="20"/>
                <w:szCs w:val="20"/>
                <w:lang w:eastAsia="es-MX"/>
              </w:rPr>
            </w:pPr>
            <w:r w:rsidRPr="009730CD">
              <w:rPr>
                <w:rFonts w:ascii="Arial" w:eastAsia="Times New Roman" w:hAnsi="Arial" w:cs="Arial"/>
                <w:b/>
                <w:bCs/>
                <w:sz w:val="20"/>
                <w:szCs w:val="20"/>
                <w:lang w:eastAsia="es-MX"/>
              </w:rPr>
              <w:t>NO</w:t>
            </w:r>
            <w:r>
              <w:rPr>
                <w:rFonts w:ascii="Arial" w:eastAsia="Times New Roman" w:hAnsi="Arial" w:cs="Arial"/>
                <w:b/>
                <w:bCs/>
                <w:sz w:val="20"/>
                <w:szCs w:val="20"/>
                <w:lang w:eastAsia="es-MX"/>
              </w:rPr>
              <w:t xml:space="preserve"> </w:t>
            </w:r>
            <w:r w:rsidRPr="009730CD">
              <w:rPr>
                <w:rFonts w:ascii="Arial" w:eastAsia="Times New Roman" w:hAnsi="Arial" w:cs="Arial"/>
                <w:b/>
                <w:bCs/>
                <w:sz w:val="20"/>
                <w:szCs w:val="20"/>
                <w:lang w:eastAsia="es-MX"/>
              </w:rPr>
              <w:t>APLICA</w:t>
            </w:r>
          </w:p>
        </w:tc>
      </w:tr>
      <w:tr w:rsidR="00391CCA" w:rsidRPr="00731237" w14:paraId="3BAA0D2E" w14:textId="77777777" w:rsidTr="007312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360"/>
        </w:trPr>
        <w:tc>
          <w:tcPr>
            <w:tcW w:w="4992" w:type="pct"/>
            <w:gridSpan w:val="9"/>
            <w:tcBorders>
              <w:top w:val="single" w:sz="8" w:space="0" w:color="auto"/>
              <w:left w:val="single" w:sz="8" w:space="0" w:color="auto"/>
              <w:bottom w:val="single" w:sz="8" w:space="0" w:color="auto"/>
              <w:right w:val="single" w:sz="8" w:space="0" w:color="000000"/>
            </w:tcBorders>
            <w:shd w:val="clear" w:color="auto" w:fill="950054"/>
          </w:tcPr>
          <w:p w14:paraId="56EC2090" w14:textId="77777777" w:rsidR="00391CCA" w:rsidRPr="007D14AB" w:rsidRDefault="00731237" w:rsidP="00731237">
            <w:pPr>
              <w:spacing w:after="0" w:line="240" w:lineRule="auto"/>
              <w:jc w:val="center"/>
              <w:rPr>
                <w:rFonts w:ascii="Arial" w:eastAsia="Times New Roman" w:hAnsi="Arial" w:cs="Arial"/>
                <w:b/>
                <w:bCs/>
                <w:color w:val="FFFFFF"/>
                <w:lang w:eastAsia="es-MX"/>
              </w:rPr>
            </w:pPr>
            <w:r w:rsidRPr="007D14AB">
              <w:rPr>
                <w:rFonts w:ascii="Arial" w:eastAsia="Times New Roman" w:hAnsi="Arial" w:cs="Arial"/>
                <w:b/>
                <w:bCs/>
                <w:color w:val="FFFFFF"/>
                <w:lang w:eastAsia="es-MX"/>
              </w:rPr>
              <w:lastRenderedPageBreak/>
              <w:t>Responsables de atención a</w:t>
            </w:r>
            <w:r w:rsidR="006134F1" w:rsidRPr="007D14AB">
              <w:rPr>
                <w:rFonts w:ascii="Arial" w:eastAsia="Times New Roman" w:hAnsi="Arial" w:cs="Arial"/>
                <w:b/>
                <w:bCs/>
                <w:color w:val="FFFFFF"/>
                <w:lang w:eastAsia="es-MX"/>
              </w:rPr>
              <w:t xml:space="preserve"> la No conformidad / </w:t>
            </w:r>
            <w:r w:rsidRPr="007D14AB">
              <w:rPr>
                <w:rFonts w:ascii="Arial" w:eastAsia="Times New Roman" w:hAnsi="Arial" w:cs="Arial"/>
                <w:b/>
                <w:bCs/>
                <w:color w:val="FFFFFF"/>
                <w:lang w:eastAsia="es-MX"/>
              </w:rPr>
              <w:t>Riesgo</w:t>
            </w:r>
          </w:p>
        </w:tc>
      </w:tr>
      <w:tr w:rsidR="00391CCA" w:rsidRPr="00731237" w14:paraId="54832D32" w14:textId="77777777" w:rsidTr="001614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55"/>
        </w:trPr>
        <w:tc>
          <w:tcPr>
            <w:tcW w:w="2003" w:type="pct"/>
            <w:gridSpan w:val="2"/>
            <w:tcBorders>
              <w:top w:val="single" w:sz="4" w:space="0" w:color="auto"/>
              <w:left w:val="single" w:sz="4" w:space="0" w:color="auto"/>
              <w:bottom w:val="single" w:sz="4" w:space="0" w:color="000000"/>
              <w:right w:val="single" w:sz="4" w:space="0" w:color="auto"/>
            </w:tcBorders>
            <w:shd w:val="clear" w:color="auto" w:fill="950054"/>
            <w:noWrap/>
            <w:vAlign w:val="center"/>
            <w:hideMark/>
          </w:tcPr>
          <w:p w14:paraId="05C86186" w14:textId="77777777" w:rsidR="00391CCA" w:rsidRPr="00731237" w:rsidRDefault="00391CCA" w:rsidP="00AF782F">
            <w:pPr>
              <w:spacing w:after="0" w:line="240" w:lineRule="auto"/>
              <w:jc w:val="center"/>
              <w:rPr>
                <w:rFonts w:ascii="Arial" w:eastAsia="Times New Roman" w:hAnsi="Arial" w:cs="Arial"/>
                <w:b/>
                <w:sz w:val="20"/>
                <w:szCs w:val="20"/>
                <w:lang w:eastAsia="es-MX"/>
              </w:rPr>
            </w:pPr>
            <w:r w:rsidRPr="00731237">
              <w:rPr>
                <w:rFonts w:ascii="Arial" w:eastAsia="Times New Roman" w:hAnsi="Arial" w:cs="Arial"/>
                <w:b/>
                <w:sz w:val="20"/>
                <w:szCs w:val="20"/>
                <w:lang w:eastAsia="es-MX"/>
              </w:rPr>
              <w:t>Nombre</w:t>
            </w:r>
          </w:p>
        </w:tc>
        <w:tc>
          <w:tcPr>
            <w:tcW w:w="1441" w:type="pct"/>
            <w:gridSpan w:val="3"/>
            <w:tcBorders>
              <w:top w:val="single" w:sz="4" w:space="0" w:color="auto"/>
              <w:left w:val="nil"/>
              <w:bottom w:val="single" w:sz="4" w:space="0" w:color="000000"/>
              <w:right w:val="single" w:sz="4" w:space="0" w:color="auto"/>
            </w:tcBorders>
            <w:shd w:val="clear" w:color="auto" w:fill="950054"/>
            <w:noWrap/>
            <w:vAlign w:val="center"/>
            <w:hideMark/>
          </w:tcPr>
          <w:p w14:paraId="735213EA" w14:textId="77777777" w:rsidR="00391CCA" w:rsidRPr="00731237" w:rsidRDefault="00391CCA" w:rsidP="00AF782F">
            <w:pPr>
              <w:spacing w:after="0" w:line="240" w:lineRule="auto"/>
              <w:jc w:val="center"/>
              <w:rPr>
                <w:rFonts w:ascii="Arial" w:eastAsia="Times New Roman" w:hAnsi="Arial" w:cs="Arial"/>
                <w:b/>
                <w:sz w:val="20"/>
                <w:szCs w:val="20"/>
                <w:lang w:eastAsia="es-MX"/>
              </w:rPr>
            </w:pPr>
            <w:r w:rsidRPr="00731237">
              <w:rPr>
                <w:rFonts w:ascii="Arial" w:eastAsia="Times New Roman" w:hAnsi="Arial" w:cs="Arial"/>
                <w:b/>
                <w:sz w:val="20"/>
                <w:szCs w:val="20"/>
                <w:lang w:eastAsia="es-MX"/>
              </w:rPr>
              <w:t>Puesto</w:t>
            </w:r>
          </w:p>
        </w:tc>
        <w:tc>
          <w:tcPr>
            <w:tcW w:w="882" w:type="pct"/>
            <w:gridSpan w:val="2"/>
            <w:tcBorders>
              <w:top w:val="single" w:sz="4" w:space="0" w:color="auto"/>
              <w:left w:val="nil"/>
              <w:bottom w:val="single" w:sz="4" w:space="0" w:color="000000"/>
              <w:right w:val="nil"/>
            </w:tcBorders>
            <w:shd w:val="clear" w:color="auto" w:fill="950054"/>
            <w:vAlign w:val="center"/>
          </w:tcPr>
          <w:p w14:paraId="2ED2E7BA" w14:textId="77777777" w:rsidR="00391CCA" w:rsidRPr="00731237" w:rsidRDefault="00391CCA" w:rsidP="00AF782F">
            <w:pPr>
              <w:spacing w:after="0" w:line="240" w:lineRule="auto"/>
              <w:jc w:val="center"/>
              <w:rPr>
                <w:rFonts w:ascii="Arial" w:eastAsia="Times New Roman" w:hAnsi="Arial" w:cs="Arial"/>
                <w:b/>
                <w:sz w:val="20"/>
                <w:szCs w:val="20"/>
                <w:lang w:eastAsia="es-MX"/>
              </w:rPr>
            </w:pPr>
            <w:r w:rsidRPr="00731237">
              <w:rPr>
                <w:rFonts w:ascii="Arial" w:eastAsia="Times New Roman" w:hAnsi="Arial" w:cs="Arial"/>
                <w:b/>
                <w:sz w:val="20"/>
                <w:szCs w:val="20"/>
                <w:lang w:eastAsia="es-MX"/>
              </w:rPr>
              <w:t>Iniciales</w:t>
            </w:r>
          </w:p>
        </w:tc>
        <w:tc>
          <w:tcPr>
            <w:tcW w:w="666" w:type="pct"/>
            <w:gridSpan w:val="2"/>
            <w:tcBorders>
              <w:top w:val="single" w:sz="4" w:space="0" w:color="auto"/>
              <w:left w:val="nil"/>
              <w:bottom w:val="single" w:sz="4" w:space="0" w:color="000000"/>
              <w:right w:val="single" w:sz="4" w:space="0" w:color="auto"/>
            </w:tcBorders>
            <w:shd w:val="clear" w:color="auto" w:fill="950054"/>
            <w:noWrap/>
            <w:vAlign w:val="center"/>
            <w:hideMark/>
          </w:tcPr>
          <w:p w14:paraId="6C109DD0" w14:textId="77777777" w:rsidR="00391CCA" w:rsidRPr="00731237" w:rsidRDefault="00391CCA" w:rsidP="00AF782F">
            <w:pPr>
              <w:spacing w:after="0" w:line="240" w:lineRule="auto"/>
              <w:jc w:val="center"/>
              <w:rPr>
                <w:rFonts w:ascii="Arial" w:eastAsia="Times New Roman" w:hAnsi="Arial" w:cs="Arial"/>
                <w:b/>
                <w:sz w:val="20"/>
                <w:szCs w:val="20"/>
                <w:lang w:eastAsia="es-MX"/>
              </w:rPr>
            </w:pPr>
            <w:r w:rsidRPr="00731237">
              <w:rPr>
                <w:rFonts w:ascii="Arial" w:eastAsia="Times New Roman" w:hAnsi="Arial" w:cs="Arial"/>
                <w:b/>
                <w:sz w:val="20"/>
                <w:szCs w:val="20"/>
                <w:lang w:eastAsia="es-MX"/>
              </w:rPr>
              <w:t>Firma</w:t>
            </w:r>
          </w:p>
        </w:tc>
      </w:tr>
      <w:tr w:rsidR="0095150B" w:rsidRPr="00731237" w14:paraId="6EC7ADBE" w14:textId="77777777" w:rsidTr="001614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540"/>
        </w:trPr>
        <w:tc>
          <w:tcPr>
            <w:tcW w:w="2003"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AFD9B1" w14:textId="73CC7370" w:rsidR="0095150B" w:rsidRPr="00972159" w:rsidRDefault="0095150B" w:rsidP="00731237">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Lic. María Concepción Maldonado Soto</w:t>
            </w:r>
          </w:p>
        </w:tc>
        <w:tc>
          <w:tcPr>
            <w:tcW w:w="144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D3F4A0B" w14:textId="66C9DA11" w:rsidR="0095150B" w:rsidRDefault="0095150B" w:rsidP="00731237">
            <w:pPr>
              <w:jc w:val="center"/>
              <w:rPr>
                <w:rFonts w:ascii="Arial" w:hAnsi="Arial" w:cs="Arial"/>
                <w:sz w:val="20"/>
                <w:szCs w:val="20"/>
              </w:rPr>
            </w:pPr>
            <w:r>
              <w:rPr>
                <w:rFonts w:ascii="Arial" w:hAnsi="Arial" w:cs="Arial"/>
                <w:sz w:val="20"/>
                <w:szCs w:val="20"/>
              </w:rPr>
              <w:t>Coordinadora Operativa B</w:t>
            </w:r>
          </w:p>
        </w:tc>
        <w:tc>
          <w:tcPr>
            <w:tcW w:w="882"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0873AB" w14:textId="33B8DCFD" w:rsidR="0095150B" w:rsidRDefault="0095150B" w:rsidP="00731237">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MCMS</w:t>
            </w:r>
          </w:p>
        </w:tc>
        <w:tc>
          <w:tcPr>
            <w:tcW w:w="666"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4A41B5" w14:textId="77777777" w:rsidR="0095150B" w:rsidRPr="001614CD" w:rsidRDefault="0095150B" w:rsidP="00731237">
            <w:pPr>
              <w:spacing w:after="0" w:line="240" w:lineRule="auto"/>
              <w:jc w:val="center"/>
              <w:rPr>
                <w:rFonts w:ascii="Arial" w:eastAsia="Times New Roman" w:hAnsi="Arial" w:cs="Arial"/>
                <w:sz w:val="20"/>
                <w:szCs w:val="20"/>
                <w:lang w:eastAsia="es-MX"/>
              </w:rPr>
            </w:pPr>
          </w:p>
        </w:tc>
      </w:tr>
      <w:tr w:rsidR="006134F1" w:rsidRPr="00731237" w14:paraId="13B507A6" w14:textId="77777777" w:rsidTr="001614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540"/>
        </w:trPr>
        <w:tc>
          <w:tcPr>
            <w:tcW w:w="2003"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69C216" w14:textId="3C498516" w:rsidR="006134F1" w:rsidRPr="001614CD" w:rsidRDefault="00972159" w:rsidP="00731237">
            <w:pPr>
              <w:spacing w:after="0" w:line="240" w:lineRule="auto"/>
              <w:jc w:val="center"/>
              <w:rPr>
                <w:rFonts w:ascii="Arial" w:eastAsia="Times New Roman" w:hAnsi="Arial" w:cs="Arial"/>
                <w:sz w:val="20"/>
                <w:szCs w:val="20"/>
                <w:lang w:eastAsia="es-MX"/>
              </w:rPr>
            </w:pPr>
            <w:r w:rsidRPr="00972159">
              <w:rPr>
                <w:rFonts w:ascii="Arial" w:eastAsia="Times New Roman" w:hAnsi="Arial" w:cs="Arial"/>
                <w:sz w:val="20"/>
                <w:szCs w:val="20"/>
                <w:lang w:eastAsia="es-MX"/>
              </w:rPr>
              <w:t>Mtra. Luz elena Rodríguez López</w:t>
            </w:r>
          </w:p>
        </w:tc>
        <w:tc>
          <w:tcPr>
            <w:tcW w:w="144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F47A78D" w14:textId="33CA9DA1" w:rsidR="006134F1" w:rsidRPr="001614CD" w:rsidRDefault="00972159" w:rsidP="00731237">
            <w:pPr>
              <w:jc w:val="center"/>
              <w:rPr>
                <w:rFonts w:ascii="Arial" w:hAnsi="Arial" w:cs="Arial"/>
                <w:sz w:val="20"/>
                <w:szCs w:val="20"/>
              </w:rPr>
            </w:pPr>
            <w:r>
              <w:rPr>
                <w:rFonts w:ascii="Arial" w:hAnsi="Arial" w:cs="Arial"/>
                <w:sz w:val="20"/>
                <w:szCs w:val="20"/>
              </w:rPr>
              <w:t>Jefa de Departamento de Sistemas</w:t>
            </w:r>
          </w:p>
        </w:tc>
        <w:tc>
          <w:tcPr>
            <w:tcW w:w="882"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AF392BB" w14:textId="6827C94F" w:rsidR="006134F1" w:rsidRPr="001614CD" w:rsidRDefault="00972159" w:rsidP="00731237">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LERL</w:t>
            </w:r>
          </w:p>
        </w:tc>
        <w:tc>
          <w:tcPr>
            <w:tcW w:w="666"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50E6DA" w14:textId="77777777" w:rsidR="006134F1" w:rsidRPr="001614CD" w:rsidRDefault="006134F1" w:rsidP="00731237">
            <w:pPr>
              <w:spacing w:after="0" w:line="240" w:lineRule="auto"/>
              <w:jc w:val="center"/>
              <w:rPr>
                <w:rFonts w:ascii="Arial" w:eastAsia="Times New Roman" w:hAnsi="Arial" w:cs="Arial"/>
                <w:sz w:val="20"/>
                <w:szCs w:val="20"/>
                <w:lang w:eastAsia="es-MX"/>
              </w:rPr>
            </w:pPr>
          </w:p>
        </w:tc>
      </w:tr>
      <w:tr w:rsidR="00972159" w:rsidRPr="00731237" w14:paraId="0BACD18A" w14:textId="77777777" w:rsidTr="001B09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540"/>
        </w:trPr>
        <w:tc>
          <w:tcPr>
            <w:tcW w:w="2003"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CEE707" w14:textId="4E863819" w:rsidR="00972159" w:rsidRPr="001614CD" w:rsidRDefault="00972159" w:rsidP="00972159">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Raul Carrillo Manriquez</w:t>
            </w:r>
          </w:p>
        </w:tc>
        <w:tc>
          <w:tcPr>
            <w:tcW w:w="144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781DCDA" w14:textId="0E23065B" w:rsidR="00972159" w:rsidRPr="001614CD" w:rsidRDefault="00972159" w:rsidP="00972159">
            <w:pPr>
              <w:jc w:val="center"/>
              <w:rPr>
                <w:rFonts w:ascii="Arial" w:hAnsi="Arial" w:cs="Arial"/>
                <w:sz w:val="20"/>
                <w:szCs w:val="20"/>
              </w:rPr>
            </w:pPr>
            <w:r>
              <w:rPr>
                <w:rFonts w:ascii="Arial" w:hAnsi="Arial" w:cs="Arial"/>
                <w:sz w:val="20"/>
                <w:szCs w:val="20"/>
              </w:rPr>
              <w:t>Supervisor de Actualización al Padrón</w:t>
            </w:r>
          </w:p>
        </w:tc>
        <w:tc>
          <w:tcPr>
            <w:tcW w:w="882" w:type="pct"/>
            <w:gridSpan w:val="2"/>
            <w:tcBorders>
              <w:top w:val="single" w:sz="4" w:space="0" w:color="000000"/>
              <w:left w:val="single" w:sz="4" w:space="0" w:color="000000"/>
              <w:bottom w:val="single" w:sz="4" w:space="0" w:color="000000"/>
              <w:right w:val="single" w:sz="4" w:space="0" w:color="000000"/>
            </w:tcBorders>
            <w:vAlign w:val="center"/>
          </w:tcPr>
          <w:p w14:paraId="1C023A7D" w14:textId="70B77A6B" w:rsidR="00972159" w:rsidRPr="001614CD" w:rsidRDefault="00972159" w:rsidP="00972159">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RCM</w:t>
            </w:r>
          </w:p>
        </w:tc>
        <w:tc>
          <w:tcPr>
            <w:tcW w:w="666"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8A9618" w14:textId="77777777" w:rsidR="00972159" w:rsidRPr="001614CD" w:rsidRDefault="00972159" w:rsidP="00972159">
            <w:pPr>
              <w:spacing w:after="0" w:line="240" w:lineRule="auto"/>
              <w:jc w:val="center"/>
              <w:rPr>
                <w:rFonts w:ascii="Arial" w:eastAsia="Times New Roman" w:hAnsi="Arial" w:cs="Arial"/>
                <w:sz w:val="20"/>
                <w:szCs w:val="20"/>
                <w:lang w:eastAsia="es-MX"/>
              </w:rPr>
            </w:pPr>
          </w:p>
        </w:tc>
      </w:tr>
      <w:tr w:rsidR="00972159" w:rsidRPr="00731237" w14:paraId="525F768F" w14:textId="77777777" w:rsidTr="001614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540"/>
        </w:trPr>
        <w:tc>
          <w:tcPr>
            <w:tcW w:w="2003"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F3259A" w14:textId="64C1E86F" w:rsidR="00972159" w:rsidRPr="001614CD" w:rsidRDefault="00972159" w:rsidP="00972159">
            <w:pPr>
              <w:spacing w:after="0" w:line="240" w:lineRule="auto"/>
              <w:jc w:val="center"/>
              <w:rPr>
                <w:rFonts w:ascii="Arial" w:eastAsia="Times New Roman" w:hAnsi="Arial" w:cs="Arial"/>
                <w:sz w:val="20"/>
                <w:szCs w:val="20"/>
                <w:lang w:eastAsia="es-MX"/>
              </w:rPr>
            </w:pPr>
            <w:r w:rsidRPr="001614CD">
              <w:rPr>
                <w:rFonts w:ascii="Arial" w:eastAsia="Times New Roman" w:hAnsi="Arial" w:cs="Arial"/>
                <w:sz w:val="20"/>
                <w:szCs w:val="20"/>
                <w:lang w:eastAsia="es-MX"/>
              </w:rPr>
              <w:t>Lic. Carlos Alberto Contreras Rodríguez</w:t>
            </w:r>
          </w:p>
        </w:tc>
        <w:tc>
          <w:tcPr>
            <w:tcW w:w="1441"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4F6448F" w14:textId="64AFCD1C" w:rsidR="00972159" w:rsidRPr="001614CD" w:rsidRDefault="00972159" w:rsidP="00972159">
            <w:pPr>
              <w:jc w:val="center"/>
              <w:rPr>
                <w:rFonts w:ascii="Arial" w:hAnsi="Arial" w:cs="Arial"/>
                <w:sz w:val="20"/>
                <w:szCs w:val="20"/>
              </w:rPr>
            </w:pPr>
            <w:r w:rsidRPr="001614CD">
              <w:rPr>
                <w:rFonts w:ascii="Arial" w:hAnsi="Arial" w:cs="Arial"/>
                <w:sz w:val="20"/>
                <w:szCs w:val="20"/>
              </w:rPr>
              <w:t>Técnico Especializado de Soporte a MAC</w:t>
            </w:r>
          </w:p>
        </w:tc>
        <w:tc>
          <w:tcPr>
            <w:tcW w:w="882"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6B103F4" w14:textId="77777777" w:rsidR="00972159" w:rsidRPr="001614CD" w:rsidRDefault="00972159" w:rsidP="00972159">
            <w:pPr>
              <w:spacing w:after="0" w:line="240" w:lineRule="auto"/>
              <w:jc w:val="center"/>
              <w:rPr>
                <w:rFonts w:ascii="Arial" w:eastAsia="Times New Roman" w:hAnsi="Arial" w:cs="Arial"/>
                <w:sz w:val="20"/>
                <w:szCs w:val="20"/>
                <w:lang w:eastAsia="es-MX"/>
              </w:rPr>
            </w:pPr>
            <w:r w:rsidRPr="001614CD">
              <w:rPr>
                <w:rFonts w:ascii="Arial" w:eastAsia="Times New Roman" w:hAnsi="Arial" w:cs="Arial"/>
                <w:sz w:val="20"/>
                <w:szCs w:val="20"/>
                <w:lang w:eastAsia="es-MX"/>
              </w:rPr>
              <w:t>CACR</w:t>
            </w:r>
          </w:p>
        </w:tc>
        <w:tc>
          <w:tcPr>
            <w:tcW w:w="666"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F197F5" w14:textId="77777777" w:rsidR="00972159" w:rsidRPr="001614CD" w:rsidRDefault="00972159" w:rsidP="00972159">
            <w:pPr>
              <w:spacing w:after="0" w:line="240" w:lineRule="auto"/>
              <w:jc w:val="center"/>
              <w:rPr>
                <w:rFonts w:ascii="Arial" w:eastAsia="Times New Roman" w:hAnsi="Arial" w:cs="Arial"/>
                <w:sz w:val="20"/>
                <w:szCs w:val="20"/>
                <w:lang w:eastAsia="es-MX"/>
              </w:rPr>
            </w:pPr>
          </w:p>
        </w:tc>
      </w:tr>
      <w:tr w:rsidR="00972159" w:rsidRPr="00731237" w14:paraId="177761D2" w14:textId="77777777" w:rsidTr="001614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540"/>
        </w:trPr>
        <w:tc>
          <w:tcPr>
            <w:tcW w:w="2003"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14:paraId="18B1A25D" w14:textId="4D46942E" w:rsidR="00972159" w:rsidRPr="001614CD" w:rsidRDefault="00972159" w:rsidP="00972159">
            <w:pPr>
              <w:spacing w:after="0" w:line="240" w:lineRule="auto"/>
              <w:jc w:val="center"/>
              <w:rPr>
                <w:rFonts w:ascii="Arial" w:eastAsia="Times New Roman" w:hAnsi="Arial" w:cs="Arial"/>
                <w:sz w:val="20"/>
                <w:szCs w:val="20"/>
                <w:lang w:eastAsia="es-MX"/>
              </w:rPr>
            </w:pPr>
            <w:r w:rsidRPr="001614CD">
              <w:rPr>
                <w:rStyle w:val="normaltextrun"/>
                <w:rFonts w:ascii="Arial" w:hAnsi="Arial" w:cs="Arial"/>
                <w:color w:val="000000"/>
                <w:sz w:val="20"/>
                <w:szCs w:val="20"/>
              </w:rPr>
              <w:t>Lic. Emma Rosa Cueva Muñoz</w:t>
            </w:r>
          </w:p>
        </w:tc>
        <w:tc>
          <w:tcPr>
            <w:tcW w:w="1441" w:type="pct"/>
            <w:gridSpan w:val="3"/>
            <w:tcBorders>
              <w:top w:val="single" w:sz="6" w:space="0" w:color="auto"/>
              <w:left w:val="single" w:sz="6" w:space="0" w:color="auto"/>
              <w:bottom w:val="single" w:sz="6" w:space="0" w:color="auto"/>
              <w:right w:val="single" w:sz="6" w:space="0" w:color="auto"/>
            </w:tcBorders>
            <w:shd w:val="clear" w:color="auto" w:fill="auto"/>
            <w:vAlign w:val="center"/>
          </w:tcPr>
          <w:p w14:paraId="71AE995B" w14:textId="27AF8A45" w:rsidR="00972159" w:rsidRPr="001614CD" w:rsidRDefault="00972159" w:rsidP="00972159">
            <w:pPr>
              <w:jc w:val="center"/>
              <w:rPr>
                <w:rFonts w:ascii="Arial" w:hAnsi="Arial" w:cs="Arial"/>
                <w:sz w:val="20"/>
                <w:szCs w:val="20"/>
              </w:rPr>
            </w:pPr>
            <w:r w:rsidRPr="001614CD">
              <w:rPr>
                <w:rStyle w:val="normaltextrun"/>
                <w:rFonts w:ascii="Arial" w:hAnsi="Arial" w:cs="Arial"/>
                <w:color w:val="000000"/>
                <w:sz w:val="20"/>
                <w:szCs w:val="20"/>
              </w:rPr>
              <w:t>Vocal del RFE 01 JDE</w:t>
            </w:r>
          </w:p>
        </w:tc>
        <w:tc>
          <w:tcPr>
            <w:tcW w:w="882" w:type="pct"/>
            <w:gridSpan w:val="2"/>
            <w:tcBorders>
              <w:top w:val="single" w:sz="4" w:space="0" w:color="000000"/>
              <w:left w:val="single" w:sz="4" w:space="0" w:color="000000"/>
              <w:bottom w:val="single" w:sz="4" w:space="0" w:color="000000"/>
              <w:right w:val="single" w:sz="4" w:space="0" w:color="000000"/>
            </w:tcBorders>
            <w:vAlign w:val="center"/>
          </w:tcPr>
          <w:p w14:paraId="523E3484" w14:textId="14584B0A" w:rsidR="00972159" w:rsidRPr="001614CD" w:rsidRDefault="00972159" w:rsidP="00972159">
            <w:pPr>
              <w:spacing w:after="0" w:line="240" w:lineRule="auto"/>
              <w:jc w:val="center"/>
              <w:rPr>
                <w:rFonts w:ascii="Arial" w:eastAsia="Times New Roman" w:hAnsi="Arial" w:cs="Arial"/>
                <w:sz w:val="20"/>
                <w:szCs w:val="20"/>
                <w:lang w:eastAsia="es-MX"/>
              </w:rPr>
            </w:pPr>
            <w:r w:rsidRPr="001614CD">
              <w:rPr>
                <w:rFonts w:ascii="Arial" w:eastAsia="Times New Roman" w:hAnsi="Arial" w:cs="Arial"/>
                <w:sz w:val="20"/>
                <w:szCs w:val="20"/>
                <w:lang w:eastAsia="es-MX"/>
              </w:rPr>
              <w:t>ERCM</w:t>
            </w:r>
          </w:p>
        </w:tc>
        <w:tc>
          <w:tcPr>
            <w:tcW w:w="666"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717A8E" w14:textId="77777777" w:rsidR="00972159" w:rsidRPr="001614CD" w:rsidRDefault="00972159" w:rsidP="00972159">
            <w:pPr>
              <w:spacing w:after="0" w:line="240" w:lineRule="auto"/>
              <w:jc w:val="center"/>
              <w:rPr>
                <w:rFonts w:ascii="Arial" w:eastAsia="Times New Roman" w:hAnsi="Arial" w:cs="Arial"/>
                <w:sz w:val="20"/>
                <w:szCs w:val="20"/>
                <w:lang w:eastAsia="es-MX"/>
              </w:rPr>
            </w:pPr>
          </w:p>
        </w:tc>
      </w:tr>
      <w:tr w:rsidR="00972159" w:rsidRPr="00731237" w14:paraId="2E83B965" w14:textId="77777777" w:rsidTr="001614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540"/>
        </w:trPr>
        <w:tc>
          <w:tcPr>
            <w:tcW w:w="2003"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14:paraId="4A3FADC6" w14:textId="1A438D89" w:rsidR="00972159" w:rsidRPr="001614CD" w:rsidRDefault="00972159" w:rsidP="00972159">
            <w:pPr>
              <w:spacing w:after="0" w:line="240" w:lineRule="auto"/>
              <w:jc w:val="center"/>
              <w:rPr>
                <w:rFonts w:ascii="Arial" w:eastAsia="Times New Roman" w:hAnsi="Arial" w:cs="Arial"/>
                <w:sz w:val="20"/>
                <w:szCs w:val="20"/>
                <w:lang w:eastAsia="es-MX"/>
              </w:rPr>
            </w:pPr>
            <w:r w:rsidRPr="001614CD">
              <w:rPr>
                <w:rStyle w:val="normaltextrun"/>
                <w:rFonts w:ascii="Arial" w:hAnsi="Arial" w:cs="Arial"/>
                <w:color w:val="000000"/>
                <w:sz w:val="20"/>
                <w:szCs w:val="20"/>
              </w:rPr>
              <w:t>Ing. Carlos Alberto Arciniega Jaime</w:t>
            </w:r>
          </w:p>
        </w:tc>
        <w:tc>
          <w:tcPr>
            <w:tcW w:w="1441" w:type="pct"/>
            <w:gridSpan w:val="3"/>
            <w:tcBorders>
              <w:top w:val="single" w:sz="6" w:space="0" w:color="auto"/>
              <w:left w:val="single" w:sz="6" w:space="0" w:color="auto"/>
              <w:bottom w:val="single" w:sz="6" w:space="0" w:color="auto"/>
              <w:right w:val="single" w:sz="6" w:space="0" w:color="auto"/>
            </w:tcBorders>
            <w:shd w:val="clear" w:color="auto" w:fill="auto"/>
            <w:vAlign w:val="center"/>
          </w:tcPr>
          <w:p w14:paraId="07FA5D46" w14:textId="2C997E83" w:rsidR="00972159" w:rsidRPr="001614CD" w:rsidRDefault="00972159" w:rsidP="00972159">
            <w:pPr>
              <w:jc w:val="center"/>
              <w:rPr>
                <w:rFonts w:ascii="Arial" w:hAnsi="Arial" w:cs="Arial"/>
                <w:sz w:val="20"/>
                <w:szCs w:val="20"/>
              </w:rPr>
            </w:pPr>
            <w:r w:rsidRPr="001614CD">
              <w:rPr>
                <w:rStyle w:val="normaltextrun"/>
                <w:rFonts w:ascii="Arial" w:hAnsi="Arial" w:cs="Arial"/>
                <w:color w:val="000000"/>
                <w:sz w:val="20"/>
                <w:szCs w:val="20"/>
              </w:rPr>
              <w:t>Vocal del RFE 02 JDE</w:t>
            </w:r>
          </w:p>
        </w:tc>
        <w:tc>
          <w:tcPr>
            <w:tcW w:w="882" w:type="pct"/>
            <w:gridSpan w:val="2"/>
            <w:tcBorders>
              <w:top w:val="single" w:sz="4" w:space="0" w:color="000000"/>
              <w:left w:val="single" w:sz="4" w:space="0" w:color="000000"/>
              <w:bottom w:val="single" w:sz="4" w:space="0" w:color="000000"/>
              <w:right w:val="single" w:sz="4" w:space="0" w:color="000000"/>
            </w:tcBorders>
            <w:vAlign w:val="center"/>
          </w:tcPr>
          <w:p w14:paraId="2AD8FFD4" w14:textId="179734D8" w:rsidR="00972159" w:rsidRPr="001614CD" w:rsidRDefault="00972159" w:rsidP="00972159">
            <w:pPr>
              <w:spacing w:after="0" w:line="240" w:lineRule="auto"/>
              <w:jc w:val="center"/>
              <w:rPr>
                <w:rFonts w:ascii="Arial" w:eastAsia="Times New Roman" w:hAnsi="Arial" w:cs="Arial"/>
                <w:sz w:val="20"/>
                <w:szCs w:val="20"/>
                <w:lang w:eastAsia="es-MX"/>
              </w:rPr>
            </w:pPr>
            <w:r w:rsidRPr="001614CD">
              <w:rPr>
                <w:rFonts w:ascii="Arial" w:eastAsia="Times New Roman" w:hAnsi="Arial" w:cs="Arial"/>
                <w:sz w:val="20"/>
                <w:szCs w:val="20"/>
                <w:lang w:eastAsia="es-MX"/>
              </w:rPr>
              <w:t>CAAJ</w:t>
            </w:r>
          </w:p>
        </w:tc>
        <w:tc>
          <w:tcPr>
            <w:tcW w:w="666"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DB20BC" w14:textId="77777777" w:rsidR="00972159" w:rsidRPr="001614CD" w:rsidRDefault="00972159" w:rsidP="00972159">
            <w:pPr>
              <w:spacing w:after="0" w:line="240" w:lineRule="auto"/>
              <w:jc w:val="center"/>
              <w:rPr>
                <w:rFonts w:ascii="Arial" w:eastAsia="Times New Roman" w:hAnsi="Arial" w:cs="Arial"/>
                <w:sz w:val="20"/>
                <w:szCs w:val="20"/>
                <w:lang w:eastAsia="es-MX"/>
              </w:rPr>
            </w:pPr>
          </w:p>
        </w:tc>
      </w:tr>
      <w:tr w:rsidR="00972159" w:rsidRPr="00731237" w14:paraId="285161FA" w14:textId="77777777" w:rsidTr="001614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540"/>
        </w:trPr>
        <w:tc>
          <w:tcPr>
            <w:tcW w:w="2003" w:type="pct"/>
            <w:gridSpan w:val="2"/>
            <w:tcBorders>
              <w:top w:val="single" w:sz="6" w:space="0" w:color="auto"/>
              <w:left w:val="single" w:sz="6" w:space="0" w:color="auto"/>
              <w:bottom w:val="single" w:sz="6" w:space="0" w:color="auto"/>
              <w:right w:val="single" w:sz="6" w:space="0" w:color="auto"/>
            </w:tcBorders>
            <w:shd w:val="clear" w:color="auto" w:fill="auto"/>
            <w:noWrap/>
            <w:vAlign w:val="center"/>
          </w:tcPr>
          <w:p w14:paraId="7AEF51C5" w14:textId="1ED3005D" w:rsidR="00972159" w:rsidRPr="001614CD" w:rsidRDefault="00972159" w:rsidP="00972159">
            <w:pPr>
              <w:spacing w:after="0" w:line="240" w:lineRule="auto"/>
              <w:jc w:val="center"/>
              <w:rPr>
                <w:rFonts w:ascii="Arial" w:eastAsia="Times New Roman" w:hAnsi="Arial" w:cs="Arial"/>
                <w:sz w:val="20"/>
                <w:szCs w:val="20"/>
                <w:lang w:eastAsia="es-MX"/>
              </w:rPr>
            </w:pPr>
            <w:r w:rsidRPr="001614CD">
              <w:rPr>
                <w:rStyle w:val="normaltextrun"/>
                <w:rFonts w:ascii="Arial" w:hAnsi="Arial" w:cs="Arial"/>
                <w:color w:val="000000"/>
                <w:sz w:val="20"/>
                <w:szCs w:val="20"/>
              </w:rPr>
              <w:t>Lic. Leonel Arciniega Nieves</w:t>
            </w:r>
          </w:p>
        </w:tc>
        <w:tc>
          <w:tcPr>
            <w:tcW w:w="1441" w:type="pct"/>
            <w:gridSpan w:val="3"/>
            <w:tcBorders>
              <w:top w:val="single" w:sz="6" w:space="0" w:color="auto"/>
              <w:left w:val="single" w:sz="6" w:space="0" w:color="auto"/>
              <w:bottom w:val="single" w:sz="6" w:space="0" w:color="auto"/>
              <w:right w:val="single" w:sz="6" w:space="0" w:color="auto"/>
            </w:tcBorders>
            <w:shd w:val="clear" w:color="auto" w:fill="auto"/>
            <w:vAlign w:val="center"/>
          </w:tcPr>
          <w:p w14:paraId="4A20E37C" w14:textId="1FC1A49D" w:rsidR="00972159" w:rsidRPr="001614CD" w:rsidRDefault="00972159" w:rsidP="00972159">
            <w:pPr>
              <w:jc w:val="center"/>
              <w:rPr>
                <w:rFonts w:ascii="Arial" w:hAnsi="Arial" w:cs="Arial"/>
                <w:sz w:val="20"/>
                <w:szCs w:val="20"/>
              </w:rPr>
            </w:pPr>
            <w:r w:rsidRPr="001614CD">
              <w:rPr>
                <w:rStyle w:val="normaltextrun"/>
                <w:rFonts w:ascii="Arial" w:hAnsi="Arial" w:cs="Arial"/>
                <w:color w:val="000000"/>
                <w:sz w:val="20"/>
                <w:szCs w:val="20"/>
              </w:rPr>
              <w:t>Vocal del RFE 03 JDE</w:t>
            </w:r>
          </w:p>
        </w:tc>
        <w:tc>
          <w:tcPr>
            <w:tcW w:w="882" w:type="pct"/>
            <w:gridSpan w:val="2"/>
            <w:tcBorders>
              <w:top w:val="single" w:sz="4" w:space="0" w:color="000000"/>
              <w:left w:val="single" w:sz="4" w:space="0" w:color="000000"/>
              <w:bottom w:val="single" w:sz="4" w:space="0" w:color="000000"/>
              <w:right w:val="single" w:sz="4" w:space="0" w:color="000000"/>
            </w:tcBorders>
            <w:vAlign w:val="center"/>
          </w:tcPr>
          <w:p w14:paraId="6AC3DBB2" w14:textId="62D4D0AF" w:rsidR="00972159" w:rsidRPr="001614CD" w:rsidRDefault="00972159" w:rsidP="00972159">
            <w:pPr>
              <w:spacing w:after="0" w:line="240" w:lineRule="auto"/>
              <w:jc w:val="center"/>
              <w:rPr>
                <w:rFonts w:ascii="Arial" w:eastAsia="Times New Roman" w:hAnsi="Arial" w:cs="Arial"/>
                <w:sz w:val="20"/>
                <w:szCs w:val="20"/>
                <w:lang w:eastAsia="es-MX"/>
              </w:rPr>
            </w:pPr>
            <w:r w:rsidRPr="001614CD">
              <w:rPr>
                <w:rFonts w:ascii="Arial" w:eastAsia="Times New Roman" w:hAnsi="Arial" w:cs="Arial"/>
                <w:sz w:val="20"/>
                <w:szCs w:val="20"/>
                <w:lang w:eastAsia="es-MX"/>
              </w:rPr>
              <w:t>LAN</w:t>
            </w:r>
          </w:p>
        </w:tc>
        <w:tc>
          <w:tcPr>
            <w:tcW w:w="666"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D018B9" w14:textId="77777777" w:rsidR="00972159" w:rsidRPr="001614CD" w:rsidRDefault="00972159" w:rsidP="00972159">
            <w:pPr>
              <w:spacing w:after="0" w:line="240" w:lineRule="auto"/>
              <w:jc w:val="center"/>
              <w:rPr>
                <w:rFonts w:ascii="Arial" w:eastAsia="Times New Roman" w:hAnsi="Arial" w:cs="Arial"/>
                <w:sz w:val="20"/>
                <w:szCs w:val="20"/>
                <w:lang w:eastAsia="es-MX"/>
              </w:rPr>
            </w:pPr>
          </w:p>
        </w:tc>
      </w:tr>
    </w:tbl>
    <w:p w14:paraId="33541CA6" w14:textId="77777777" w:rsidR="007B71A2" w:rsidRPr="00731237" w:rsidRDefault="007B71A2">
      <w:pPr>
        <w:rPr>
          <w:rFonts w:ascii="Arial" w:hAnsi="Arial" w:cs="Arial"/>
        </w:rPr>
      </w:pPr>
    </w:p>
    <w:p w14:paraId="3CDBD7D5" w14:textId="77777777" w:rsidR="00731237" w:rsidRPr="00731237" w:rsidRDefault="00731237">
      <w:pPr>
        <w:rPr>
          <w:rFonts w:ascii="Arial" w:hAnsi="Arial" w:cs="Arial"/>
        </w:rPr>
        <w:sectPr w:rsidR="00731237" w:rsidRPr="00731237">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pPr>
    </w:p>
    <w:p w14:paraId="7FC76B52" w14:textId="77777777" w:rsidR="007F0847" w:rsidRDefault="007F0847">
      <w:pPr>
        <w:rPr>
          <w:rFonts w:ascii="Arial" w:eastAsia="Times New Roman" w:hAnsi="Arial" w:cs="Arial"/>
          <w:b/>
          <w:bCs/>
          <w:lang w:eastAsia="es-MX"/>
        </w:rPr>
      </w:pPr>
    </w:p>
    <w:p w14:paraId="58F3E3D0" w14:textId="7328D02E" w:rsidR="00391CCA" w:rsidRPr="007D14AB" w:rsidRDefault="00391CCA">
      <w:pPr>
        <w:rPr>
          <w:rFonts w:ascii="Arial" w:hAnsi="Arial" w:cs="Arial"/>
        </w:rPr>
      </w:pPr>
      <w:r w:rsidRPr="007D14AB">
        <w:rPr>
          <w:rFonts w:ascii="Arial" w:eastAsia="Times New Roman" w:hAnsi="Arial" w:cs="Arial"/>
          <w:b/>
          <w:bCs/>
          <w:lang w:eastAsia="es-MX"/>
        </w:rPr>
        <w:t>Plan de trabajo</w:t>
      </w:r>
    </w:p>
    <w:tbl>
      <w:tblPr>
        <w:tblW w:w="499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774"/>
        <w:gridCol w:w="5293"/>
        <w:gridCol w:w="1437"/>
        <w:gridCol w:w="1416"/>
        <w:gridCol w:w="1681"/>
        <w:gridCol w:w="1247"/>
        <w:gridCol w:w="1143"/>
      </w:tblGrid>
      <w:tr w:rsidR="00731237" w:rsidRPr="00731237" w14:paraId="48D4CB98" w14:textId="77777777" w:rsidTr="00731237">
        <w:trPr>
          <w:trHeight w:val="360"/>
        </w:trPr>
        <w:tc>
          <w:tcPr>
            <w:tcW w:w="5000" w:type="pct"/>
            <w:gridSpan w:val="7"/>
            <w:shd w:val="clear" w:color="auto" w:fill="950054"/>
            <w:vAlign w:val="center"/>
          </w:tcPr>
          <w:p w14:paraId="1F778FCF" w14:textId="77777777" w:rsidR="00731237" w:rsidRPr="00731237" w:rsidRDefault="00731237" w:rsidP="00731237">
            <w:pPr>
              <w:spacing w:after="0" w:line="240" w:lineRule="auto"/>
              <w:jc w:val="center"/>
              <w:rPr>
                <w:rFonts w:ascii="Arial" w:eastAsia="Times New Roman" w:hAnsi="Arial" w:cs="Arial"/>
                <w:b/>
                <w:bCs/>
                <w:color w:val="FFFFFF"/>
                <w:lang w:eastAsia="es-MX"/>
              </w:rPr>
            </w:pPr>
            <w:r w:rsidRPr="00731237">
              <w:rPr>
                <w:rFonts w:ascii="Arial" w:eastAsia="Times New Roman" w:hAnsi="Arial" w:cs="Arial"/>
                <w:b/>
                <w:bCs/>
                <w:color w:val="FFFFFF"/>
                <w:lang w:eastAsia="es-MX"/>
              </w:rPr>
              <w:t xml:space="preserve">Descripción de las </w:t>
            </w:r>
            <w:r>
              <w:rPr>
                <w:rFonts w:ascii="Arial" w:eastAsia="Times New Roman" w:hAnsi="Arial" w:cs="Arial"/>
                <w:b/>
                <w:bCs/>
                <w:color w:val="FFFFFF"/>
                <w:lang w:eastAsia="es-MX"/>
              </w:rPr>
              <w:t>actividades</w:t>
            </w:r>
          </w:p>
        </w:tc>
      </w:tr>
      <w:tr w:rsidR="007D14AB" w:rsidRPr="007D14AB" w14:paraId="05DA4705" w14:textId="77777777" w:rsidTr="007F0847">
        <w:trPr>
          <w:trHeight w:val="525"/>
        </w:trPr>
        <w:tc>
          <w:tcPr>
            <w:tcW w:w="298" w:type="pct"/>
            <w:shd w:val="clear" w:color="auto" w:fill="auto"/>
            <w:vAlign w:val="center"/>
            <w:hideMark/>
          </w:tcPr>
          <w:p w14:paraId="2693666E" w14:textId="77777777" w:rsidR="006134F1" w:rsidRPr="007D14AB" w:rsidRDefault="006134F1" w:rsidP="007B71A2">
            <w:pPr>
              <w:spacing w:after="0" w:line="240" w:lineRule="auto"/>
              <w:jc w:val="center"/>
              <w:rPr>
                <w:rFonts w:ascii="Arial" w:eastAsia="Times New Roman" w:hAnsi="Arial" w:cs="Arial"/>
                <w:b/>
                <w:bCs/>
                <w:sz w:val="20"/>
                <w:szCs w:val="20"/>
                <w:lang w:eastAsia="es-MX"/>
              </w:rPr>
            </w:pPr>
            <w:r w:rsidRPr="007D14AB">
              <w:rPr>
                <w:rFonts w:ascii="Arial" w:eastAsia="Times New Roman" w:hAnsi="Arial" w:cs="Arial"/>
                <w:b/>
                <w:bCs/>
                <w:sz w:val="20"/>
                <w:szCs w:val="20"/>
                <w:lang w:eastAsia="es-MX"/>
              </w:rPr>
              <w:t>No.</w:t>
            </w:r>
          </w:p>
        </w:tc>
        <w:tc>
          <w:tcPr>
            <w:tcW w:w="2037" w:type="pct"/>
            <w:shd w:val="clear" w:color="auto" w:fill="auto"/>
            <w:vAlign w:val="center"/>
            <w:hideMark/>
          </w:tcPr>
          <w:p w14:paraId="7FCD4620" w14:textId="77777777" w:rsidR="006134F1" w:rsidRPr="007D14AB" w:rsidRDefault="00731237" w:rsidP="007B71A2">
            <w:pPr>
              <w:spacing w:after="0" w:line="240" w:lineRule="auto"/>
              <w:jc w:val="center"/>
              <w:rPr>
                <w:rFonts w:ascii="Arial" w:eastAsia="Times New Roman" w:hAnsi="Arial" w:cs="Arial"/>
                <w:b/>
                <w:bCs/>
                <w:sz w:val="20"/>
                <w:szCs w:val="20"/>
                <w:lang w:eastAsia="es-MX"/>
              </w:rPr>
            </w:pPr>
            <w:r w:rsidRPr="007D14AB">
              <w:rPr>
                <w:rFonts w:ascii="Arial" w:eastAsia="Times New Roman" w:hAnsi="Arial" w:cs="Arial"/>
                <w:b/>
                <w:bCs/>
                <w:sz w:val="20"/>
                <w:szCs w:val="20"/>
                <w:lang w:eastAsia="es-MX"/>
              </w:rPr>
              <w:t>Actividades</w:t>
            </w:r>
          </w:p>
        </w:tc>
        <w:tc>
          <w:tcPr>
            <w:tcW w:w="553" w:type="pct"/>
            <w:shd w:val="clear" w:color="auto" w:fill="auto"/>
            <w:vAlign w:val="center"/>
            <w:hideMark/>
          </w:tcPr>
          <w:p w14:paraId="0108345D" w14:textId="77777777" w:rsidR="006134F1" w:rsidRPr="007D14AB" w:rsidRDefault="006134F1" w:rsidP="007B71A2">
            <w:pPr>
              <w:spacing w:after="0" w:line="240" w:lineRule="auto"/>
              <w:jc w:val="center"/>
              <w:rPr>
                <w:rFonts w:ascii="Arial" w:eastAsia="Times New Roman" w:hAnsi="Arial" w:cs="Arial"/>
                <w:b/>
                <w:bCs/>
                <w:sz w:val="20"/>
                <w:szCs w:val="20"/>
                <w:lang w:eastAsia="es-MX"/>
              </w:rPr>
            </w:pPr>
            <w:r w:rsidRPr="007D14AB">
              <w:rPr>
                <w:rFonts w:ascii="Arial" w:eastAsia="Times New Roman" w:hAnsi="Arial" w:cs="Arial"/>
                <w:b/>
                <w:bCs/>
                <w:sz w:val="20"/>
                <w:szCs w:val="20"/>
                <w:lang w:eastAsia="es-MX"/>
              </w:rPr>
              <w:t>Responsable</w:t>
            </w:r>
          </w:p>
        </w:tc>
        <w:tc>
          <w:tcPr>
            <w:tcW w:w="545" w:type="pct"/>
            <w:vAlign w:val="center"/>
          </w:tcPr>
          <w:p w14:paraId="32CD7547" w14:textId="77777777" w:rsidR="006134F1" w:rsidRPr="007D14AB" w:rsidRDefault="006134F1" w:rsidP="007B71A2">
            <w:pPr>
              <w:spacing w:after="0" w:line="240" w:lineRule="auto"/>
              <w:jc w:val="center"/>
              <w:rPr>
                <w:rFonts w:ascii="Arial" w:eastAsia="Times New Roman" w:hAnsi="Arial" w:cs="Arial"/>
                <w:b/>
                <w:bCs/>
                <w:sz w:val="20"/>
                <w:szCs w:val="20"/>
                <w:lang w:eastAsia="es-MX"/>
              </w:rPr>
            </w:pPr>
            <w:r w:rsidRPr="007D14AB">
              <w:rPr>
                <w:rFonts w:ascii="Arial" w:eastAsia="Times New Roman" w:hAnsi="Arial" w:cs="Arial"/>
                <w:b/>
                <w:bCs/>
                <w:sz w:val="20"/>
                <w:szCs w:val="20"/>
                <w:lang w:eastAsia="es-MX"/>
              </w:rPr>
              <w:t>Recursos Necesarios</w:t>
            </w:r>
          </w:p>
        </w:tc>
        <w:tc>
          <w:tcPr>
            <w:tcW w:w="647" w:type="pct"/>
            <w:shd w:val="clear" w:color="auto" w:fill="auto"/>
            <w:vAlign w:val="center"/>
            <w:hideMark/>
          </w:tcPr>
          <w:p w14:paraId="0F19060E" w14:textId="77777777" w:rsidR="006134F1" w:rsidRPr="007D14AB" w:rsidRDefault="00AF0BD4" w:rsidP="007B71A2">
            <w:pPr>
              <w:spacing w:after="0" w:line="240" w:lineRule="auto"/>
              <w:jc w:val="center"/>
              <w:rPr>
                <w:rFonts w:ascii="Arial" w:eastAsia="Times New Roman" w:hAnsi="Arial" w:cs="Arial"/>
                <w:b/>
                <w:bCs/>
                <w:sz w:val="20"/>
                <w:szCs w:val="20"/>
                <w:lang w:eastAsia="es-MX"/>
              </w:rPr>
            </w:pPr>
            <w:r>
              <w:rPr>
                <w:rFonts w:ascii="Arial" w:eastAsia="Times New Roman" w:hAnsi="Arial" w:cs="Arial"/>
                <w:b/>
                <w:bCs/>
                <w:sz w:val="20"/>
                <w:szCs w:val="20"/>
                <w:lang w:eastAsia="es-MX"/>
              </w:rPr>
              <w:t>Evidencia D</w:t>
            </w:r>
            <w:r w:rsidR="006134F1" w:rsidRPr="007D14AB">
              <w:rPr>
                <w:rFonts w:ascii="Arial" w:eastAsia="Times New Roman" w:hAnsi="Arial" w:cs="Arial"/>
                <w:b/>
                <w:bCs/>
                <w:sz w:val="20"/>
                <w:szCs w:val="20"/>
                <w:lang w:eastAsia="es-MX"/>
              </w:rPr>
              <w:t>ocumental</w:t>
            </w:r>
          </w:p>
        </w:tc>
        <w:tc>
          <w:tcPr>
            <w:tcW w:w="480" w:type="pct"/>
            <w:shd w:val="clear" w:color="auto" w:fill="auto"/>
            <w:vAlign w:val="center"/>
            <w:hideMark/>
          </w:tcPr>
          <w:p w14:paraId="4E09FD39" w14:textId="77777777" w:rsidR="006134F1" w:rsidRPr="007D14AB" w:rsidRDefault="006134F1" w:rsidP="007B71A2">
            <w:pPr>
              <w:spacing w:after="0" w:line="240" w:lineRule="auto"/>
              <w:jc w:val="center"/>
              <w:rPr>
                <w:rFonts w:ascii="Arial" w:eastAsia="Times New Roman" w:hAnsi="Arial" w:cs="Arial"/>
                <w:b/>
                <w:bCs/>
                <w:sz w:val="20"/>
                <w:szCs w:val="20"/>
                <w:lang w:eastAsia="es-MX"/>
              </w:rPr>
            </w:pPr>
            <w:r w:rsidRPr="007D14AB">
              <w:rPr>
                <w:rFonts w:ascii="Arial" w:eastAsia="Times New Roman" w:hAnsi="Arial" w:cs="Arial"/>
                <w:b/>
                <w:bCs/>
                <w:sz w:val="20"/>
                <w:szCs w:val="20"/>
                <w:lang w:eastAsia="es-MX"/>
              </w:rPr>
              <w:t>Fecha de inicio</w:t>
            </w:r>
          </w:p>
        </w:tc>
        <w:tc>
          <w:tcPr>
            <w:tcW w:w="440" w:type="pct"/>
            <w:shd w:val="clear" w:color="auto" w:fill="auto"/>
            <w:vAlign w:val="center"/>
            <w:hideMark/>
          </w:tcPr>
          <w:p w14:paraId="70444364" w14:textId="77777777" w:rsidR="006134F1" w:rsidRPr="007D14AB" w:rsidRDefault="006134F1" w:rsidP="007B71A2">
            <w:pPr>
              <w:spacing w:after="0" w:line="240" w:lineRule="auto"/>
              <w:jc w:val="center"/>
              <w:rPr>
                <w:rFonts w:ascii="Arial" w:eastAsia="Times New Roman" w:hAnsi="Arial" w:cs="Arial"/>
                <w:b/>
                <w:bCs/>
                <w:sz w:val="20"/>
                <w:szCs w:val="20"/>
                <w:lang w:eastAsia="es-MX"/>
              </w:rPr>
            </w:pPr>
            <w:r w:rsidRPr="007D14AB">
              <w:rPr>
                <w:rFonts w:ascii="Arial" w:eastAsia="Times New Roman" w:hAnsi="Arial" w:cs="Arial"/>
                <w:b/>
                <w:bCs/>
                <w:sz w:val="20"/>
                <w:szCs w:val="20"/>
                <w:lang w:eastAsia="es-MX"/>
              </w:rPr>
              <w:t>Fecha de termino</w:t>
            </w:r>
          </w:p>
        </w:tc>
      </w:tr>
      <w:tr w:rsidR="00323472" w:rsidRPr="00731237" w14:paraId="3EBA95AB" w14:textId="77777777" w:rsidTr="007F0847">
        <w:trPr>
          <w:trHeight w:val="1005"/>
        </w:trPr>
        <w:tc>
          <w:tcPr>
            <w:tcW w:w="298" w:type="pct"/>
            <w:shd w:val="clear" w:color="auto" w:fill="auto"/>
            <w:vAlign w:val="center"/>
            <w:hideMark/>
          </w:tcPr>
          <w:p w14:paraId="21E34FAD" w14:textId="77777777" w:rsidR="00323472" w:rsidRPr="00731237" w:rsidRDefault="00323472" w:rsidP="00323472">
            <w:pPr>
              <w:spacing w:after="0" w:line="240" w:lineRule="auto"/>
              <w:jc w:val="center"/>
              <w:rPr>
                <w:rFonts w:ascii="Arial" w:eastAsia="Times New Roman" w:hAnsi="Arial" w:cs="Arial"/>
                <w:sz w:val="20"/>
                <w:szCs w:val="20"/>
                <w:lang w:eastAsia="es-MX"/>
              </w:rPr>
            </w:pPr>
            <w:r w:rsidRPr="00731237">
              <w:rPr>
                <w:rFonts w:ascii="Arial" w:eastAsia="Times New Roman" w:hAnsi="Arial" w:cs="Arial"/>
                <w:sz w:val="20"/>
                <w:szCs w:val="20"/>
                <w:lang w:eastAsia="es-MX"/>
              </w:rPr>
              <w:t>1</w:t>
            </w:r>
          </w:p>
        </w:tc>
        <w:tc>
          <w:tcPr>
            <w:tcW w:w="2037" w:type="pct"/>
            <w:shd w:val="clear" w:color="auto" w:fill="auto"/>
            <w:vAlign w:val="center"/>
          </w:tcPr>
          <w:p w14:paraId="287476EB" w14:textId="36E24F71" w:rsidR="00323472" w:rsidRPr="00731237" w:rsidRDefault="00323472" w:rsidP="00323472">
            <w:pPr>
              <w:spacing w:after="0" w:line="240" w:lineRule="auto"/>
              <w:rPr>
                <w:rFonts w:ascii="Arial" w:eastAsia="Times New Roman" w:hAnsi="Arial" w:cs="Arial"/>
                <w:sz w:val="20"/>
                <w:szCs w:val="20"/>
                <w:lang w:eastAsia="es-MX"/>
              </w:rPr>
            </w:pPr>
            <w:r w:rsidRPr="00E35DB6">
              <w:rPr>
                <w:rFonts w:ascii="Arial" w:eastAsia="Times New Roman" w:hAnsi="Arial" w:cs="Arial"/>
                <w:sz w:val="20"/>
                <w:szCs w:val="20"/>
                <w:lang w:eastAsia="es-MX"/>
              </w:rPr>
              <w:t xml:space="preserve">Realizar la entrega de la documentación del SGC de forma digital </w:t>
            </w:r>
            <w:r>
              <w:rPr>
                <w:rFonts w:ascii="Arial" w:eastAsia="Times New Roman" w:hAnsi="Arial" w:cs="Arial"/>
                <w:sz w:val="20"/>
                <w:szCs w:val="20"/>
                <w:lang w:eastAsia="es-MX"/>
              </w:rPr>
              <w:t xml:space="preserve">y/ o impresa </w:t>
            </w:r>
            <w:r w:rsidRPr="00E35DB6">
              <w:rPr>
                <w:rFonts w:ascii="Arial" w:eastAsia="Times New Roman" w:hAnsi="Arial" w:cs="Arial"/>
                <w:sz w:val="20"/>
                <w:szCs w:val="20"/>
                <w:lang w:eastAsia="es-MX"/>
              </w:rPr>
              <w:t xml:space="preserve">para cada funcionario de MAC mediante las Vocalías del RFE distrital, con acuse individual, que se deberá remitir a </w:t>
            </w:r>
            <w:r>
              <w:rPr>
                <w:rFonts w:ascii="Arial" w:eastAsia="Times New Roman" w:hAnsi="Arial" w:cs="Arial"/>
                <w:sz w:val="20"/>
                <w:szCs w:val="20"/>
                <w:lang w:eastAsia="es-MX"/>
              </w:rPr>
              <w:t xml:space="preserve">los Coordinadores del SGC </w:t>
            </w:r>
            <w:r w:rsidRPr="00E35DB6">
              <w:rPr>
                <w:rFonts w:ascii="Arial" w:eastAsia="Times New Roman" w:hAnsi="Arial" w:cs="Arial"/>
                <w:sz w:val="20"/>
                <w:szCs w:val="20"/>
                <w:lang w:eastAsia="es-MX"/>
              </w:rPr>
              <w:t>al día siguiente de la entrega.</w:t>
            </w:r>
          </w:p>
        </w:tc>
        <w:tc>
          <w:tcPr>
            <w:tcW w:w="553" w:type="pct"/>
            <w:shd w:val="clear" w:color="auto" w:fill="auto"/>
            <w:vAlign w:val="center"/>
          </w:tcPr>
          <w:p w14:paraId="31418438" w14:textId="77777777" w:rsidR="00323472" w:rsidRPr="007B0B96" w:rsidRDefault="00323472" w:rsidP="00323472">
            <w:pPr>
              <w:spacing w:after="0" w:line="240" w:lineRule="auto"/>
              <w:jc w:val="center"/>
              <w:rPr>
                <w:rFonts w:ascii="Arial" w:eastAsia="Times New Roman" w:hAnsi="Arial" w:cs="Arial"/>
                <w:sz w:val="20"/>
                <w:szCs w:val="20"/>
                <w:lang w:eastAsia="es-MX"/>
              </w:rPr>
            </w:pPr>
            <w:r w:rsidRPr="007B0B96">
              <w:rPr>
                <w:rFonts w:ascii="Arial" w:eastAsia="Times New Roman" w:hAnsi="Arial" w:cs="Arial"/>
                <w:sz w:val="20"/>
                <w:szCs w:val="20"/>
                <w:lang w:eastAsia="es-MX"/>
              </w:rPr>
              <w:t>ECM</w:t>
            </w:r>
          </w:p>
          <w:p w14:paraId="397A3089" w14:textId="77777777" w:rsidR="00323472" w:rsidRPr="007B0B96" w:rsidRDefault="00323472" w:rsidP="00323472">
            <w:pPr>
              <w:spacing w:after="0" w:line="240" w:lineRule="auto"/>
              <w:jc w:val="center"/>
              <w:rPr>
                <w:rFonts w:ascii="Arial" w:eastAsia="Times New Roman" w:hAnsi="Arial" w:cs="Arial"/>
                <w:sz w:val="20"/>
                <w:szCs w:val="20"/>
                <w:lang w:eastAsia="es-MX"/>
              </w:rPr>
            </w:pPr>
            <w:r w:rsidRPr="007B0B96">
              <w:rPr>
                <w:rFonts w:ascii="Arial" w:eastAsia="Times New Roman" w:hAnsi="Arial" w:cs="Arial"/>
                <w:sz w:val="20"/>
                <w:szCs w:val="20"/>
                <w:lang w:eastAsia="es-MX"/>
              </w:rPr>
              <w:t>CAJ</w:t>
            </w:r>
          </w:p>
          <w:p w14:paraId="1702CB66" w14:textId="1FA4C998" w:rsidR="00323472" w:rsidRPr="00731237" w:rsidRDefault="00323472" w:rsidP="00323472">
            <w:pPr>
              <w:spacing w:after="0" w:line="240" w:lineRule="auto"/>
              <w:jc w:val="center"/>
              <w:rPr>
                <w:rFonts w:ascii="Arial" w:eastAsia="Times New Roman" w:hAnsi="Arial" w:cs="Arial"/>
                <w:sz w:val="20"/>
                <w:szCs w:val="20"/>
                <w:lang w:eastAsia="es-MX"/>
              </w:rPr>
            </w:pPr>
            <w:r w:rsidRPr="007B0B96">
              <w:rPr>
                <w:rFonts w:ascii="Arial" w:eastAsia="Times New Roman" w:hAnsi="Arial" w:cs="Arial"/>
                <w:sz w:val="20"/>
                <w:szCs w:val="20"/>
                <w:lang w:eastAsia="es-MX"/>
              </w:rPr>
              <w:t>LAN</w:t>
            </w:r>
          </w:p>
        </w:tc>
        <w:tc>
          <w:tcPr>
            <w:tcW w:w="545" w:type="pct"/>
            <w:vAlign w:val="center"/>
          </w:tcPr>
          <w:p w14:paraId="318D8489" w14:textId="34F30A0F" w:rsidR="00323472" w:rsidRPr="006C7636" w:rsidRDefault="00323472" w:rsidP="00323472">
            <w:pPr>
              <w:spacing w:after="0" w:line="240" w:lineRule="auto"/>
              <w:rPr>
                <w:rFonts w:ascii="Arial" w:eastAsia="Times New Roman" w:hAnsi="Arial" w:cs="Arial"/>
                <w:bCs/>
                <w:sz w:val="20"/>
                <w:szCs w:val="20"/>
                <w:lang w:eastAsia="es-MX"/>
              </w:rPr>
            </w:pPr>
            <w:r>
              <w:rPr>
                <w:rFonts w:ascii="Arial" w:eastAsia="Times New Roman" w:hAnsi="Arial" w:cs="Arial"/>
                <w:bCs/>
                <w:sz w:val="20"/>
                <w:szCs w:val="20"/>
                <w:lang w:eastAsia="es-MX"/>
              </w:rPr>
              <w:t>Materiales consumibles</w:t>
            </w:r>
          </w:p>
        </w:tc>
        <w:tc>
          <w:tcPr>
            <w:tcW w:w="647" w:type="pct"/>
            <w:shd w:val="clear" w:color="auto" w:fill="auto"/>
            <w:vAlign w:val="center"/>
          </w:tcPr>
          <w:p w14:paraId="49663167" w14:textId="227F2E94" w:rsidR="00323472" w:rsidRPr="006C7636" w:rsidRDefault="00323472" w:rsidP="00323472">
            <w:pPr>
              <w:spacing w:after="0" w:line="240" w:lineRule="auto"/>
              <w:jc w:val="center"/>
              <w:rPr>
                <w:rFonts w:ascii="Arial" w:eastAsia="Times New Roman" w:hAnsi="Arial" w:cs="Arial"/>
                <w:bCs/>
                <w:sz w:val="20"/>
                <w:szCs w:val="20"/>
                <w:lang w:eastAsia="es-MX"/>
              </w:rPr>
            </w:pPr>
            <w:r>
              <w:rPr>
                <w:rFonts w:ascii="Arial" w:eastAsia="Times New Roman" w:hAnsi="Arial" w:cs="Arial"/>
                <w:bCs/>
                <w:sz w:val="20"/>
                <w:szCs w:val="20"/>
                <w:lang w:eastAsia="es-MX"/>
              </w:rPr>
              <w:t>Acuses de recibido</w:t>
            </w:r>
          </w:p>
        </w:tc>
        <w:tc>
          <w:tcPr>
            <w:tcW w:w="480" w:type="pct"/>
            <w:shd w:val="clear" w:color="auto" w:fill="auto"/>
            <w:vAlign w:val="center"/>
          </w:tcPr>
          <w:p w14:paraId="708224B7" w14:textId="572A2159" w:rsidR="00323472" w:rsidRPr="00731237" w:rsidRDefault="00543B6E" w:rsidP="00323472">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4</w:t>
            </w:r>
            <w:r w:rsidR="00323472">
              <w:rPr>
                <w:rFonts w:ascii="Arial" w:eastAsia="Times New Roman" w:hAnsi="Arial" w:cs="Arial"/>
                <w:sz w:val="20"/>
                <w:szCs w:val="20"/>
                <w:lang w:eastAsia="es-MX"/>
              </w:rPr>
              <w:t>/11/2020</w:t>
            </w:r>
          </w:p>
        </w:tc>
        <w:tc>
          <w:tcPr>
            <w:tcW w:w="440" w:type="pct"/>
            <w:shd w:val="clear" w:color="auto" w:fill="auto"/>
            <w:vAlign w:val="center"/>
          </w:tcPr>
          <w:p w14:paraId="4BC77AB0" w14:textId="7199EFF3" w:rsidR="00323472" w:rsidRPr="00731237" w:rsidRDefault="00323472" w:rsidP="00323472">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6/11/2020</w:t>
            </w:r>
          </w:p>
        </w:tc>
      </w:tr>
      <w:tr w:rsidR="00323472" w:rsidRPr="00731237" w14:paraId="086211E5" w14:textId="77777777" w:rsidTr="007F0847">
        <w:trPr>
          <w:trHeight w:val="885"/>
        </w:trPr>
        <w:tc>
          <w:tcPr>
            <w:tcW w:w="298" w:type="pct"/>
            <w:shd w:val="clear" w:color="auto" w:fill="auto"/>
            <w:vAlign w:val="center"/>
            <w:hideMark/>
          </w:tcPr>
          <w:p w14:paraId="170C91E6" w14:textId="77777777" w:rsidR="00323472" w:rsidRPr="00731237" w:rsidRDefault="00323472" w:rsidP="00323472">
            <w:pPr>
              <w:spacing w:after="0" w:line="240" w:lineRule="auto"/>
              <w:jc w:val="center"/>
              <w:rPr>
                <w:rFonts w:ascii="Arial" w:eastAsia="Times New Roman" w:hAnsi="Arial" w:cs="Arial"/>
                <w:sz w:val="20"/>
                <w:szCs w:val="20"/>
                <w:lang w:eastAsia="es-MX"/>
              </w:rPr>
            </w:pPr>
            <w:r w:rsidRPr="00731237">
              <w:rPr>
                <w:rFonts w:ascii="Arial" w:eastAsia="Times New Roman" w:hAnsi="Arial" w:cs="Arial"/>
                <w:sz w:val="20"/>
                <w:szCs w:val="20"/>
                <w:lang w:eastAsia="es-MX"/>
              </w:rPr>
              <w:t>2</w:t>
            </w:r>
          </w:p>
        </w:tc>
        <w:tc>
          <w:tcPr>
            <w:tcW w:w="2037" w:type="pct"/>
            <w:shd w:val="clear" w:color="auto" w:fill="auto"/>
            <w:vAlign w:val="center"/>
          </w:tcPr>
          <w:p w14:paraId="5845D0B0" w14:textId="77777777" w:rsidR="00323472" w:rsidRPr="00731237" w:rsidRDefault="00323472" w:rsidP="00323472">
            <w:pPr>
              <w:spacing w:after="0" w:line="240" w:lineRule="auto"/>
              <w:rPr>
                <w:rFonts w:ascii="Arial" w:eastAsia="Times New Roman" w:hAnsi="Arial" w:cs="Arial"/>
                <w:sz w:val="20"/>
                <w:szCs w:val="20"/>
                <w:lang w:eastAsia="es-MX"/>
              </w:rPr>
            </w:pPr>
            <w:r>
              <w:rPr>
                <w:rFonts w:ascii="Arial" w:eastAsia="Times New Roman" w:hAnsi="Arial" w:cs="Arial"/>
                <w:sz w:val="20"/>
                <w:szCs w:val="20"/>
                <w:lang w:eastAsia="es-MX"/>
              </w:rPr>
              <w:t>Asegurar el acceso de los dueños de procesos de soporte y sustantivos al portal WEB de documentos del SGC</w:t>
            </w:r>
          </w:p>
        </w:tc>
        <w:tc>
          <w:tcPr>
            <w:tcW w:w="553" w:type="pct"/>
            <w:shd w:val="clear" w:color="auto" w:fill="auto"/>
            <w:vAlign w:val="center"/>
          </w:tcPr>
          <w:p w14:paraId="0963C941" w14:textId="77777777" w:rsidR="00323472" w:rsidRPr="00731237" w:rsidRDefault="00323472" w:rsidP="00323472">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CACR</w:t>
            </w:r>
          </w:p>
        </w:tc>
        <w:tc>
          <w:tcPr>
            <w:tcW w:w="545" w:type="pct"/>
            <w:vAlign w:val="center"/>
          </w:tcPr>
          <w:p w14:paraId="542C89DF" w14:textId="69E82ADF" w:rsidR="00323472" w:rsidRPr="006C7636" w:rsidRDefault="00323472" w:rsidP="00323472">
            <w:pPr>
              <w:spacing w:after="0" w:line="240" w:lineRule="auto"/>
              <w:rPr>
                <w:rFonts w:ascii="Arial" w:eastAsia="Times New Roman" w:hAnsi="Arial" w:cs="Arial"/>
                <w:bCs/>
                <w:sz w:val="20"/>
                <w:szCs w:val="20"/>
                <w:lang w:eastAsia="es-MX"/>
              </w:rPr>
            </w:pPr>
            <w:r w:rsidRPr="006C7636">
              <w:rPr>
                <w:rFonts w:ascii="Arial" w:eastAsia="Times New Roman" w:hAnsi="Arial" w:cs="Arial"/>
                <w:bCs/>
                <w:sz w:val="20"/>
                <w:szCs w:val="20"/>
                <w:lang w:eastAsia="es-MX"/>
              </w:rPr>
              <w:t>Computadora internet</w:t>
            </w:r>
          </w:p>
        </w:tc>
        <w:tc>
          <w:tcPr>
            <w:tcW w:w="647" w:type="pct"/>
            <w:shd w:val="clear" w:color="auto" w:fill="auto"/>
            <w:vAlign w:val="center"/>
          </w:tcPr>
          <w:p w14:paraId="4BB1FFE3" w14:textId="77777777" w:rsidR="00323472" w:rsidRPr="006C7636" w:rsidRDefault="00323472" w:rsidP="00323472">
            <w:pPr>
              <w:spacing w:after="0" w:line="240" w:lineRule="auto"/>
              <w:jc w:val="center"/>
              <w:rPr>
                <w:rFonts w:ascii="Arial" w:eastAsia="Times New Roman" w:hAnsi="Arial" w:cs="Arial"/>
                <w:bCs/>
                <w:sz w:val="20"/>
                <w:szCs w:val="20"/>
                <w:lang w:eastAsia="es-MX"/>
              </w:rPr>
            </w:pPr>
            <w:r w:rsidRPr="006C7636">
              <w:rPr>
                <w:rFonts w:ascii="Arial" w:eastAsia="Times New Roman" w:hAnsi="Arial" w:cs="Arial"/>
                <w:bCs/>
                <w:sz w:val="20"/>
                <w:szCs w:val="20"/>
                <w:lang w:eastAsia="es-MX"/>
              </w:rPr>
              <w:t>Fotografías de accesos al portal</w:t>
            </w:r>
          </w:p>
        </w:tc>
        <w:tc>
          <w:tcPr>
            <w:tcW w:w="480" w:type="pct"/>
            <w:shd w:val="clear" w:color="auto" w:fill="auto"/>
            <w:vAlign w:val="center"/>
          </w:tcPr>
          <w:p w14:paraId="06B27312" w14:textId="033E3F18" w:rsidR="00323472" w:rsidRPr="00731237" w:rsidRDefault="00543B6E" w:rsidP="00323472">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4</w:t>
            </w:r>
            <w:r w:rsidR="00323472">
              <w:rPr>
                <w:rFonts w:ascii="Arial" w:eastAsia="Times New Roman" w:hAnsi="Arial" w:cs="Arial"/>
                <w:sz w:val="20"/>
                <w:szCs w:val="20"/>
                <w:lang w:eastAsia="es-MX"/>
              </w:rPr>
              <w:t>/11/2020</w:t>
            </w:r>
          </w:p>
        </w:tc>
        <w:tc>
          <w:tcPr>
            <w:tcW w:w="440" w:type="pct"/>
            <w:shd w:val="clear" w:color="auto" w:fill="auto"/>
            <w:vAlign w:val="center"/>
          </w:tcPr>
          <w:p w14:paraId="06F53795" w14:textId="6BF0465A" w:rsidR="00323472" w:rsidRPr="00731237" w:rsidRDefault="00323472" w:rsidP="00323472">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6/11/2020</w:t>
            </w:r>
          </w:p>
        </w:tc>
      </w:tr>
      <w:tr w:rsidR="00323472" w:rsidRPr="00731237" w14:paraId="657F20E2" w14:textId="77777777" w:rsidTr="007F0847">
        <w:trPr>
          <w:trHeight w:val="810"/>
        </w:trPr>
        <w:tc>
          <w:tcPr>
            <w:tcW w:w="298" w:type="pct"/>
            <w:shd w:val="clear" w:color="auto" w:fill="auto"/>
            <w:vAlign w:val="center"/>
          </w:tcPr>
          <w:p w14:paraId="30901BF6" w14:textId="438938AF" w:rsidR="00323472" w:rsidRPr="00731237" w:rsidRDefault="00E857CB" w:rsidP="00323472">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3</w:t>
            </w:r>
          </w:p>
        </w:tc>
        <w:tc>
          <w:tcPr>
            <w:tcW w:w="2037" w:type="pct"/>
            <w:shd w:val="clear" w:color="auto" w:fill="auto"/>
            <w:vAlign w:val="center"/>
          </w:tcPr>
          <w:p w14:paraId="238D7D38" w14:textId="7FF47B9C" w:rsidR="00323472" w:rsidRDefault="00323472" w:rsidP="00323472">
            <w:pPr>
              <w:spacing w:after="0" w:line="240" w:lineRule="auto"/>
              <w:rPr>
                <w:rFonts w:ascii="Arial" w:eastAsia="Times New Roman" w:hAnsi="Arial" w:cs="Arial"/>
                <w:sz w:val="20"/>
                <w:szCs w:val="20"/>
                <w:lang w:eastAsia="es-MX"/>
              </w:rPr>
            </w:pPr>
            <w:r>
              <w:rPr>
                <w:rFonts w:ascii="Arial" w:eastAsia="Times New Roman" w:hAnsi="Arial" w:cs="Arial"/>
                <w:sz w:val="20"/>
                <w:szCs w:val="20"/>
                <w:lang w:eastAsia="es-MX"/>
              </w:rPr>
              <w:t xml:space="preserve">Programar cuatro sesiones de reforzamiento virtual con los funcionarios de los Módulos de Atención Ciudadana de los tres distritos de la </w:t>
            </w:r>
            <w:r w:rsidR="0033728F">
              <w:rPr>
                <w:rFonts w:ascii="Arial" w:eastAsia="Times New Roman" w:hAnsi="Arial" w:cs="Arial"/>
                <w:sz w:val="20"/>
                <w:szCs w:val="20"/>
                <w:lang w:eastAsia="es-MX"/>
              </w:rPr>
              <w:t>E</w:t>
            </w:r>
            <w:r>
              <w:rPr>
                <w:rFonts w:ascii="Arial" w:eastAsia="Times New Roman" w:hAnsi="Arial" w:cs="Arial"/>
                <w:sz w:val="20"/>
                <w:szCs w:val="20"/>
                <w:lang w:eastAsia="es-MX"/>
              </w:rPr>
              <w:t>ntidad</w:t>
            </w:r>
            <w:r w:rsidR="0033728F">
              <w:rPr>
                <w:rFonts w:ascii="Arial" w:eastAsia="Times New Roman" w:hAnsi="Arial" w:cs="Arial"/>
                <w:sz w:val="20"/>
                <w:szCs w:val="20"/>
                <w:lang w:eastAsia="es-MX"/>
              </w:rPr>
              <w:t>.</w:t>
            </w:r>
          </w:p>
        </w:tc>
        <w:tc>
          <w:tcPr>
            <w:tcW w:w="553" w:type="pct"/>
            <w:shd w:val="clear" w:color="auto" w:fill="auto"/>
            <w:vAlign w:val="center"/>
          </w:tcPr>
          <w:p w14:paraId="09ACCE51" w14:textId="77777777" w:rsidR="00323472" w:rsidRDefault="00323472" w:rsidP="00323472">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CAAJ</w:t>
            </w:r>
          </w:p>
          <w:p w14:paraId="45739EBD" w14:textId="77777777" w:rsidR="00323472" w:rsidRDefault="00323472" w:rsidP="00323472">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MCMS</w:t>
            </w:r>
          </w:p>
          <w:p w14:paraId="06098073" w14:textId="7F9DA407" w:rsidR="00323472" w:rsidRDefault="00323472" w:rsidP="00323472">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RCM</w:t>
            </w:r>
          </w:p>
        </w:tc>
        <w:tc>
          <w:tcPr>
            <w:tcW w:w="545" w:type="pct"/>
            <w:vAlign w:val="center"/>
          </w:tcPr>
          <w:p w14:paraId="35916A9C" w14:textId="5DAAABE8" w:rsidR="00323472" w:rsidRPr="006C7636" w:rsidRDefault="00323472" w:rsidP="00323472">
            <w:pPr>
              <w:spacing w:after="0" w:line="240" w:lineRule="auto"/>
              <w:jc w:val="center"/>
              <w:rPr>
                <w:rFonts w:ascii="Arial" w:eastAsia="Times New Roman" w:hAnsi="Arial" w:cs="Arial"/>
                <w:bCs/>
                <w:sz w:val="20"/>
                <w:szCs w:val="20"/>
                <w:lang w:eastAsia="es-MX"/>
              </w:rPr>
            </w:pPr>
            <w:r>
              <w:rPr>
                <w:rFonts w:ascii="Arial" w:eastAsia="Times New Roman" w:hAnsi="Arial" w:cs="Arial"/>
                <w:sz w:val="20"/>
                <w:szCs w:val="20"/>
                <w:lang w:eastAsia="es-MX"/>
              </w:rPr>
              <w:t xml:space="preserve">Computadora </w:t>
            </w:r>
          </w:p>
        </w:tc>
        <w:tc>
          <w:tcPr>
            <w:tcW w:w="647" w:type="pct"/>
            <w:shd w:val="clear" w:color="auto" w:fill="auto"/>
            <w:vAlign w:val="center"/>
          </w:tcPr>
          <w:p w14:paraId="26B3AA4E" w14:textId="7791DDC9" w:rsidR="00323472" w:rsidRPr="006C7636" w:rsidRDefault="00323472" w:rsidP="00323472">
            <w:pPr>
              <w:spacing w:after="0" w:line="240" w:lineRule="auto"/>
              <w:jc w:val="center"/>
              <w:rPr>
                <w:rFonts w:ascii="Arial" w:eastAsia="Times New Roman" w:hAnsi="Arial" w:cs="Arial"/>
                <w:bCs/>
                <w:sz w:val="20"/>
                <w:szCs w:val="20"/>
                <w:lang w:eastAsia="es-MX"/>
              </w:rPr>
            </w:pPr>
            <w:r>
              <w:rPr>
                <w:rFonts w:ascii="Arial" w:eastAsia="Times New Roman" w:hAnsi="Arial" w:cs="Arial"/>
                <w:bCs/>
                <w:sz w:val="20"/>
                <w:szCs w:val="20"/>
                <w:lang w:eastAsia="es-MX"/>
              </w:rPr>
              <w:t>Calendario de sesiones de reforzamiento</w:t>
            </w:r>
          </w:p>
        </w:tc>
        <w:tc>
          <w:tcPr>
            <w:tcW w:w="480" w:type="pct"/>
            <w:shd w:val="clear" w:color="auto" w:fill="auto"/>
            <w:vAlign w:val="center"/>
          </w:tcPr>
          <w:p w14:paraId="55993EB0" w14:textId="3CE17462" w:rsidR="00323472" w:rsidRPr="00731237" w:rsidRDefault="00543B6E" w:rsidP="00323472">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4</w:t>
            </w:r>
            <w:r w:rsidR="00323472">
              <w:rPr>
                <w:rFonts w:ascii="Arial" w:eastAsia="Times New Roman" w:hAnsi="Arial" w:cs="Arial"/>
                <w:sz w:val="20"/>
                <w:szCs w:val="20"/>
                <w:lang w:eastAsia="es-MX"/>
              </w:rPr>
              <w:t>/11/2020</w:t>
            </w:r>
          </w:p>
        </w:tc>
        <w:tc>
          <w:tcPr>
            <w:tcW w:w="440" w:type="pct"/>
            <w:shd w:val="clear" w:color="auto" w:fill="auto"/>
            <w:vAlign w:val="center"/>
          </w:tcPr>
          <w:p w14:paraId="7306C34C" w14:textId="57364D0C" w:rsidR="00323472" w:rsidRPr="00731237" w:rsidRDefault="00543B6E" w:rsidP="00323472">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4</w:t>
            </w:r>
            <w:r w:rsidR="00323472">
              <w:rPr>
                <w:rFonts w:ascii="Arial" w:eastAsia="Times New Roman" w:hAnsi="Arial" w:cs="Arial"/>
                <w:sz w:val="20"/>
                <w:szCs w:val="20"/>
                <w:lang w:eastAsia="es-MX"/>
              </w:rPr>
              <w:t>/11/2020</w:t>
            </w:r>
          </w:p>
        </w:tc>
      </w:tr>
      <w:tr w:rsidR="006978F8" w:rsidRPr="00731237" w14:paraId="133C4D3C" w14:textId="77777777" w:rsidTr="007F0847">
        <w:trPr>
          <w:trHeight w:val="559"/>
        </w:trPr>
        <w:tc>
          <w:tcPr>
            <w:tcW w:w="298" w:type="pct"/>
            <w:shd w:val="clear" w:color="auto" w:fill="auto"/>
            <w:vAlign w:val="center"/>
          </w:tcPr>
          <w:p w14:paraId="0AC5C201" w14:textId="60108BE1" w:rsidR="006978F8" w:rsidRPr="00731237" w:rsidRDefault="00E857CB" w:rsidP="006978F8">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4</w:t>
            </w:r>
          </w:p>
        </w:tc>
        <w:tc>
          <w:tcPr>
            <w:tcW w:w="2037" w:type="pct"/>
            <w:shd w:val="clear" w:color="auto" w:fill="auto"/>
            <w:vAlign w:val="center"/>
          </w:tcPr>
          <w:p w14:paraId="5FB065BF" w14:textId="723A1C0E" w:rsidR="006978F8" w:rsidRDefault="006978F8" w:rsidP="006978F8">
            <w:pPr>
              <w:spacing w:after="0" w:line="240" w:lineRule="auto"/>
              <w:rPr>
                <w:rFonts w:ascii="Arial" w:eastAsia="Times New Roman" w:hAnsi="Arial" w:cs="Arial"/>
                <w:sz w:val="20"/>
                <w:szCs w:val="20"/>
                <w:lang w:eastAsia="es-MX"/>
              </w:rPr>
            </w:pPr>
            <w:r>
              <w:rPr>
                <w:rFonts w:ascii="Arial" w:eastAsia="Times New Roman" w:hAnsi="Arial" w:cs="Arial"/>
                <w:sz w:val="20"/>
                <w:szCs w:val="20"/>
                <w:lang w:eastAsia="es-MX"/>
              </w:rPr>
              <w:t>Elaboración de presentación</w:t>
            </w:r>
          </w:p>
        </w:tc>
        <w:tc>
          <w:tcPr>
            <w:tcW w:w="553" w:type="pct"/>
            <w:shd w:val="clear" w:color="auto" w:fill="auto"/>
            <w:vAlign w:val="center"/>
          </w:tcPr>
          <w:p w14:paraId="0D3C31DF" w14:textId="2A3AFC0E" w:rsidR="006978F8" w:rsidRDefault="00972159" w:rsidP="006978F8">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LERL</w:t>
            </w:r>
          </w:p>
        </w:tc>
        <w:tc>
          <w:tcPr>
            <w:tcW w:w="545" w:type="pct"/>
            <w:vAlign w:val="center"/>
          </w:tcPr>
          <w:p w14:paraId="5951F78D" w14:textId="2E20CFEB" w:rsidR="006978F8" w:rsidRPr="006C7636" w:rsidRDefault="007F0847" w:rsidP="007F0847">
            <w:pPr>
              <w:spacing w:after="0" w:line="240" w:lineRule="auto"/>
              <w:jc w:val="center"/>
              <w:rPr>
                <w:rFonts w:ascii="Arial" w:eastAsia="Times New Roman" w:hAnsi="Arial" w:cs="Arial"/>
                <w:bCs/>
                <w:sz w:val="20"/>
                <w:szCs w:val="20"/>
                <w:lang w:eastAsia="es-MX"/>
              </w:rPr>
            </w:pPr>
            <w:r>
              <w:rPr>
                <w:rFonts w:ascii="Arial" w:eastAsia="Times New Roman" w:hAnsi="Arial" w:cs="Arial"/>
                <w:bCs/>
                <w:sz w:val="20"/>
                <w:szCs w:val="20"/>
                <w:lang w:eastAsia="es-MX"/>
              </w:rPr>
              <w:t>Computadora</w:t>
            </w:r>
          </w:p>
        </w:tc>
        <w:tc>
          <w:tcPr>
            <w:tcW w:w="647" w:type="pct"/>
            <w:shd w:val="clear" w:color="auto" w:fill="auto"/>
            <w:vAlign w:val="center"/>
          </w:tcPr>
          <w:p w14:paraId="3892B743" w14:textId="1A37F6FD" w:rsidR="006978F8" w:rsidRPr="006C7636" w:rsidRDefault="006978F8" w:rsidP="006978F8">
            <w:pPr>
              <w:spacing w:after="0" w:line="240" w:lineRule="auto"/>
              <w:jc w:val="center"/>
              <w:rPr>
                <w:rFonts w:ascii="Arial" w:eastAsia="Times New Roman" w:hAnsi="Arial" w:cs="Arial"/>
                <w:bCs/>
                <w:sz w:val="20"/>
                <w:szCs w:val="20"/>
                <w:lang w:eastAsia="es-MX"/>
              </w:rPr>
            </w:pPr>
            <w:r>
              <w:rPr>
                <w:rFonts w:ascii="Arial" w:eastAsia="Times New Roman" w:hAnsi="Arial" w:cs="Arial"/>
                <w:bCs/>
                <w:sz w:val="20"/>
                <w:szCs w:val="20"/>
                <w:lang w:eastAsia="es-MX"/>
              </w:rPr>
              <w:t>Presentación</w:t>
            </w:r>
          </w:p>
        </w:tc>
        <w:tc>
          <w:tcPr>
            <w:tcW w:w="480" w:type="pct"/>
            <w:shd w:val="clear" w:color="auto" w:fill="auto"/>
            <w:vAlign w:val="center"/>
          </w:tcPr>
          <w:p w14:paraId="6F8D536A" w14:textId="18E12426" w:rsidR="006978F8" w:rsidRPr="00731237" w:rsidRDefault="00543B6E" w:rsidP="006978F8">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4</w:t>
            </w:r>
            <w:r w:rsidR="006978F8">
              <w:rPr>
                <w:rFonts w:ascii="Arial" w:eastAsia="Times New Roman" w:hAnsi="Arial" w:cs="Arial"/>
                <w:sz w:val="20"/>
                <w:szCs w:val="20"/>
                <w:lang w:eastAsia="es-MX"/>
              </w:rPr>
              <w:t>/11/2020</w:t>
            </w:r>
          </w:p>
        </w:tc>
        <w:tc>
          <w:tcPr>
            <w:tcW w:w="440" w:type="pct"/>
            <w:shd w:val="clear" w:color="auto" w:fill="auto"/>
            <w:vAlign w:val="center"/>
          </w:tcPr>
          <w:p w14:paraId="1BC5EDB1" w14:textId="71662A9B" w:rsidR="006978F8" w:rsidRPr="00731237" w:rsidRDefault="006978F8" w:rsidP="006978F8">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6/11/2020</w:t>
            </w:r>
          </w:p>
        </w:tc>
      </w:tr>
      <w:tr w:rsidR="007F0847" w:rsidRPr="00731237" w14:paraId="67DD8B91" w14:textId="77777777" w:rsidTr="007F0847">
        <w:trPr>
          <w:trHeight w:val="810"/>
        </w:trPr>
        <w:tc>
          <w:tcPr>
            <w:tcW w:w="298" w:type="pct"/>
            <w:shd w:val="clear" w:color="auto" w:fill="auto"/>
            <w:vAlign w:val="center"/>
          </w:tcPr>
          <w:p w14:paraId="4EA72BA7" w14:textId="796AE696" w:rsidR="007F0847" w:rsidRDefault="007F0847" w:rsidP="007F0847">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5</w:t>
            </w:r>
          </w:p>
        </w:tc>
        <w:tc>
          <w:tcPr>
            <w:tcW w:w="2037" w:type="pct"/>
            <w:shd w:val="clear" w:color="auto" w:fill="auto"/>
            <w:vAlign w:val="center"/>
          </w:tcPr>
          <w:p w14:paraId="7E427790" w14:textId="5DF2B132" w:rsidR="007F0847" w:rsidRDefault="007F0847" w:rsidP="007F0847">
            <w:pPr>
              <w:spacing w:after="0" w:line="240" w:lineRule="auto"/>
              <w:rPr>
                <w:rFonts w:ascii="Arial" w:eastAsia="Times New Roman" w:hAnsi="Arial" w:cs="Arial"/>
                <w:sz w:val="20"/>
                <w:szCs w:val="20"/>
                <w:lang w:eastAsia="es-MX"/>
              </w:rPr>
            </w:pPr>
            <w:r>
              <w:rPr>
                <w:rFonts w:ascii="Arial" w:eastAsia="Times New Roman" w:hAnsi="Arial" w:cs="Arial"/>
                <w:sz w:val="20"/>
                <w:szCs w:val="20"/>
                <w:lang w:eastAsia="es-MX"/>
              </w:rPr>
              <w:t>Preparación de reactivos e instrumento de evaluación a los requisitos de la norma observados.</w:t>
            </w:r>
          </w:p>
        </w:tc>
        <w:tc>
          <w:tcPr>
            <w:tcW w:w="553" w:type="pct"/>
            <w:shd w:val="clear" w:color="auto" w:fill="auto"/>
            <w:vAlign w:val="center"/>
          </w:tcPr>
          <w:p w14:paraId="56F1BD9B" w14:textId="4284BBC8" w:rsidR="007F0847" w:rsidRDefault="007F0847" w:rsidP="007F0847">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RCM</w:t>
            </w:r>
          </w:p>
        </w:tc>
        <w:tc>
          <w:tcPr>
            <w:tcW w:w="545" w:type="pct"/>
            <w:vAlign w:val="center"/>
          </w:tcPr>
          <w:p w14:paraId="7924C1B8" w14:textId="77777777" w:rsidR="007F0847" w:rsidRDefault="007F0847" w:rsidP="007F0847">
            <w:pPr>
              <w:spacing w:after="0" w:line="240" w:lineRule="auto"/>
              <w:jc w:val="center"/>
              <w:rPr>
                <w:rFonts w:ascii="Arial" w:eastAsia="Times New Roman" w:hAnsi="Arial" w:cs="Arial"/>
                <w:bCs/>
                <w:sz w:val="20"/>
                <w:szCs w:val="20"/>
                <w:lang w:eastAsia="es-MX"/>
              </w:rPr>
            </w:pPr>
            <w:r>
              <w:rPr>
                <w:rFonts w:ascii="Arial" w:eastAsia="Times New Roman" w:hAnsi="Arial" w:cs="Arial"/>
                <w:bCs/>
                <w:sz w:val="20"/>
                <w:szCs w:val="20"/>
                <w:lang w:eastAsia="es-MX"/>
              </w:rPr>
              <w:t>Documentos del SGC</w:t>
            </w:r>
          </w:p>
          <w:p w14:paraId="1303CB89" w14:textId="1228966C" w:rsidR="007F0847" w:rsidRDefault="007F0847" w:rsidP="007F0847">
            <w:pPr>
              <w:spacing w:after="0" w:line="240" w:lineRule="auto"/>
              <w:jc w:val="center"/>
              <w:rPr>
                <w:rFonts w:ascii="Arial" w:eastAsia="Times New Roman" w:hAnsi="Arial" w:cs="Arial"/>
                <w:bCs/>
                <w:sz w:val="20"/>
                <w:szCs w:val="20"/>
                <w:lang w:eastAsia="es-MX"/>
              </w:rPr>
            </w:pPr>
            <w:r>
              <w:rPr>
                <w:rFonts w:ascii="Arial" w:eastAsia="Times New Roman" w:hAnsi="Arial" w:cs="Arial"/>
                <w:bCs/>
                <w:sz w:val="20"/>
                <w:szCs w:val="20"/>
                <w:lang w:eastAsia="es-MX"/>
              </w:rPr>
              <w:t xml:space="preserve">Plataforma </w:t>
            </w:r>
            <w:proofErr w:type="spellStart"/>
            <w:r>
              <w:rPr>
                <w:rFonts w:ascii="Arial" w:eastAsia="Times New Roman" w:hAnsi="Arial" w:cs="Arial"/>
                <w:bCs/>
                <w:sz w:val="20"/>
                <w:szCs w:val="20"/>
                <w:lang w:eastAsia="es-MX"/>
              </w:rPr>
              <w:t>Forms</w:t>
            </w:r>
            <w:proofErr w:type="spellEnd"/>
          </w:p>
        </w:tc>
        <w:tc>
          <w:tcPr>
            <w:tcW w:w="647" w:type="pct"/>
            <w:shd w:val="clear" w:color="auto" w:fill="auto"/>
            <w:vAlign w:val="center"/>
          </w:tcPr>
          <w:p w14:paraId="13A413A6" w14:textId="3A1F7A56" w:rsidR="007F0847" w:rsidRDefault="007F0847" w:rsidP="007F0847">
            <w:pPr>
              <w:spacing w:after="0" w:line="240" w:lineRule="auto"/>
              <w:jc w:val="center"/>
              <w:rPr>
                <w:rFonts w:ascii="Arial" w:eastAsia="Times New Roman" w:hAnsi="Arial" w:cs="Arial"/>
                <w:bCs/>
                <w:sz w:val="20"/>
                <w:szCs w:val="20"/>
                <w:lang w:eastAsia="es-MX"/>
              </w:rPr>
            </w:pPr>
            <w:r>
              <w:rPr>
                <w:rFonts w:ascii="Arial" w:eastAsia="Times New Roman" w:hAnsi="Arial" w:cs="Arial"/>
                <w:bCs/>
                <w:sz w:val="20"/>
                <w:szCs w:val="20"/>
                <w:lang w:eastAsia="es-MX"/>
              </w:rPr>
              <w:t>Instrumento de evaluación, resultados de evaluación</w:t>
            </w:r>
          </w:p>
        </w:tc>
        <w:tc>
          <w:tcPr>
            <w:tcW w:w="480" w:type="pct"/>
            <w:shd w:val="clear" w:color="auto" w:fill="auto"/>
            <w:vAlign w:val="center"/>
          </w:tcPr>
          <w:p w14:paraId="189288B8" w14:textId="64A50B8F" w:rsidR="007F0847" w:rsidRDefault="007F0847" w:rsidP="007F0847">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4/11/2020</w:t>
            </w:r>
          </w:p>
        </w:tc>
        <w:tc>
          <w:tcPr>
            <w:tcW w:w="440" w:type="pct"/>
            <w:shd w:val="clear" w:color="auto" w:fill="auto"/>
            <w:vAlign w:val="center"/>
          </w:tcPr>
          <w:p w14:paraId="4893C446" w14:textId="2AB95061" w:rsidR="007F0847" w:rsidRDefault="007F0847" w:rsidP="007F0847">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6/11/2020</w:t>
            </w:r>
          </w:p>
        </w:tc>
      </w:tr>
      <w:tr w:rsidR="007F0847" w:rsidRPr="00731237" w14:paraId="30060884" w14:textId="77777777" w:rsidTr="007F0847">
        <w:trPr>
          <w:trHeight w:val="810"/>
        </w:trPr>
        <w:tc>
          <w:tcPr>
            <w:tcW w:w="298" w:type="pct"/>
            <w:shd w:val="clear" w:color="auto" w:fill="auto"/>
            <w:vAlign w:val="center"/>
          </w:tcPr>
          <w:p w14:paraId="6952C40B" w14:textId="0808015E" w:rsidR="007F0847" w:rsidRDefault="007F0847" w:rsidP="007F0847">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6</w:t>
            </w:r>
          </w:p>
        </w:tc>
        <w:tc>
          <w:tcPr>
            <w:tcW w:w="2037" w:type="pct"/>
            <w:shd w:val="clear" w:color="auto" w:fill="auto"/>
            <w:vAlign w:val="center"/>
          </w:tcPr>
          <w:p w14:paraId="2737CB5D" w14:textId="6B51EF79" w:rsidR="007F0847" w:rsidRDefault="007F0847" w:rsidP="007F0847">
            <w:pPr>
              <w:spacing w:after="0" w:line="240" w:lineRule="auto"/>
              <w:rPr>
                <w:rFonts w:ascii="Arial" w:eastAsia="Times New Roman" w:hAnsi="Arial" w:cs="Arial"/>
                <w:sz w:val="20"/>
                <w:szCs w:val="20"/>
                <w:lang w:eastAsia="es-MX"/>
              </w:rPr>
            </w:pPr>
            <w:r>
              <w:rPr>
                <w:rFonts w:ascii="Arial" w:eastAsia="Times New Roman" w:hAnsi="Arial" w:cs="Arial"/>
                <w:sz w:val="20"/>
                <w:szCs w:val="20"/>
                <w:lang w:eastAsia="es-MX"/>
              </w:rPr>
              <w:t xml:space="preserve">Realizar cuatro sesiones de reforzamiento </w:t>
            </w:r>
            <w:r w:rsidRPr="00543B6E">
              <w:rPr>
                <w:rFonts w:ascii="Arial" w:eastAsia="Times New Roman" w:hAnsi="Arial" w:cs="Arial"/>
                <w:sz w:val="20"/>
                <w:szCs w:val="20"/>
                <w:lang w:eastAsia="es-MX"/>
              </w:rPr>
              <w:t>(7, 12, 13 y 14 de noviembre</w:t>
            </w:r>
            <w:r>
              <w:rPr>
                <w:rFonts w:ascii="Arial" w:eastAsia="Times New Roman" w:hAnsi="Arial" w:cs="Arial"/>
                <w:sz w:val="20"/>
                <w:szCs w:val="20"/>
                <w:lang w:eastAsia="es-MX"/>
              </w:rPr>
              <w:t>) d</w:t>
            </w:r>
            <w:r w:rsidRPr="0033728F">
              <w:rPr>
                <w:rFonts w:ascii="Arial" w:eastAsia="Times New Roman" w:hAnsi="Arial" w:cs="Arial"/>
                <w:sz w:val="20"/>
                <w:szCs w:val="20"/>
                <w:lang w:eastAsia="es-MX"/>
              </w:rPr>
              <w:t xml:space="preserve">el </w:t>
            </w:r>
            <w:r w:rsidRPr="000364D8">
              <w:rPr>
                <w:rFonts w:ascii="Arial" w:eastAsia="Times New Roman" w:hAnsi="Arial" w:cs="Arial"/>
                <w:sz w:val="20"/>
                <w:szCs w:val="20"/>
                <w:lang w:eastAsia="es-MX"/>
              </w:rPr>
              <w:t>procedimiento de atención a la cédula de no conformidad, y el plan de cambios y mejoras</w:t>
            </w:r>
            <w:r>
              <w:rPr>
                <w:rFonts w:ascii="Arial" w:eastAsia="Times New Roman" w:hAnsi="Arial" w:cs="Arial"/>
                <w:sz w:val="20"/>
                <w:szCs w:val="20"/>
                <w:lang w:eastAsia="es-MX"/>
              </w:rPr>
              <w:t>, en los tres distritos electorales de la Entidad.</w:t>
            </w:r>
          </w:p>
        </w:tc>
        <w:tc>
          <w:tcPr>
            <w:tcW w:w="553" w:type="pct"/>
            <w:shd w:val="clear" w:color="auto" w:fill="auto"/>
            <w:vAlign w:val="center"/>
          </w:tcPr>
          <w:p w14:paraId="228181CF" w14:textId="6FEFA26C" w:rsidR="007F0847" w:rsidRDefault="007F0847" w:rsidP="007F0847">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LERL</w:t>
            </w:r>
          </w:p>
        </w:tc>
        <w:tc>
          <w:tcPr>
            <w:tcW w:w="545" w:type="pct"/>
            <w:vAlign w:val="center"/>
          </w:tcPr>
          <w:p w14:paraId="66FD60B8" w14:textId="77777777" w:rsidR="007F0847" w:rsidRDefault="007F0847" w:rsidP="007F0847">
            <w:pPr>
              <w:spacing w:after="0" w:line="240" w:lineRule="auto"/>
              <w:jc w:val="center"/>
              <w:rPr>
                <w:rFonts w:ascii="Arial" w:eastAsia="Times New Roman" w:hAnsi="Arial" w:cs="Arial"/>
                <w:bCs/>
                <w:sz w:val="20"/>
                <w:szCs w:val="20"/>
                <w:lang w:eastAsia="es-MX"/>
              </w:rPr>
            </w:pPr>
            <w:r>
              <w:rPr>
                <w:rFonts w:ascii="Arial" w:eastAsia="Times New Roman" w:hAnsi="Arial" w:cs="Arial"/>
                <w:bCs/>
                <w:sz w:val="20"/>
                <w:szCs w:val="20"/>
                <w:lang w:eastAsia="es-MX"/>
              </w:rPr>
              <w:t>Computadora,</w:t>
            </w:r>
          </w:p>
          <w:p w14:paraId="21744EEF" w14:textId="77777777" w:rsidR="007F0847" w:rsidRDefault="007F0847" w:rsidP="007F0847">
            <w:pPr>
              <w:spacing w:after="0" w:line="240" w:lineRule="auto"/>
              <w:jc w:val="center"/>
              <w:rPr>
                <w:rFonts w:ascii="Arial" w:eastAsia="Times New Roman" w:hAnsi="Arial" w:cs="Arial"/>
                <w:bCs/>
                <w:sz w:val="20"/>
                <w:szCs w:val="20"/>
                <w:lang w:eastAsia="es-MX"/>
              </w:rPr>
            </w:pPr>
            <w:r>
              <w:rPr>
                <w:rFonts w:ascii="Arial" w:eastAsia="Times New Roman" w:hAnsi="Arial" w:cs="Arial"/>
                <w:bCs/>
                <w:sz w:val="20"/>
                <w:szCs w:val="20"/>
                <w:lang w:eastAsia="es-MX"/>
              </w:rPr>
              <w:t>Internet,</w:t>
            </w:r>
          </w:p>
          <w:p w14:paraId="0604E35F" w14:textId="77777777" w:rsidR="007F0847" w:rsidRDefault="007F0847" w:rsidP="007F0847">
            <w:pPr>
              <w:spacing w:after="0" w:line="240" w:lineRule="auto"/>
              <w:jc w:val="center"/>
              <w:rPr>
                <w:rFonts w:ascii="Arial" w:eastAsia="Times New Roman" w:hAnsi="Arial" w:cs="Arial"/>
                <w:bCs/>
                <w:sz w:val="20"/>
                <w:szCs w:val="20"/>
                <w:lang w:eastAsia="es-MX"/>
              </w:rPr>
            </w:pPr>
            <w:r>
              <w:rPr>
                <w:rFonts w:ascii="Arial" w:eastAsia="Times New Roman" w:hAnsi="Arial" w:cs="Arial"/>
                <w:bCs/>
                <w:sz w:val="20"/>
                <w:szCs w:val="20"/>
                <w:lang w:eastAsia="es-MX"/>
              </w:rPr>
              <w:t>presentación,</w:t>
            </w:r>
          </w:p>
          <w:p w14:paraId="5D5D9F90" w14:textId="04935E00" w:rsidR="007F0847" w:rsidRDefault="007F0847" w:rsidP="007F0847">
            <w:pPr>
              <w:spacing w:after="0" w:line="240" w:lineRule="auto"/>
              <w:jc w:val="center"/>
              <w:rPr>
                <w:rFonts w:ascii="Arial" w:eastAsia="Times New Roman" w:hAnsi="Arial" w:cs="Arial"/>
                <w:bCs/>
                <w:sz w:val="20"/>
                <w:szCs w:val="20"/>
                <w:lang w:eastAsia="es-MX"/>
              </w:rPr>
            </w:pPr>
            <w:r>
              <w:rPr>
                <w:rFonts w:ascii="Arial" w:eastAsia="Times New Roman" w:hAnsi="Arial" w:cs="Arial"/>
                <w:bCs/>
                <w:sz w:val="20"/>
                <w:szCs w:val="20"/>
                <w:lang w:eastAsia="es-MX"/>
              </w:rPr>
              <w:t>evaluaciones</w:t>
            </w:r>
          </w:p>
        </w:tc>
        <w:tc>
          <w:tcPr>
            <w:tcW w:w="647" w:type="pct"/>
            <w:shd w:val="clear" w:color="auto" w:fill="auto"/>
            <w:vAlign w:val="center"/>
          </w:tcPr>
          <w:p w14:paraId="2489D91A" w14:textId="77777777" w:rsidR="007F0847" w:rsidRDefault="007F0847" w:rsidP="007F0847">
            <w:pPr>
              <w:spacing w:after="0" w:line="240" w:lineRule="auto"/>
              <w:jc w:val="center"/>
              <w:rPr>
                <w:rFonts w:ascii="Arial" w:eastAsia="Times New Roman" w:hAnsi="Arial" w:cs="Arial"/>
                <w:bCs/>
                <w:sz w:val="20"/>
                <w:szCs w:val="20"/>
                <w:lang w:eastAsia="es-MX"/>
              </w:rPr>
            </w:pPr>
            <w:r>
              <w:rPr>
                <w:rFonts w:ascii="Arial" w:eastAsia="Times New Roman" w:hAnsi="Arial" w:cs="Arial"/>
                <w:bCs/>
                <w:sz w:val="20"/>
                <w:szCs w:val="20"/>
                <w:lang w:eastAsia="es-MX"/>
              </w:rPr>
              <w:t xml:space="preserve">Vídeo, </w:t>
            </w:r>
          </w:p>
          <w:p w14:paraId="66827030" w14:textId="77777777" w:rsidR="007F0847" w:rsidRDefault="007F0847" w:rsidP="007F0847">
            <w:pPr>
              <w:spacing w:after="0" w:line="240" w:lineRule="auto"/>
              <w:jc w:val="center"/>
              <w:rPr>
                <w:rFonts w:ascii="Arial" w:eastAsia="Times New Roman" w:hAnsi="Arial" w:cs="Arial"/>
                <w:bCs/>
                <w:sz w:val="20"/>
                <w:szCs w:val="20"/>
                <w:lang w:eastAsia="es-MX"/>
              </w:rPr>
            </w:pPr>
            <w:r>
              <w:rPr>
                <w:rFonts w:ascii="Arial" w:eastAsia="Times New Roman" w:hAnsi="Arial" w:cs="Arial"/>
                <w:bCs/>
                <w:sz w:val="20"/>
                <w:szCs w:val="20"/>
                <w:lang w:eastAsia="es-MX"/>
              </w:rPr>
              <w:t>captura de pantalla de lista de asistentes, fotografías</w:t>
            </w:r>
          </w:p>
          <w:p w14:paraId="6BBF4E72" w14:textId="4F82C312" w:rsidR="007F0847" w:rsidRDefault="007F0847" w:rsidP="007F0847">
            <w:pPr>
              <w:spacing w:after="0" w:line="240" w:lineRule="auto"/>
              <w:jc w:val="center"/>
              <w:rPr>
                <w:rFonts w:ascii="Arial" w:eastAsia="Times New Roman" w:hAnsi="Arial" w:cs="Arial"/>
                <w:bCs/>
                <w:sz w:val="20"/>
                <w:szCs w:val="20"/>
                <w:lang w:eastAsia="es-MX"/>
              </w:rPr>
            </w:pPr>
          </w:p>
        </w:tc>
        <w:tc>
          <w:tcPr>
            <w:tcW w:w="480" w:type="pct"/>
            <w:shd w:val="clear" w:color="auto" w:fill="auto"/>
            <w:vAlign w:val="center"/>
          </w:tcPr>
          <w:p w14:paraId="25316446" w14:textId="48454E36" w:rsidR="007F0847" w:rsidRDefault="007F0847" w:rsidP="007F0847">
            <w:pPr>
              <w:spacing w:after="0" w:line="240" w:lineRule="auto"/>
              <w:jc w:val="center"/>
              <w:rPr>
                <w:rFonts w:ascii="Arial" w:hAnsi="Arial" w:cs="Arial"/>
                <w:sz w:val="20"/>
                <w:szCs w:val="20"/>
              </w:rPr>
            </w:pPr>
            <w:r>
              <w:rPr>
                <w:rFonts w:ascii="Arial" w:eastAsia="Times New Roman" w:hAnsi="Arial" w:cs="Arial"/>
                <w:sz w:val="20"/>
                <w:szCs w:val="20"/>
                <w:lang w:eastAsia="es-MX"/>
              </w:rPr>
              <w:t>7/11/2020</w:t>
            </w:r>
          </w:p>
        </w:tc>
        <w:tc>
          <w:tcPr>
            <w:tcW w:w="440" w:type="pct"/>
            <w:shd w:val="clear" w:color="auto" w:fill="auto"/>
            <w:vAlign w:val="center"/>
          </w:tcPr>
          <w:p w14:paraId="72E0AAD1" w14:textId="25D639F9" w:rsidR="007F0847" w:rsidRDefault="007F0847" w:rsidP="007F0847">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14/11/2020</w:t>
            </w:r>
          </w:p>
        </w:tc>
      </w:tr>
      <w:tr w:rsidR="007F0847" w:rsidRPr="00731237" w14:paraId="31B75F38" w14:textId="77777777" w:rsidTr="00F5395E">
        <w:trPr>
          <w:trHeight w:val="360"/>
        </w:trPr>
        <w:tc>
          <w:tcPr>
            <w:tcW w:w="5000" w:type="pct"/>
            <w:gridSpan w:val="7"/>
            <w:shd w:val="clear" w:color="auto" w:fill="950054"/>
            <w:vAlign w:val="center"/>
          </w:tcPr>
          <w:p w14:paraId="395FF7EF" w14:textId="77777777" w:rsidR="007F0847" w:rsidRPr="00731237" w:rsidRDefault="007F0847" w:rsidP="00F5395E">
            <w:pPr>
              <w:spacing w:after="0" w:line="240" w:lineRule="auto"/>
              <w:jc w:val="center"/>
              <w:rPr>
                <w:rFonts w:ascii="Arial" w:eastAsia="Times New Roman" w:hAnsi="Arial" w:cs="Arial"/>
                <w:b/>
                <w:bCs/>
                <w:color w:val="FFFFFF"/>
                <w:lang w:eastAsia="es-MX"/>
              </w:rPr>
            </w:pPr>
            <w:r w:rsidRPr="00731237">
              <w:rPr>
                <w:rFonts w:ascii="Arial" w:eastAsia="Times New Roman" w:hAnsi="Arial" w:cs="Arial"/>
                <w:b/>
                <w:bCs/>
                <w:color w:val="FFFFFF"/>
                <w:lang w:eastAsia="es-MX"/>
              </w:rPr>
              <w:lastRenderedPageBreak/>
              <w:t xml:space="preserve">Descripción de las </w:t>
            </w:r>
            <w:r>
              <w:rPr>
                <w:rFonts w:ascii="Arial" w:eastAsia="Times New Roman" w:hAnsi="Arial" w:cs="Arial"/>
                <w:b/>
                <w:bCs/>
                <w:color w:val="FFFFFF"/>
                <w:lang w:eastAsia="es-MX"/>
              </w:rPr>
              <w:t>actividades</w:t>
            </w:r>
          </w:p>
        </w:tc>
      </w:tr>
      <w:tr w:rsidR="007F0847" w:rsidRPr="007D14AB" w14:paraId="2F0DF1E0" w14:textId="77777777" w:rsidTr="00F5395E">
        <w:trPr>
          <w:trHeight w:val="525"/>
        </w:trPr>
        <w:tc>
          <w:tcPr>
            <w:tcW w:w="298" w:type="pct"/>
            <w:shd w:val="clear" w:color="auto" w:fill="auto"/>
            <w:vAlign w:val="center"/>
            <w:hideMark/>
          </w:tcPr>
          <w:p w14:paraId="62CCC78D" w14:textId="77777777" w:rsidR="007F0847" w:rsidRPr="007D14AB" w:rsidRDefault="007F0847" w:rsidP="00F5395E">
            <w:pPr>
              <w:spacing w:after="0" w:line="240" w:lineRule="auto"/>
              <w:jc w:val="center"/>
              <w:rPr>
                <w:rFonts w:ascii="Arial" w:eastAsia="Times New Roman" w:hAnsi="Arial" w:cs="Arial"/>
                <w:b/>
                <w:bCs/>
                <w:sz w:val="20"/>
                <w:szCs w:val="20"/>
                <w:lang w:eastAsia="es-MX"/>
              </w:rPr>
            </w:pPr>
            <w:r w:rsidRPr="007D14AB">
              <w:rPr>
                <w:rFonts w:ascii="Arial" w:eastAsia="Times New Roman" w:hAnsi="Arial" w:cs="Arial"/>
                <w:b/>
                <w:bCs/>
                <w:sz w:val="20"/>
                <w:szCs w:val="20"/>
                <w:lang w:eastAsia="es-MX"/>
              </w:rPr>
              <w:t>No.</w:t>
            </w:r>
          </w:p>
        </w:tc>
        <w:tc>
          <w:tcPr>
            <w:tcW w:w="2037" w:type="pct"/>
            <w:shd w:val="clear" w:color="auto" w:fill="auto"/>
            <w:vAlign w:val="center"/>
            <w:hideMark/>
          </w:tcPr>
          <w:p w14:paraId="65104EC0" w14:textId="77777777" w:rsidR="007F0847" w:rsidRPr="007D14AB" w:rsidRDefault="007F0847" w:rsidP="00F5395E">
            <w:pPr>
              <w:spacing w:after="0" w:line="240" w:lineRule="auto"/>
              <w:jc w:val="center"/>
              <w:rPr>
                <w:rFonts w:ascii="Arial" w:eastAsia="Times New Roman" w:hAnsi="Arial" w:cs="Arial"/>
                <w:b/>
                <w:bCs/>
                <w:sz w:val="20"/>
                <w:szCs w:val="20"/>
                <w:lang w:eastAsia="es-MX"/>
              </w:rPr>
            </w:pPr>
            <w:r w:rsidRPr="007D14AB">
              <w:rPr>
                <w:rFonts w:ascii="Arial" w:eastAsia="Times New Roman" w:hAnsi="Arial" w:cs="Arial"/>
                <w:b/>
                <w:bCs/>
                <w:sz w:val="20"/>
                <w:szCs w:val="20"/>
                <w:lang w:eastAsia="es-MX"/>
              </w:rPr>
              <w:t>Actividades</w:t>
            </w:r>
          </w:p>
        </w:tc>
        <w:tc>
          <w:tcPr>
            <w:tcW w:w="553" w:type="pct"/>
            <w:shd w:val="clear" w:color="auto" w:fill="auto"/>
            <w:vAlign w:val="center"/>
            <w:hideMark/>
          </w:tcPr>
          <w:p w14:paraId="3DAA167C" w14:textId="77777777" w:rsidR="007F0847" w:rsidRPr="007D14AB" w:rsidRDefault="007F0847" w:rsidP="00F5395E">
            <w:pPr>
              <w:spacing w:after="0" w:line="240" w:lineRule="auto"/>
              <w:jc w:val="center"/>
              <w:rPr>
                <w:rFonts w:ascii="Arial" w:eastAsia="Times New Roman" w:hAnsi="Arial" w:cs="Arial"/>
                <w:b/>
                <w:bCs/>
                <w:sz w:val="20"/>
                <w:szCs w:val="20"/>
                <w:lang w:eastAsia="es-MX"/>
              </w:rPr>
            </w:pPr>
            <w:r w:rsidRPr="007D14AB">
              <w:rPr>
                <w:rFonts w:ascii="Arial" w:eastAsia="Times New Roman" w:hAnsi="Arial" w:cs="Arial"/>
                <w:b/>
                <w:bCs/>
                <w:sz w:val="20"/>
                <w:szCs w:val="20"/>
                <w:lang w:eastAsia="es-MX"/>
              </w:rPr>
              <w:t>Responsable</w:t>
            </w:r>
          </w:p>
        </w:tc>
        <w:tc>
          <w:tcPr>
            <w:tcW w:w="545" w:type="pct"/>
            <w:vAlign w:val="center"/>
          </w:tcPr>
          <w:p w14:paraId="412D5AC1" w14:textId="77777777" w:rsidR="007F0847" w:rsidRPr="007D14AB" w:rsidRDefault="007F0847" w:rsidP="00F5395E">
            <w:pPr>
              <w:spacing w:after="0" w:line="240" w:lineRule="auto"/>
              <w:jc w:val="center"/>
              <w:rPr>
                <w:rFonts w:ascii="Arial" w:eastAsia="Times New Roman" w:hAnsi="Arial" w:cs="Arial"/>
                <w:b/>
                <w:bCs/>
                <w:sz w:val="20"/>
                <w:szCs w:val="20"/>
                <w:lang w:eastAsia="es-MX"/>
              </w:rPr>
            </w:pPr>
            <w:r w:rsidRPr="007D14AB">
              <w:rPr>
                <w:rFonts w:ascii="Arial" w:eastAsia="Times New Roman" w:hAnsi="Arial" w:cs="Arial"/>
                <w:b/>
                <w:bCs/>
                <w:sz w:val="20"/>
                <w:szCs w:val="20"/>
                <w:lang w:eastAsia="es-MX"/>
              </w:rPr>
              <w:t>Recursos Necesarios</w:t>
            </w:r>
          </w:p>
        </w:tc>
        <w:tc>
          <w:tcPr>
            <w:tcW w:w="647" w:type="pct"/>
            <w:shd w:val="clear" w:color="auto" w:fill="auto"/>
            <w:vAlign w:val="center"/>
            <w:hideMark/>
          </w:tcPr>
          <w:p w14:paraId="03FF7170" w14:textId="77777777" w:rsidR="007F0847" w:rsidRPr="007D14AB" w:rsidRDefault="007F0847" w:rsidP="00F5395E">
            <w:pPr>
              <w:spacing w:after="0" w:line="240" w:lineRule="auto"/>
              <w:jc w:val="center"/>
              <w:rPr>
                <w:rFonts w:ascii="Arial" w:eastAsia="Times New Roman" w:hAnsi="Arial" w:cs="Arial"/>
                <w:b/>
                <w:bCs/>
                <w:sz w:val="20"/>
                <w:szCs w:val="20"/>
                <w:lang w:eastAsia="es-MX"/>
              </w:rPr>
            </w:pPr>
            <w:r>
              <w:rPr>
                <w:rFonts w:ascii="Arial" w:eastAsia="Times New Roman" w:hAnsi="Arial" w:cs="Arial"/>
                <w:b/>
                <w:bCs/>
                <w:sz w:val="20"/>
                <w:szCs w:val="20"/>
                <w:lang w:eastAsia="es-MX"/>
              </w:rPr>
              <w:t>Evidencia D</w:t>
            </w:r>
            <w:r w:rsidRPr="007D14AB">
              <w:rPr>
                <w:rFonts w:ascii="Arial" w:eastAsia="Times New Roman" w:hAnsi="Arial" w:cs="Arial"/>
                <w:b/>
                <w:bCs/>
                <w:sz w:val="20"/>
                <w:szCs w:val="20"/>
                <w:lang w:eastAsia="es-MX"/>
              </w:rPr>
              <w:t>ocumental</w:t>
            </w:r>
          </w:p>
        </w:tc>
        <w:tc>
          <w:tcPr>
            <w:tcW w:w="480" w:type="pct"/>
            <w:shd w:val="clear" w:color="auto" w:fill="auto"/>
            <w:vAlign w:val="center"/>
            <w:hideMark/>
          </w:tcPr>
          <w:p w14:paraId="79AF8890" w14:textId="77777777" w:rsidR="007F0847" w:rsidRPr="007D14AB" w:rsidRDefault="007F0847" w:rsidP="00F5395E">
            <w:pPr>
              <w:spacing w:after="0" w:line="240" w:lineRule="auto"/>
              <w:jc w:val="center"/>
              <w:rPr>
                <w:rFonts w:ascii="Arial" w:eastAsia="Times New Roman" w:hAnsi="Arial" w:cs="Arial"/>
                <w:b/>
                <w:bCs/>
                <w:sz w:val="20"/>
                <w:szCs w:val="20"/>
                <w:lang w:eastAsia="es-MX"/>
              </w:rPr>
            </w:pPr>
            <w:r w:rsidRPr="007D14AB">
              <w:rPr>
                <w:rFonts w:ascii="Arial" w:eastAsia="Times New Roman" w:hAnsi="Arial" w:cs="Arial"/>
                <w:b/>
                <w:bCs/>
                <w:sz w:val="20"/>
                <w:szCs w:val="20"/>
                <w:lang w:eastAsia="es-MX"/>
              </w:rPr>
              <w:t>Fecha de inicio</w:t>
            </w:r>
          </w:p>
        </w:tc>
        <w:tc>
          <w:tcPr>
            <w:tcW w:w="440" w:type="pct"/>
            <w:shd w:val="clear" w:color="auto" w:fill="auto"/>
            <w:vAlign w:val="center"/>
            <w:hideMark/>
          </w:tcPr>
          <w:p w14:paraId="5E16E2F6" w14:textId="77777777" w:rsidR="007F0847" w:rsidRPr="007D14AB" w:rsidRDefault="007F0847" w:rsidP="00F5395E">
            <w:pPr>
              <w:spacing w:after="0" w:line="240" w:lineRule="auto"/>
              <w:jc w:val="center"/>
              <w:rPr>
                <w:rFonts w:ascii="Arial" w:eastAsia="Times New Roman" w:hAnsi="Arial" w:cs="Arial"/>
                <w:b/>
                <w:bCs/>
                <w:sz w:val="20"/>
                <w:szCs w:val="20"/>
                <w:lang w:eastAsia="es-MX"/>
              </w:rPr>
            </w:pPr>
            <w:r w:rsidRPr="007D14AB">
              <w:rPr>
                <w:rFonts w:ascii="Arial" w:eastAsia="Times New Roman" w:hAnsi="Arial" w:cs="Arial"/>
                <w:b/>
                <w:bCs/>
                <w:sz w:val="20"/>
                <w:szCs w:val="20"/>
                <w:lang w:eastAsia="es-MX"/>
              </w:rPr>
              <w:t>Fecha de termino</w:t>
            </w:r>
          </w:p>
        </w:tc>
      </w:tr>
      <w:tr w:rsidR="007F0847" w:rsidRPr="00731237" w14:paraId="050069F4" w14:textId="77777777" w:rsidTr="007F0847">
        <w:trPr>
          <w:trHeight w:val="810"/>
        </w:trPr>
        <w:tc>
          <w:tcPr>
            <w:tcW w:w="298" w:type="pct"/>
            <w:shd w:val="clear" w:color="auto" w:fill="auto"/>
            <w:vAlign w:val="center"/>
          </w:tcPr>
          <w:p w14:paraId="2435D8A1" w14:textId="1C830E22" w:rsidR="007F0847" w:rsidRPr="00731237" w:rsidRDefault="007F0847" w:rsidP="007F0847">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7</w:t>
            </w:r>
          </w:p>
        </w:tc>
        <w:tc>
          <w:tcPr>
            <w:tcW w:w="2037" w:type="pct"/>
            <w:shd w:val="clear" w:color="auto" w:fill="auto"/>
            <w:vAlign w:val="center"/>
          </w:tcPr>
          <w:p w14:paraId="40C46E22" w14:textId="60075302" w:rsidR="007F0847" w:rsidRDefault="007F0847" w:rsidP="007F0847">
            <w:pPr>
              <w:spacing w:after="0" w:line="240" w:lineRule="auto"/>
              <w:rPr>
                <w:rFonts w:ascii="Arial" w:eastAsia="Times New Roman" w:hAnsi="Arial" w:cs="Arial"/>
                <w:sz w:val="20"/>
                <w:szCs w:val="20"/>
                <w:lang w:eastAsia="es-MX"/>
              </w:rPr>
            </w:pPr>
            <w:r>
              <w:rPr>
                <w:rFonts w:ascii="Arial" w:eastAsia="Times New Roman" w:hAnsi="Arial" w:cs="Arial"/>
                <w:sz w:val="20"/>
                <w:szCs w:val="20"/>
                <w:lang w:eastAsia="es-MX"/>
              </w:rPr>
              <w:t>Aplicación de la evaluación al término de la capacitación a las y los funcionarios de MAC en cada uno de los tres distritos de la entidad.</w:t>
            </w:r>
          </w:p>
        </w:tc>
        <w:tc>
          <w:tcPr>
            <w:tcW w:w="553" w:type="pct"/>
            <w:shd w:val="clear" w:color="auto" w:fill="auto"/>
            <w:vAlign w:val="center"/>
          </w:tcPr>
          <w:p w14:paraId="4AC1D96E" w14:textId="140863E6" w:rsidR="007F0847" w:rsidRDefault="007F0847" w:rsidP="007F0847">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LERL</w:t>
            </w:r>
          </w:p>
        </w:tc>
        <w:tc>
          <w:tcPr>
            <w:tcW w:w="545" w:type="pct"/>
            <w:vAlign w:val="center"/>
          </w:tcPr>
          <w:p w14:paraId="72EB623A" w14:textId="77777777" w:rsidR="00023C66" w:rsidRDefault="00023C66" w:rsidP="00023C66">
            <w:pPr>
              <w:spacing w:after="0" w:line="240" w:lineRule="auto"/>
              <w:jc w:val="center"/>
              <w:rPr>
                <w:rFonts w:ascii="Arial" w:eastAsia="Times New Roman" w:hAnsi="Arial" w:cs="Arial"/>
                <w:bCs/>
                <w:sz w:val="20"/>
                <w:szCs w:val="20"/>
                <w:lang w:eastAsia="es-MX"/>
              </w:rPr>
            </w:pPr>
            <w:r>
              <w:rPr>
                <w:rFonts w:ascii="Arial" w:eastAsia="Times New Roman" w:hAnsi="Arial" w:cs="Arial"/>
                <w:bCs/>
                <w:sz w:val="20"/>
                <w:szCs w:val="20"/>
                <w:lang w:eastAsia="es-MX"/>
              </w:rPr>
              <w:t>Computadora,</w:t>
            </w:r>
          </w:p>
          <w:p w14:paraId="4B2443DB" w14:textId="77777777" w:rsidR="00023C66" w:rsidRDefault="00023C66" w:rsidP="00023C66">
            <w:pPr>
              <w:spacing w:after="0" w:line="240" w:lineRule="auto"/>
              <w:jc w:val="center"/>
              <w:rPr>
                <w:rFonts w:ascii="Arial" w:eastAsia="Times New Roman" w:hAnsi="Arial" w:cs="Arial"/>
                <w:bCs/>
                <w:sz w:val="20"/>
                <w:szCs w:val="20"/>
                <w:lang w:eastAsia="es-MX"/>
              </w:rPr>
            </w:pPr>
            <w:r>
              <w:rPr>
                <w:rFonts w:ascii="Arial" w:eastAsia="Times New Roman" w:hAnsi="Arial" w:cs="Arial"/>
                <w:bCs/>
                <w:sz w:val="20"/>
                <w:szCs w:val="20"/>
                <w:lang w:eastAsia="es-MX"/>
              </w:rPr>
              <w:t>Internet,</w:t>
            </w:r>
          </w:p>
          <w:p w14:paraId="09BF2AF4" w14:textId="389594DC" w:rsidR="007F0847" w:rsidRPr="006C7636" w:rsidRDefault="007F0847" w:rsidP="00023C66">
            <w:pPr>
              <w:spacing w:after="0" w:line="240" w:lineRule="auto"/>
              <w:jc w:val="center"/>
              <w:rPr>
                <w:rFonts w:ascii="Arial" w:eastAsia="Times New Roman" w:hAnsi="Arial" w:cs="Arial"/>
                <w:bCs/>
                <w:sz w:val="20"/>
                <w:szCs w:val="20"/>
                <w:lang w:eastAsia="es-MX"/>
              </w:rPr>
            </w:pPr>
            <w:r>
              <w:rPr>
                <w:rFonts w:ascii="Arial" w:eastAsia="Times New Roman" w:hAnsi="Arial" w:cs="Arial"/>
                <w:bCs/>
                <w:sz w:val="20"/>
                <w:szCs w:val="20"/>
                <w:lang w:eastAsia="es-MX"/>
              </w:rPr>
              <w:t xml:space="preserve">Plataforma </w:t>
            </w:r>
            <w:proofErr w:type="spellStart"/>
            <w:r w:rsidR="00023C66">
              <w:rPr>
                <w:rFonts w:ascii="Arial" w:eastAsia="Times New Roman" w:hAnsi="Arial" w:cs="Arial"/>
                <w:bCs/>
                <w:sz w:val="20"/>
                <w:szCs w:val="20"/>
                <w:lang w:eastAsia="es-MX"/>
              </w:rPr>
              <w:t>F</w:t>
            </w:r>
            <w:bookmarkStart w:id="0" w:name="_GoBack"/>
            <w:bookmarkEnd w:id="0"/>
            <w:r>
              <w:rPr>
                <w:rFonts w:ascii="Arial" w:eastAsia="Times New Roman" w:hAnsi="Arial" w:cs="Arial"/>
                <w:bCs/>
                <w:sz w:val="20"/>
                <w:szCs w:val="20"/>
                <w:lang w:eastAsia="es-MX"/>
              </w:rPr>
              <w:t>orms</w:t>
            </w:r>
            <w:proofErr w:type="spellEnd"/>
          </w:p>
        </w:tc>
        <w:tc>
          <w:tcPr>
            <w:tcW w:w="647" w:type="pct"/>
            <w:shd w:val="clear" w:color="auto" w:fill="auto"/>
            <w:vAlign w:val="center"/>
          </w:tcPr>
          <w:p w14:paraId="31D3E9DE" w14:textId="77777777" w:rsidR="00023C66" w:rsidRDefault="00023C66" w:rsidP="00023C66">
            <w:pPr>
              <w:spacing w:after="0" w:line="240" w:lineRule="auto"/>
              <w:jc w:val="center"/>
              <w:rPr>
                <w:rFonts w:ascii="Arial" w:eastAsia="Times New Roman" w:hAnsi="Arial" w:cs="Arial"/>
                <w:bCs/>
                <w:sz w:val="20"/>
                <w:szCs w:val="20"/>
                <w:lang w:eastAsia="es-MX"/>
              </w:rPr>
            </w:pPr>
            <w:r>
              <w:rPr>
                <w:rFonts w:ascii="Arial" w:eastAsia="Times New Roman" w:hAnsi="Arial" w:cs="Arial"/>
                <w:bCs/>
                <w:sz w:val="20"/>
                <w:szCs w:val="20"/>
                <w:lang w:eastAsia="es-MX"/>
              </w:rPr>
              <w:t>Informe de resultados de la evaluación.</w:t>
            </w:r>
          </w:p>
          <w:p w14:paraId="05DF8BE4" w14:textId="29BFB22E" w:rsidR="007F0847" w:rsidRPr="006C7636" w:rsidRDefault="00023C66" w:rsidP="00023C66">
            <w:pPr>
              <w:spacing w:after="0" w:line="240" w:lineRule="auto"/>
              <w:jc w:val="center"/>
              <w:rPr>
                <w:rFonts w:ascii="Arial" w:eastAsia="Times New Roman" w:hAnsi="Arial" w:cs="Arial"/>
                <w:bCs/>
                <w:sz w:val="20"/>
                <w:szCs w:val="20"/>
                <w:lang w:eastAsia="es-MX"/>
              </w:rPr>
            </w:pPr>
            <w:r>
              <w:rPr>
                <w:rFonts w:ascii="Arial" w:eastAsia="Times New Roman" w:hAnsi="Arial" w:cs="Arial"/>
                <w:bCs/>
                <w:sz w:val="20"/>
                <w:szCs w:val="20"/>
                <w:lang w:eastAsia="es-MX"/>
              </w:rPr>
              <w:t>Tabla de resultados de la evaluación</w:t>
            </w:r>
          </w:p>
        </w:tc>
        <w:tc>
          <w:tcPr>
            <w:tcW w:w="480" w:type="pct"/>
            <w:shd w:val="clear" w:color="auto" w:fill="auto"/>
            <w:vAlign w:val="center"/>
          </w:tcPr>
          <w:p w14:paraId="6C06549C" w14:textId="484863DB" w:rsidR="007F0847" w:rsidRPr="00731237" w:rsidRDefault="007F0847" w:rsidP="007F0847">
            <w:pPr>
              <w:spacing w:after="0" w:line="240" w:lineRule="auto"/>
              <w:jc w:val="center"/>
              <w:rPr>
                <w:rFonts w:ascii="Arial" w:eastAsia="Times New Roman" w:hAnsi="Arial" w:cs="Arial"/>
                <w:sz w:val="20"/>
                <w:szCs w:val="20"/>
                <w:lang w:eastAsia="es-MX"/>
              </w:rPr>
            </w:pPr>
            <w:r>
              <w:rPr>
                <w:rFonts w:ascii="Arial" w:hAnsi="Arial" w:cs="Arial"/>
                <w:sz w:val="20"/>
                <w:szCs w:val="20"/>
              </w:rPr>
              <w:t>7</w:t>
            </w:r>
            <w:r w:rsidRPr="00205BB4">
              <w:rPr>
                <w:rFonts w:ascii="Arial" w:hAnsi="Arial" w:cs="Arial"/>
                <w:sz w:val="20"/>
                <w:szCs w:val="20"/>
              </w:rPr>
              <w:t>/1</w:t>
            </w:r>
            <w:r>
              <w:rPr>
                <w:rFonts w:ascii="Arial" w:hAnsi="Arial" w:cs="Arial"/>
                <w:sz w:val="20"/>
                <w:szCs w:val="20"/>
              </w:rPr>
              <w:t>1</w:t>
            </w:r>
            <w:r w:rsidRPr="00205BB4">
              <w:rPr>
                <w:rFonts w:ascii="Arial" w:hAnsi="Arial" w:cs="Arial"/>
                <w:sz w:val="20"/>
                <w:szCs w:val="20"/>
              </w:rPr>
              <w:t>/2020</w:t>
            </w:r>
          </w:p>
        </w:tc>
        <w:tc>
          <w:tcPr>
            <w:tcW w:w="440" w:type="pct"/>
            <w:shd w:val="clear" w:color="auto" w:fill="auto"/>
            <w:vAlign w:val="center"/>
          </w:tcPr>
          <w:p w14:paraId="49E8DA02" w14:textId="1C2BAD0A" w:rsidR="007F0847" w:rsidRPr="00731237" w:rsidRDefault="007F0847" w:rsidP="007F0847">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14</w:t>
            </w:r>
            <w:r w:rsidRPr="00FF3F94">
              <w:rPr>
                <w:rFonts w:ascii="Arial" w:eastAsia="Times New Roman" w:hAnsi="Arial" w:cs="Arial"/>
                <w:sz w:val="20"/>
                <w:szCs w:val="20"/>
                <w:lang w:eastAsia="es-MX"/>
              </w:rPr>
              <w:t>/11/2020</w:t>
            </w:r>
          </w:p>
        </w:tc>
      </w:tr>
      <w:tr w:rsidR="007F0847" w:rsidRPr="00731237" w14:paraId="60EE943E" w14:textId="77777777" w:rsidTr="007F0847">
        <w:trPr>
          <w:trHeight w:val="810"/>
        </w:trPr>
        <w:tc>
          <w:tcPr>
            <w:tcW w:w="298" w:type="pct"/>
            <w:shd w:val="clear" w:color="auto" w:fill="auto"/>
            <w:vAlign w:val="center"/>
          </w:tcPr>
          <w:p w14:paraId="13FC539F" w14:textId="39161836" w:rsidR="007F0847" w:rsidRPr="00731237" w:rsidRDefault="007F0847" w:rsidP="007F0847">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8</w:t>
            </w:r>
          </w:p>
        </w:tc>
        <w:tc>
          <w:tcPr>
            <w:tcW w:w="2037" w:type="pct"/>
            <w:shd w:val="clear" w:color="auto" w:fill="auto"/>
            <w:vAlign w:val="center"/>
          </w:tcPr>
          <w:p w14:paraId="5220B9ED" w14:textId="7E25196E" w:rsidR="007F0847" w:rsidRDefault="007F0847" w:rsidP="007F0847">
            <w:pPr>
              <w:spacing w:after="0" w:line="240" w:lineRule="auto"/>
              <w:rPr>
                <w:rFonts w:ascii="Arial" w:eastAsia="Times New Roman" w:hAnsi="Arial" w:cs="Arial"/>
                <w:sz w:val="20"/>
                <w:szCs w:val="20"/>
                <w:lang w:eastAsia="es-MX"/>
              </w:rPr>
            </w:pPr>
            <w:r>
              <w:rPr>
                <w:rFonts w:ascii="Arial" w:eastAsia="Times New Roman" w:hAnsi="Arial" w:cs="Arial"/>
                <w:sz w:val="20"/>
                <w:szCs w:val="20"/>
                <w:lang w:eastAsia="es-MX"/>
              </w:rPr>
              <w:t>Realizar ejercicio de retroalimentación, para los que no acreditaron la evaluación.</w:t>
            </w:r>
          </w:p>
        </w:tc>
        <w:tc>
          <w:tcPr>
            <w:tcW w:w="553" w:type="pct"/>
            <w:shd w:val="clear" w:color="auto" w:fill="auto"/>
            <w:vAlign w:val="center"/>
          </w:tcPr>
          <w:p w14:paraId="704D9462" w14:textId="77777777" w:rsidR="007F0847" w:rsidRPr="007B0B96" w:rsidRDefault="007F0847" w:rsidP="007F0847">
            <w:pPr>
              <w:spacing w:after="0" w:line="240" w:lineRule="auto"/>
              <w:jc w:val="center"/>
              <w:rPr>
                <w:rFonts w:ascii="Arial" w:eastAsia="Times New Roman" w:hAnsi="Arial" w:cs="Arial"/>
                <w:sz w:val="20"/>
                <w:szCs w:val="20"/>
                <w:lang w:eastAsia="es-MX"/>
              </w:rPr>
            </w:pPr>
            <w:r w:rsidRPr="007B0B96">
              <w:rPr>
                <w:rFonts w:ascii="Arial" w:eastAsia="Times New Roman" w:hAnsi="Arial" w:cs="Arial"/>
                <w:sz w:val="20"/>
                <w:szCs w:val="20"/>
                <w:lang w:eastAsia="es-MX"/>
              </w:rPr>
              <w:t>ECM</w:t>
            </w:r>
          </w:p>
          <w:p w14:paraId="6B426484" w14:textId="77777777" w:rsidR="007F0847" w:rsidRPr="007B0B96" w:rsidRDefault="007F0847" w:rsidP="007F0847">
            <w:pPr>
              <w:spacing w:after="0" w:line="240" w:lineRule="auto"/>
              <w:jc w:val="center"/>
              <w:rPr>
                <w:rFonts w:ascii="Arial" w:eastAsia="Times New Roman" w:hAnsi="Arial" w:cs="Arial"/>
                <w:sz w:val="20"/>
                <w:szCs w:val="20"/>
                <w:lang w:eastAsia="es-MX"/>
              </w:rPr>
            </w:pPr>
            <w:r w:rsidRPr="007B0B96">
              <w:rPr>
                <w:rFonts w:ascii="Arial" w:eastAsia="Times New Roman" w:hAnsi="Arial" w:cs="Arial"/>
                <w:sz w:val="20"/>
                <w:szCs w:val="20"/>
                <w:lang w:eastAsia="es-MX"/>
              </w:rPr>
              <w:t>CAJ</w:t>
            </w:r>
          </w:p>
          <w:p w14:paraId="4C8997A8" w14:textId="6D1711F6" w:rsidR="007F0847" w:rsidRDefault="007F0847" w:rsidP="007F0847">
            <w:pPr>
              <w:spacing w:after="0" w:line="240" w:lineRule="auto"/>
              <w:jc w:val="center"/>
              <w:rPr>
                <w:rFonts w:ascii="Arial" w:eastAsia="Times New Roman" w:hAnsi="Arial" w:cs="Arial"/>
                <w:sz w:val="20"/>
                <w:szCs w:val="20"/>
                <w:lang w:eastAsia="es-MX"/>
              </w:rPr>
            </w:pPr>
            <w:r w:rsidRPr="007B0B96">
              <w:rPr>
                <w:rFonts w:ascii="Arial" w:eastAsia="Times New Roman" w:hAnsi="Arial" w:cs="Arial"/>
                <w:sz w:val="20"/>
                <w:szCs w:val="20"/>
                <w:lang w:eastAsia="es-MX"/>
              </w:rPr>
              <w:t>LAN</w:t>
            </w:r>
          </w:p>
        </w:tc>
        <w:tc>
          <w:tcPr>
            <w:tcW w:w="545" w:type="pct"/>
            <w:vAlign w:val="center"/>
          </w:tcPr>
          <w:p w14:paraId="29190DDE" w14:textId="77777777" w:rsidR="007F0847" w:rsidRDefault="007F0847" w:rsidP="007F0847">
            <w:pPr>
              <w:spacing w:after="0" w:line="240" w:lineRule="auto"/>
              <w:jc w:val="center"/>
              <w:rPr>
                <w:rFonts w:ascii="Arial" w:eastAsia="Times New Roman" w:hAnsi="Arial" w:cs="Arial"/>
                <w:bCs/>
                <w:sz w:val="20"/>
                <w:szCs w:val="20"/>
                <w:lang w:eastAsia="es-MX"/>
              </w:rPr>
            </w:pPr>
            <w:r>
              <w:rPr>
                <w:rFonts w:ascii="Arial" w:eastAsia="Times New Roman" w:hAnsi="Arial" w:cs="Arial"/>
                <w:bCs/>
                <w:sz w:val="20"/>
                <w:szCs w:val="20"/>
                <w:lang w:eastAsia="es-MX"/>
              </w:rPr>
              <w:t>Computadora,</w:t>
            </w:r>
          </w:p>
          <w:p w14:paraId="4135CF19" w14:textId="77777777" w:rsidR="007F0847" w:rsidRDefault="007F0847" w:rsidP="007F0847">
            <w:pPr>
              <w:spacing w:after="0" w:line="240" w:lineRule="auto"/>
              <w:jc w:val="center"/>
              <w:rPr>
                <w:rFonts w:ascii="Arial" w:eastAsia="Times New Roman" w:hAnsi="Arial" w:cs="Arial"/>
                <w:bCs/>
                <w:sz w:val="20"/>
                <w:szCs w:val="20"/>
                <w:lang w:eastAsia="es-MX"/>
              </w:rPr>
            </w:pPr>
            <w:r>
              <w:rPr>
                <w:rFonts w:ascii="Arial" w:eastAsia="Times New Roman" w:hAnsi="Arial" w:cs="Arial"/>
                <w:bCs/>
                <w:sz w:val="20"/>
                <w:szCs w:val="20"/>
                <w:lang w:eastAsia="es-MX"/>
              </w:rPr>
              <w:t>Internet,</w:t>
            </w:r>
          </w:p>
          <w:p w14:paraId="4856B691" w14:textId="77777777" w:rsidR="007F0847" w:rsidRDefault="007F0847" w:rsidP="007F0847">
            <w:pPr>
              <w:spacing w:after="0" w:line="240" w:lineRule="auto"/>
              <w:jc w:val="center"/>
              <w:rPr>
                <w:rFonts w:ascii="Arial" w:eastAsia="Times New Roman" w:hAnsi="Arial" w:cs="Arial"/>
                <w:bCs/>
                <w:sz w:val="20"/>
                <w:szCs w:val="20"/>
                <w:lang w:eastAsia="es-MX"/>
              </w:rPr>
            </w:pPr>
            <w:r>
              <w:rPr>
                <w:rFonts w:ascii="Arial" w:eastAsia="Times New Roman" w:hAnsi="Arial" w:cs="Arial"/>
                <w:bCs/>
                <w:sz w:val="20"/>
                <w:szCs w:val="20"/>
                <w:lang w:eastAsia="es-MX"/>
              </w:rPr>
              <w:t>presentación,</w:t>
            </w:r>
          </w:p>
          <w:p w14:paraId="558BEAB6" w14:textId="41A6B344" w:rsidR="007F0847" w:rsidRPr="006C7636" w:rsidRDefault="007F0847" w:rsidP="007F0847">
            <w:pPr>
              <w:spacing w:after="0" w:line="240" w:lineRule="auto"/>
              <w:jc w:val="center"/>
              <w:rPr>
                <w:rFonts w:ascii="Arial" w:eastAsia="Times New Roman" w:hAnsi="Arial" w:cs="Arial"/>
                <w:bCs/>
                <w:sz w:val="20"/>
                <w:szCs w:val="20"/>
                <w:lang w:eastAsia="es-MX"/>
              </w:rPr>
            </w:pPr>
            <w:r>
              <w:rPr>
                <w:rFonts w:ascii="Arial" w:eastAsia="Times New Roman" w:hAnsi="Arial" w:cs="Arial"/>
                <w:bCs/>
                <w:sz w:val="20"/>
                <w:szCs w:val="20"/>
                <w:lang w:eastAsia="es-MX"/>
              </w:rPr>
              <w:t>evaluaciones</w:t>
            </w:r>
          </w:p>
        </w:tc>
        <w:tc>
          <w:tcPr>
            <w:tcW w:w="647" w:type="pct"/>
            <w:shd w:val="clear" w:color="auto" w:fill="auto"/>
            <w:vAlign w:val="center"/>
          </w:tcPr>
          <w:p w14:paraId="33380255" w14:textId="77777777" w:rsidR="007F0847" w:rsidRDefault="007F0847" w:rsidP="007F0847">
            <w:pPr>
              <w:spacing w:after="0" w:line="240" w:lineRule="auto"/>
              <w:jc w:val="center"/>
              <w:rPr>
                <w:rFonts w:ascii="Arial" w:eastAsia="Times New Roman" w:hAnsi="Arial" w:cs="Arial"/>
                <w:bCs/>
                <w:sz w:val="20"/>
                <w:szCs w:val="20"/>
                <w:lang w:eastAsia="es-MX"/>
              </w:rPr>
            </w:pPr>
            <w:r>
              <w:rPr>
                <w:rFonts w:ascii="Arial" w:eastAsia="Times New Roman" w:hAnsi="Arial" w:cs="Arial"/>
                <w:bCs/>
                <w:sz w:val="20"/>
                <w:szCs w:val="20"/>
                <w:lang w:eastAsia="es-MX"/>
              </w:rPr>
              <w:t xml:space="preserve">Vídeo, </w:t>
            </w:r>
          </w:p>
          <w:p w14:paraId="73B82A6C" w14:textId="06BE4D6D" w:rsidR="007F0847" w:rsidRPr="006C7636" w:rsidRDefault="007F0847" w:rsidP="007F0847">
            <w:pPr>
              <w:spacing w:after="0" w:line="240" w:lineRule="auto"/>
              <w:jc w:val="center"/>
              <w:rPr>
                <w:rFonts w:ascii="Arial" w:eastAsia="Times New Roman" w:hAnsi="Arial" w:cs="Arial"/>
                <w:bCs/>
                <w:sz w:val="20"/>
                <w:szCs w:val="20"/>
                <w:lang w:eastAsia="es-MX"/>
              </w:rPr>
            </w:pPr>
            <w:r>
              <w:rPr>
                <w:rFonts w:ascii="Arial" w:eastAsia="Times New Roman" w:hAnsi="Arial" w:cs="Arial"/>
                <w:bCs/>
                <w:sz w:val="20"/>
                <w:szCs w:val="20"/>
                <w:lang w:eastAsia="es-MX"/>
              </w:rPr>
              <w:t>captura de pantalla de lista de asistentes, fotografías</w:t>
            </w:r>
          </w:p>
        </w:tc>
        <w:tc>
          <w:tcPr>
            <w:tcW w:w="480" w:type="pct"/>
            <w:shd w:val="clear" w:color="auto" w:fill="auto"/>
            <w:vAlign w:val="center"/>
          </w:tcPr>
          <w:p w14:paraId="7B40570F" w14:textId="4DACFA35" w:rsidR="007F0847" w:rsidRPr="00731237" w:rsidRDefault="007F0847" w:rsidP="007F0847">
            <w:pPr>
              <w:spacing w:after="0" w:line="240" w:lineRule="auto"/>
              <w:jc w:val="center"/>
              <w:rPr>
                <w:rFonts w:ascii="Arial" w:eastAsia="Times New Roman" w:hAnsi="Arial" w:cs="Arial"/>
                <w:sz w:val="20"/>
                <w:szCs w:val="20"/>
                <w:lang w:eastAsia="es-MX"/>
              </w:rPr>
            </w:pPr>
            <w:r>
              <w:rPr>
                <w:rFonts w:ascii="Arial" w:hAnsi="Arial" w:cs="Arial"/>
                <w:sz w:val="20"/>
                <w:szCs w:val="20"/>
              </w:rPr>
              <w:t>16</w:t>
            </w:r>
            <w:r w:rsidRPr="001924FB">
              <w:rPr>
                <w:rFonts w:ascii="Arial" w:hAnsi="Arial" w:cs="Arial"/>
                <w:sz w:val="20"/>
                <w:szCs w:val="20"/>
              </w:rPr>
              <w:t>/1</w:t>
            </w:r>
            <w:r>
              <w:rPr>
                <w:rFonts w:ascii="Arial" w:hAnsi="Arial" w:cs="Arial"/>
                <w:sz w:val="20"/>
                <w:szCs w:val="20"/>
              </w:rPr>
              <w:t>1</w:t>
            </w:r>
            <w:r w:rsidRPr="001924FB">
              <w:rPr>
                <w:rFonts w:ascii="Arial" w:hAnsi="Arial" w:cs="Arial"/>
                <w:sz w:val="20"/>
                <w:szCs w:val="20"/>
              </w:rPr>
              <w:t>/2020</w:t>
            </w:r>
          </w:p>
        </w:tc>
        <w:tc>
          <w:tcPr>
            <w:tcW w:w="440" w:type="pct"/>
            <w:shd w:val="clear" w:color="auto" w:fill="auto"/>
            <w:vAlign w:val="center"/>
          </w:tcPr>
          <w:p w14:paraId="6E58D4F4" w14:textId="00079228" w:rsidR="007F0847" w:rsidRPr="00731237" w:rsidRDefault="007F0847" w:rsidP="007F0847">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21</w:t>
            </w:r>
            <w:r w:rsidRPr="00FF3F94">
              <w:rPr>
                <w:rFonts w:ascii="Arial" w:eastAsia="Times New Roman" w:hAnsi="Arial" w:cs="Arial"/>
                <w:sz w:val="20"/>
                <w:szCs w:val="20"/>
                <w:lang w:eastAsia="es-MX"/>
              </w:rPr>
              <w:t>/11/2020</w:t>
            </w:r>
          </w:p>
        </w:tc>
      </w:tr>
    </w:tbl>
    <w:p w14:paraId="1FD4FD2A" w14:textId="05B0844E" w:rsidR="007F0847" w:rsidRDefault="007F0847">
      <w:pPr>
        <w:rPr>
          <w:rFonts w:ascii="Arial" w:hAnsi="Arial" w:cs="Arial"/>
        </w:rPr>
      </w:pPr>
    </w:p>
    <w:p w14:paraId="5FD0477A" w14:textId="77777777" w:rsidR="007F0847" w:rsidRDefault="007F0847">
      <w:pPr>
        <w:rPr>
          <w:rFonts w:ascii="Arial" w:hAnsi="Arial" w:cs="Arial"/>
        </w:rPr>
      </w:pPr>
      <w:r>
        <w:rPr>
          <w:rFonts w:ascii="Arial" w:hAnsi="Arial" w:cs="Arial"/>
        </w:rPr>
        <w:br w:type="page"/>
      </w:r>
    </w:p>
    <w:p w14:paraId="0B988333" w14:textId="77777777" w:rsidR="00391CCA" w:rsidRPr="007D14AB" w:rsidRDefault="00391CCA">
      <w:pPr>
        <w:rPr>
          <w:rFonts w:ascii="Arial" w:eastAsia="Times New Roman" w:hAnsi="Arial" w:cs="Arial"/>
          <w:b/>
          <w:bCs/>
          <w:lang w:eastAsia="es-MX"/>
        </w:rPr>
      </w:pPr>
      <w:r w:rsidRPr="007D14AB">
        <w:rPr>
          <w:rFonts w:ascii="Arial" w:eastAsia="Times New Roman" w:hAnsi="Arial" w:cs="Arial"/>
          <w:b/>
          <w:bCs/>
          <w:lang w:eastAsia="es-MX"/>
        </w:rPr>
        <w:lastRenderedPageBreak/>
        <w:t>Responsable del Seguimiento</w:t>
      </w:r>
    </w:p>
    <w:tbl>
      <w:tblPr>
        <w:tblW w:w="0" w:type="auto"/>
        <w:tblInd w:w="5" w:type="dxa"/>
        <w:tblCellMar>
          <w:left w:w="70" w:type="dxa"/>
          <w:right w:w="70" w:type="dxa"/>
        </w:tblCellMar>
        <w:tblLook w:val="04A0" w:firstRow="1" w:lastRow="0" w:firstColumn="1" w:lastColumn="0" w:noHBand="0" w:noVBand="1"/>
      </w:tblPr>
      <w:tblGrid>
        <w:gridCol w:w="1266"/>
        <w:gridCol w:w="8752"/>
        <w:gridCol w:w="2973"/>
      </w:tblGrid>
      <w:tr w:rsidR="00DB47EC" w:rsidRPr="008B58D2" w14:paraId="6A49A4C1" w14:textId="77777777" w:rsidTr="00DB47EC">
        <w:trPr>
          <w:cantSplit/>
        </w:trPr>
        <w:tc>
          <w:tcPr>
            <w:tcW w:w="12991" w:type="dxa"/>
            <w:gridSpan w:val="3"/>
            <w:tcBorders>
              <w:top w:val="single" w:sz="4" w:space="0" w:color="auto"/>
              <w:left w:val="single" w:sz="4" w:space="0" w:color="auto"/>
              <w:bottom w:val="single" w:sz="4" w:space="0" w:color="auto"/>
              <w:right w:val="single" w:sz="4" w:space="0" w:color="000000"/>
            </w:tcBorders>
            <w:shd w:val="clear" w:color="auto" w:fill="993366"/>
            <w:vAlign w:val="center"/>
          </w:tcPr>
          <w:p w14:paraId="74EE052E" w14:textId="77777777" w:rsidR="00DB47EC" w:rsidRPr="00DB47EC" w:rsidRDefault="00DB47EC" w:rsidP="00DB47EC">
            <w:pPr>
              <w:spacing w:after="0" w:line="240" w:lineRule="auto"/>
              <w:jc w:val="center"/>
              <w:rPr>
                <w:b/>
                <w:sz w:val="20"/>
                <w:szCs w:val="20"/>
              </w:rPr>
            </w:pPr>
            <w:r w:rsidRPr="00DB47EC">
              <w:rPr>
                <w:b/>
                <w:color w:val="FFFFFF" w:themeColor="background1"/>
                <w:szCs w:val="20"/>
              </w:rPr>
              <w:t>Seguimiento al Plan de Actividades</w:t>
            </w:r>
          </w:p>
        </w:tc>
      </w:tr>
      <w:tr w:rsidR="00DB47EC" w:rsidRPr="008B58D2" w14:paraId="49AAF1A4" w14:textId="77777777" w:rsidTr="001614CD">
        <w:trPr>
          <w:cantSplit/>
        </w:trPr>
        <w:tc>
          <w:tcPr>
            <w:tcW w:w="1266" w:type="dxa"/>
            <w:tcBorders>
              <w:top w:val="nil"/>
              <w:left w:val="single" w:sz="4" w:space="0" w:color="auto"/>
              <w:bottom w:val="single" w:sz="4" w:space="0" w:color="auto"/>
              <w:right w:val="single" w:sz="4" w:space="0" w:color="000000"/>
            </w:tcBorders>
            <w:shd w:val="clear" w:color="auto" w:fill="auto"/>
            <w:noWrap/>
            <w:vAlign w:val="center"/>
            <w:hideMark/>
          </w:tcPr>
          <w:p w14:paraId="26426172" w14:textId="77777777" w:rsidR="00DB47EC" w:rsidRPr="007D14AB" w:rsidRDefault="00DB47EC" w:rsidP="00DB47EC">
            <w:pPr>
              <w:spacing w:after="0" w:line="240" w:lineRule="auto"/>
              <w:jc w:val="center"/>
              <w:rPr>
                <w:rFonts w:ascii="Arial" w:eastAsia="Times New Roman" w:hAnsi="Arial" w:cs="Arial"/>
                <w:b/>
                <w:sz w:val="20"/>
                <w:szCs w:val="20"/>
              </w:rPr>
            </w:pPr>
            <w:r w:rsidRPr="007D14AB">
              <w:rPr>
                <w:rFonts w:ascii="Arial" w:eastAsia="Times New Roman" w:hAnsi="Arial" w:cs="Arial"/>
                <w:b/>
                <w:sz w:val="20"/>
                <w:szCs w:val="20"/>
              </w:rPr>
              <w:t>Fecha</w:t>
            </w:r>
          </w:p>
        </w:tc>
        <w:tc>
          <w:tcPr>
            <w:tcW w:w="8752" w:type="dxa"/>
            <w:tcBorders>
              <w:top w:val="nil"/>
              <w:left w:val="nil"/>
              <w:bottom w:val="single" w:sz="4" w:space="0" w:color="auto"/>
              <w:right w:val="single" w:sz="4" w:space="0" w:color="000000"/>
            </w:tcBorders>
            <w:shd w:val="clear" w:color="auto" w:fill="auto"/>
            <w:noWrap/>
            <w:vAlign w:val="center"/>
          </w:tcPr>
          <w:p w14:paraId="5BA12A61" w14:textId="77777777" w:rsidR="00DB47EC" w:rsidRPr="007D14AB" w:rsidRDefault="00DB47EC" w:rsidP="00DB47EC">
            <w:pPr>
              <w:spacing w:after="0" w:line="240" w:lineRule="auto"/>
              <w:jc w:val="center"/>
              <w:rPr>
                <w:rFonts w:ascii="Arial" w:eastAsia="Times New Roman" w:hAnsi="Arial" w:cs="Arial"/>
                <w:b/>
                <w:sz w:val="20"/>
                <w:szCs w:val="20"/>
              </w:rPr>
            </w:pPr>
            <w:r w:rsidRPr="007D14AB">
              <w:rPr>
                <w:rFonts w:ascii="Arial" w:eastAsia="Times New Roman" w:hAnsi="Arial" w:cs="Arial"/>
                <w:b/>
                <w:sz w:val="20"/>
                <w:szCs w:val="20"/>
              </w:rPr>
              <w:t>Evidencia / Observaciones</w:t>
            </w:r>
          </w:p>
        </w:tc>
        <w:tc>
          <w:tcPr>
            <w:tcW w:w="2973" w:type="dxa"/>
            <w:tcBorders>
              <w:top w:val="single" w:sz="4" w:space="0" w:color="auto"/>
              <w:left w:val="nil"/>
              <w:bottom w:val="single" w:sz="4" w:space="0" w:color="auto"/>
              <w:right w:val="single" w:sz="4" w:space="0" w:color="000000"/>
            </w:tcBorders>
            <w:shd w:val="clear" w:color="auto" w:fill="auto"/>
            <w:noWrap/>
            <w:vAlign w:val="center"/>
          </w:tcPr>
          <w:p w14:paraId="50E3AE84" w14:textId="77777777" w:rsidR="00DB47EC" w:rsidRPr="007D14AB" w:rsidRDefault="00DB47EC" w:rsidP="00DB47EC">
            <w:pPr>
              <w:spacing w:after="0" w:line="240" w:lineRule="auto"/>
              <w:jc w:val="center"/>
              <w:rPr>
                <w:rFonts w:ascii="Arial" w:eastAsia="Times New Roman" w:hAnsi="Arial" w:cs="Arial"/>
                <w:b/>
                <w:sz w:val="20"/>
                <w:szCs w:val="20"/>
              </w:rPr>
            </w:pPr>
            <w:r w:rsidRPr="007D14AB">
              <w:rPr>
                <w:rFonts w:ascii="Arial" w:eastAsia="Times New Roman" w:hAnsi="Arial" w:cs="Arial"/>
                <w:b/>
                <w:sz w:val="20"/>
                <w:szCs w:val="20"/>
              </w:rPr>
              <w:t>Firma del Coordinador del SGC / Auditor Líder</w:t>
            </w:r>
          </w:p>
        </w:tc>
      </w:tr>
      <w:tr w:rsidR="001614CD" w:rsidRPr="008B58D2" w14:paraId="574366BB" w14:textId="77777777" w:rsidTr="001614CD">
        <w:trPr>
          <w:cantSplit/>
        </w:trPr>
        <w:tc>
          <w:tcPr>
            <w:tcW w:w="1266" w:type="dxa"/>
            <w:tcBorders>
              <w:top w:val="single" w:sz="4" w:space="0" w:color="auto"/>
              <w:left w:val="single" w:sz="4" w:space="0" w:color="auto"/>
              <w:bottom w:val="single" w:sz="4" w:space="0" w:color="auto"/>
              <w:right w:val="single" w:sz="4" w:space="0" w:color="auto"/>
            </w:tcBorders>
            <w:shd w:val="clear" w:color="auto" w:fill="auto"/>
            <w:noWrap/>
            <w:hideMark/>
          </w:tcPr>
          <w:p w14:paraId="3E050BCD" w14:textId="66011F72" w:rsidR="001614CD" w:rsidRPr="001614CD" w:rsidRDefault="00543B6E" w:rsidP="001614CD">
            <w:pPr>
              <w:spacing w:after="0" w:line="240" w:lineRule="auto"/>
              <w:jc w:val="center"/>
              <w:rPr>
                <w:rFonts w:ascii="Arial" w:eastAsia="Times New Roman" w:hAnsi="Arial" w:cs="Arial"/>
              </w:rPr>
            </w:pPr>
            <w:r>
              <w:rPr>
                <w:rFonts w:ascii="Arial" w:eastAsia="Times New Roman" w:hAnsi="Arial" w:cs="Arial"/>
              </w:rPr>
              <w:t>23</w:t>
            </w:r>
            <w:r w:rsidR="001614CD" w:rsidRPr="001614CD">
              <w:rPr>
                <w:rFonts w:ascii="Arial" w:eastAsia="Times New Roman" w:hAnsi="Arial" w:cs="Arial"/>
              </w:rPr>
              <w:t>/11/2020</w:t>
            </w:r>
          </w:p>
        </w:tc>
        <w:tc>
          <w:tcPr>
            <w:tcW w:w="87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A28E8A" w14:textId="2669728F" w:rsidR="001614CD" w:rsidRPr="001614CD" w:rsidRDefault="001614CD" w:rsidP="001614CD">
            <w:pPr>
              <w:spacing w:after="0" w:line="240" w:lineRule="auto"/>
              <w:jc w:val="center"/>
              <w:rPr>
                <w:rFonts w:ascii="Arial" w:eastAsia="Times New Roman" w:hAnsi="Arial" w:cs="Arial"/>
              </w:rPr>
            </w:pPr>
            <w:r w:rsidRPr="001614CD">
              <w:rPr>
                <w:rFonts w:ascii="Arial" w:eastAsia="Times New Roman" w:hAnsi="Arial" w:cs="Arial"/>
                <w:bCs/>
                <w:lang w:eastAsia="es-MX"/>
              </w:rPr>
              <w:t>Se verificaron los acuses de entrega de documentación del SGC a todo el personal de MAC</w:t>
            </w:r>
          </w:p>
        </w:tc>
        <w:tc>
          <w:tcPr>
            <w:tcW w:w="29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432086" w14:textId="571F7EA1" w:rsidR="001614CD" w:rsidRPr="001614CD" w:rsidRDefault="001614CD" w:rsidP="001614CD">
            <w:pPr>
              <w:spacing w:after="0" w:line="240" w:lineRule="auto"/>
              <w:jc w:val="center"/>
              <w:rPr>
                <w:rFonts w:ascii="Arial" w:eastAsia="Times New Roman" w:hAnsi="Arial" w:cs="Arial"/>
              </w:rPr>
            </w:pPr>
            <w:r w:rsidRPr="001614CD">
              <w:rPr>
                <w:rFonts w:ascii="Arial" w:eastAsia="Times New Roman" w:hAnsi="Arial" w:cs="Arial"/>
              </w:rPr>
              <w:t>MCMS</w:t>
            </w:r>
          </w:p>
        </w:tc>
      </w:tr>
      <w:tr w:rsidR="001614CD" w:rsidRPr="008B58D2" w14:paraId="5854736B" w14:textId="77777777" w:rsidTr="001614CD">
        <w:trPr>
          <w:cantSplit/>
        </w:trPr>
        <w:tc>
          <w:tcPr>
            <w:tcW w:w="1266" w:type="dxa"/>
            <w:tcBorders>
              <w:top w:val="single" w:sz="4" w:space="0" w:color="auto"/>
              <w:left w:val="single" w:sz="4" w:space="0" w:color="auto"/>
              <w:bottom w:val="single" w:sz="4" w:space="0" w:color="auto"/>
              <w:right w:val="single" w:sz="4" w:space="0" w:color="auto"/>
            </w:tcBorders>
            <w:shd w:val="clear" w:color="auto" w:fill="auto"/>
            <w:noWrap/>
            <w:hideMark/>
          </w:tcPr>
          <w:p w14:paraId="4FC8FAA9" w14:textId="142228AE" w:rsidR="001614CD" w:rsidRPr="001614CD" w:rsidRDefault="00543B6E" w:rsidP="001614CD">
            <w:pPr>
              <w:spacing w:after="0" w:line="240" w:lineRule="auto"/>
              <w:jc w:val="center"/>
              <w:rPr>
                <w:rFonts w:ascii="Arial" w:eastAsia="Times New Roman" w:hAnsi="Arial" w:cs="Arial"/>
              </w:rPr>
            </w:pPr>
            <w:r>
              <w:rPr>
                <w:rFonts w:ascii="Arial" w:hAnsi="Arial" w:cs="Arial"/>
              </w:rPr>
              <w:t>23</w:t>
            </w:r>
            <w:r w:rsidR="001614CD" w:rsidRPr="001614CD">
              <w:rPr>
                <w:rFonts w:ascii="Arial" w:hAnsi="Arial" w:cs="Arial"/>
              </w:rPr>
              <w:t>/11/2020</w:t>
            </w:r>
          </w:p>
        </w:tc>
        <w:tc>
          <w:tcPr>
            <w:tcW w:w="8752" w:type="dxa"/>
            <w:tcBorders>
              <w:top w:val="single" w:sz="4" w:space="0" w:color="auto"/>
              <w:left w:val="nil"/>
              <w:bottom w:val="single" w:sz="4" w:space="0" w:color="auto"/>
              <w:right w:val="single" w:sz="4" w:space="0" w:color="auto"/>
            </w:tcBorders>
            <w:shd w:val="clear" w:color="auto" w:fill="auto"/>
            <w:noWrap/>
            <w:vAlign w:val="center"/>
            <w:hideMark/>
          </w:tcPr>
          <w:p w14:paraId="6C45005B" w14:textId="77777777" w:rsidR="001614CD" w:rsidRPr="001614CD" w:rsidRDefault="001614CD" w:rsidP="001614CD">
            <w:pPr>
              <w:spacing w:after="0" w:line="240" w:lineRule="auto"/>
              <w:jc w:val="center"/>
              <w:rPr>
                <w:rFonts w:ascii="Arial" w:eastAsia="Times New Roman" w:hAnsi="Arial" w:cs="Arial"/>
              </w:rPr>
            </w:pPr>
            <w:r w:rsidRPr="001614CD">
              <w:rPr>
                <w:rFonts w:ascii="Arial" w:eastAsia="Times New Roman" w:hAnsi="Arial" w:cs="Arial"/>
              </w:rPr>
              <w:t>Se validaron las fotografías del acceso de los dueños de procesos de soporte y sustantivos al portal WEB de documentos del SGC </w:t>
            </w:r>
          </w:p>
        </w:tc>
        <w:tc>
          <w:tcPr>
            <w:tcW w:w="2973" w:type="dxa"/>
            <w:tcBorders>
              <w:top w:val="single" w:sz="4" w:space="0" w:color="auto"/>
              <w:left w:val="nil"/>
              <w:bottom w:val="single" w:sz="4" w:space="0" w:color="auto"/>
              <w:right w:val="single" w:sz="4" w:space="0" w:color="000000"/>
            </w:tcBorders>
            <w:shd w:val="clear" w:color="auto" w:fill="auto"/>
            <w:noWrap/>
            <w:vAlign w:val="center"/>
          </w:tcPr>
          <w:p w14:paraId="2E2B9088" w14:textId="54F568E4" w:rsidR="001614CD" w:rsidRPr="001614CD" w:rsidRDefault="001614CD" w:rsidP="001614CD">
            <w:pPr>
              <w:spacing w:after="0" w:line="240" w:lineRule="auto"/>
              <w:jc w:val="center"/>
              <w:rPr>
                <w:rFonts w:ascii="Arial" w:eastAsia="Times New Roman" w:hAnsi="Arial" w:cs="Arial"/>
              </w:rPr>
            </w:pPr>
            <w:r w:rsidRPr="001614CD">
              <w:rPr>
                <w:rFonts w:ascii="Arial" w:eastAsia="Times New Roman" w:hAnsi="Arial" w:cs="Arial"/>
              </w:rPr>
              <w:t>MCMS</w:t>
            </w:r>
          </w:p>
        </w:tc>
      </w:tr>
      <w:tr w:rsidR="001614CD" w:rsidRPr="008B58D2" w14:paraId="74F4CECA" w14:textId="77777777" w:rsidTr="001614CD">
        <w:trPr>
          <w:cantSplit/>
        </w:trPr>
        <w:tc>
          <w:tcPr>
            <w:tcW w:w="1266" w:type="dxa"/>
            <w:tcBorders>
              <w:top w:val="single" w:sz="4" w:space="0" w:color="auto"/>
              <w:left w:val="single" w:sz="4" w:space="0" w:color="auto"/>
              <w:bottom w:val="single" w:sz="4" w:space="0" w:color="auto"/>
              <w:right w:val="single" w:sz="4" w:space="0" w:color="auto"/>
            </w:tcBorders>
            <w:shd w:val="clear" w:color="auto" w:fill="auto"/>
            <w:noWrap/>
            <w:hideMark/>
          </w:tcPr>
          <w:p w14:paraId="3ADCAAAF" w14:textId="6F125D67" w:rsidR="001614CD" w:rsidRPr="001614CD" w:rsidRDefault="00543B6E" w:rsidP="001614CD">
            <w:pPr>
              <w:spacing w:after="0" w:line="240" w:lineRule="auto"/>
              <w:jc w:val="center"/>
              <w:rPr>
                <w:rFonts w:ascii="Arial" w:eastAsia="Times New Roman" w:hAnsi="Arial" w:cs="Arial"/>
              </w:rPr>
            </w:pPr>
            <w:r>
              <w:rPr>
                <w:rFonts w:ascii="Arial" w:hAnsi="Arial" w:cs="Arial"/>
              </w:rPr>
              <w:t>23</w:t>
            </w:r>
            <w:r w:rsidR="001614CD" w:rsidRPr="001614CD">
              <w:rPr>
                <w:rFonts w:ascii="Arial" w:hAnsi="Arial" w:cs="Arial"/>
              </w:rPr>
              <w:t>/11/2020</w:t>
            </w:r>
          </w:p>
        </w:tc>
        <w:tc>
          <w:tcPr>
            <w:tcW w:w="8752" w:type="dxa"/>
            <w:tcBorders>
              <w:top w:val="single" w:sz="4" w:space="0" w:color="auto"/>
              <w:left w:val="nil"/>
              <w:bottom w:val="single" w:sz="4" w:space="0" w:color="auto"/>
              <w:right w:val="single" w:sz="4" w:space="0" w:color="auto"/>
            </w:tcBorders>
            <w:shd w:val="clear" w:color="auto" w:fill="auto"/>
            <w:noWrap/>
            <w:vAlign w:val="center"/>
            <w:hideMark/>
          </w:tcPr>
          <w:p w14:paraId="3E8CDB1C" w14:textId="7101583E" w:rsidR="001614CD" w:rsidRPr="001614CD" w:rsidRDefault="001614CD" w:rsidP="001614CD">
            <w:pPr>
              <w:spacing w:after="0" w:line="240" w:lineRule="auto"/>
              <w:jc w:val="center"/>
              <w:rPr>
                <w:rFonts w:ascii="Arial" w:eastAsia="Times New Roman" w:hAnsi="Arial" w:cs="Arial"/>
              </w:rPr>
            </w:pPr>
            <w:r w:rsidRPr="001614CD">
              <w:rPr>
                <w:rFonts w:ascii="Arial" w:eastAsia="Times New Roman" w:hAnsi="Arial" w:cs="Arial"/>
              </w:rPr>
              <w:t xml:space="preserve">El responsable de la actividad mostró la Presentación de </w:t>
            </w:r>
            <w:proofErr w:type="spellStart"/>
            <w:r w:rsidRPr="001614CD">
              <w:rPr>
                <w:rFonts w:ascii="Arial" w:eastAsia="Times New Roman" w:hAnsi="Arial" w:cs="Arial"/>
              </w:rPr>
              <w:t>Power</w:t>
            </w:r>
            <w:proofErr w:type="spellEnd"/>
            <w:r w:rsidRPr="001614CD">
              <w:rPr>
                <w:rFonts w:ascii="Arial" w:eastAsia="Times New Roman" w:hAnsi="Arial" w:cs="Arial"/>
              </w:rPr>
              <w:t xml:space="preserve"> Point, video de la sesión y captura de pantalla de </w:t>
            </w:r>
            <w:r w:rsidR="000364D8" w:rsidRPr="001614CD">
              <w:rPr>
                <w:rFonts w:ascii="Arial" w:eastAsia="Times New Roman" w:hAnsi="Arial" w:cs="Arial"/>
              </w:rPr>
              <w:t xml:space="preserve">asistentes a la sesión de reforzamiento virtual a los dueños de procesos de soporte y sustantivos sobre </w:t>
            </w:r>
            <w:r w:rsidR="000364D8">
              <w:rPr>
                <w:rFonts w:ascii="Arial" w:eastAsia="Times New Roman" w:hAnsi="Arial" w:cs="Arial"/>
              </w:rPr>
              <w:t xml:space="preserve">el </w:t>
            </w:r>
            <w:r w:rsidR="000364D8" w:rsidRPr="000364D8">
              <w:rPr>
                <w:rFonts w:ascii="Arial" w:eastAsia="Times New Roman" w:hAnsi="Arial" w:cs="Arial"/>
              </w:rPr>
              <w:t>procedimiento de atención a la cédula de no conformidad, y el plan de cambios y mejoras</w:t>
            </w:r>
          </w:p>
        </w:tc>
        <w:tc>
          <w:tcPr>
            <w:tcW w:w="2973" w:type="dxa"/>
            <w:tcBorders>
              <w:top w:val="single" w:sz="4" w:space="0" w:color="auto"/>
              <w:left w:val="nil"/>
              <w:bottom w:val="single" w:sz="4" w:space="0" w:color="auto"/>
              <w:right w:val="single" w:sz="4" w:space="0" w:color="000000"/>
            </w:tcBorders>
            <w:shd w:val="clear" w:color="auto" w:fill="auto"/>
            <w:noWrap/>
            <w:vAlign w:val="center"/>
          </w:tcPr>
          <w:p w14:paraId="3CBE8B5A" w14:textId="5310B314" w:rsidR="001614CD" w:rsidRPr="001614CD" w:rsidRDefault="001614CD" w:rsidP="001614CD">
            <w:pPr>
              <w:spacing w:after="0" w:line="240" w:lineRule="auto"/>
              <w:jc w:val="center"/>
              <w:rPr>
                <w:rFonts w:ascii="Arial" w:eastAsia="Times New Roman" w:hAnsi="Arial" w:cs="Arial"/>
              </w:rPr>
            </w:pPr>
            <w:r>
              <w:rPr>
                <w:rFonts w:ascii="Arial" w:eastAsia="Times New Roman" w:hAnsi="Arial" w:cs="Arial"/>
              </w:rPr>
              <w:t>MCMS</w:t>
            </w:r>
          </w:p>
        </w:tc>
      </w:tr>
      <w:tr w:rsidR="001614CD" w:rsidRPr="008B58D2" w14:paraId="63ECAC4C" w14:textId="77777777" w:rsidTr="001614CD">
        <w:trPr>
          <w:cantSplit/>
        </w:trPr>
        <w:tc>
          <w:tcPr>
            <w:tcW w:w="1266" w:type="dxa"/>
            <w:tcBorders>
              <w:top w:val="single" w:sz="4" w:space="0" w:color="auto"/>
              <w:left w:val="single" w:sz="4" w:space="0" w:color="auto"/>
              <w:bottom w:val="single" w:sz="4" w:space="0" w:color="auto"/>
              <w:right w:val="single" w:sz="4" w:space="0" w:color="auto"/>
            </w:tcBorders>
            <w:shd w:val="clear" w:color="auto" w:fill="auto"/>
            <w:noWrap/>
          </w:tcPr>
          <w:p w14:paraId="57BE645A" w14:textId="67F6245B" w:rsidR="001614CD" w:rsidRPr="001614CD" w:rsidRDefault="00543B6E" w:rsidP="001614CD">
            <w:pPr>
              <w:spacing w:after="0" w:line="240" w:lineRule="auto"/>
              <w:jc w:val="center"/>
              <w:rPr>
                <w:rFonts w:ascii="Arial" w:hAnsi="Arial" w:cs="Arial"/>
              </w:rPr>
            </w:pPr>
            <w:r>
              <w:rPr>
                <w:rFonts w:ascii="Arial" w:eastAsia="Times New Roman" w:hAnsi="Arial" w:cs="Arial"/>
              </w:rPr>
              <w:t>23/</w:t>
            </w:r>
            <w:r w:rsidR="001614CD" w:rsidRPr="001614CD">
              <w:rPr>
                <w:rFonts w:ascii="Arial" w:eastAsia="Times New Roman" w:hAnsi="Arial" w:cs="Arial"/>
              </w:rPr>
              <w:t>11/2020</w:t>
            </w:r>
          </w:p>
        </w:tc>
        <w:tc>
          <w:tcPr>
            <w:tcW w:w="8752" w:type="dxa"/>
            <w:tcBorders>
              <w:top w:val="single" w:sz="4" w:space="0" w:color="auto"/>
              <w:left w:val="nil"/>
              <w:bottom w:val="single" w:sz="4" w:space="0" w:color="auto"/>
              <w:right w:val="single" w:sz="4" w:space="0" w:color="auto"/>
            </w:tcBorders>
            <w:shd w:val="clear" w:color="auto" w:fill="auto"/>
            <w:noWrap/>
            <w:vAlign w:val="center"/>
          </w:tcPr>
          <w:p w14:paraId="3E1CC55C" w14:textId="6C00AC5C" w:rsidR="001614CD" w:rsidRPr="001614CD" w:rsidRDefault="001614CD" w:rsidP="001614CD">
            <w:pPr>
              <w:spacing w:after="0" w:line="240" w:lineRule="auto"/>
              <w:jc w:val="center"/>
              <w:rPr>
                <w:rFonts w:ascii="Arial" w:eastAsia="Times New Roman" w:hAnsi="Arial" w:cs="Arial"/>
              </w:rPr>
            </w:pPr>
            <w:r w:rsidRPr="001614CD">
              <w:rPr>
                <w:rFonts w:ascii="Arial" w:eastAsia="Times New Roman" w:hAnsi="Arial" w:cs="Arial"/>
                <w:bCs/>
                <w:lang w:eastAsia="es-MX"/>
              </w:rPr>
              <w:t xml:space="preserve">Se validó la elaboración del instrumento de evaluación, su adecuación en la plataforma </w:t>
            </w:r>
            <w:proofErr w:type="spellStart"/>
            <w:r w:rsidRPr="001614CD">
              <w:rPr>
                <w:rFonts w:ascii="Arial" w:eastAsia="Times New Roman" w:hAnsi="Arial" w:cs="Arial"/>
                <w:bCs/>
                <w:lang w:eastAsia="es-MX"/>
              </w:rPr>
              <w:t>forms</w:t>
            </w:r>
            <w:proofErr w:type="spellEnd"/>
            <w:r w:rsidRPr="001614CD">
              <w:rPr>
                <w:rFonts w:ascii="Arial" w:eastAsia="Times New Roman" w:hAnsi="Arial" w:cs="Arial"/>
                <w:bCs/>
                <w:lang w:eastAsia="es-MX"/>
              </w:rPr>
              <w:t xml:space="preserve"> y la existencia de la base de datos con los resultados de la evaluación aplicada</w:t>
            </w:r>
          </w:p>
        </w:tc>
        <w:tc>
          <w:tcPr>
            <w:tcW w:w="2973" w:type="dxa"/>
            <w:tcBorders>
              <w:top w:val="single" w:sz="4" w:space="0" w:color="auto"/>
              <w:left w:val="nil"/>
              <w:bottom w:val="single" w:sz="4" w:space="0" w:color="auto"/>
              <w:right w:val="single" w:sz="4" w:space="0" w:color="000000"/>
            </w:tcBorders>
            <w:shd w:val="clear" w:color="auto" w:fill="auto"/>
            <w:noWrap/>
            <w:vAlign w:val="center"/>
          </w:tcPr>
          <w:p w14:paraId="70CC2D24" w14:textId="312AF842" w:rsidR="001614CD" w:rsidRPr="001614CD" w:rsidRDefault="001614CD" w:rsidP="001614CD">
            <w:pPr>
              <w:spacing w:after="0" w:line="240" w:lineRule="auto"/>
              <w:jc w:val="center"/>
              <w:rPr>
                <w:rFonts w:ascii="Arial" w:eastAsia="Times New Roman" w:hAnsi="Arial" w:cs="Arial"/>
              </w:rPr>
            </w:pPr>
            <w:r>
              <w:rPr>
                <w:rFonts w:ascii="Arial" w:eastAsia="Times New Roman" w:hAnsi="Arial" w:cs="Arial"/>
              </w:rPr>
              <w:t>MCMS</w:t>
            </w:r>
          </w:p>
        </w:tc>
      </w:tr>
      <w:tr w:rsidR="001614CD" w:rsidRPr="007D14AB" w14:paraId="588904EF" w14:textId="77777777" w:rsidTr="001614CD">
        <w:trPr>
          <w:cantSplit/>
        </w:trPr>
        <w:tc>
          <w:tcPr>
            <w:tcW w:w="10018" w:type="dxa"/>
            <w:gridSpan w:val="2"/>
            <w:tcBorders>
              <w:top w:val="nil"/>
              <w:left w:val="nil"/>
              <w:bottom w:val="nil"/>
              <w:right w:val="single" w:sz="4" w:space="0" w:color="000000"/>
            </w:tcBorders>
            <w:shd w:val="clear" w:color="auto" w:fill="auto"/>
            <w:vAlign w:val="center"/>
            <w:hideMark/>
          </w:tcPr>
          <w:p w14:paraId="57472526" w14:textId="77777777" w:rsidR="001614CD" w:rsidRPr="00951FCF" w:rsidRDefault="001614CD" w:rsidP="001614CD">
            <w:pPr>
              <w:spacing w:after="0" w:line="240" w:lineRule="auto"/>
              <w:jc w:val="right"/>
              <w:rPr>
                <w:rFonts w:ascii="Arial" w:eastAsia="Times New Roman" w:hAnsi="Arial" w:cs="Arial"/>
                <w:sz w:val="20"/>
                <w:szCs w:val="20"/>
              </w:rPr>
            </w:pPr>
            <w:r w:rsidRPr="00951FCF">
              <w:rPr>
                <w:rFonts w:ascii="Arial" w:eastAsia="Times New Roman" w:hAnsi="Arial" w:cs="Arial"/>
                <w:sz w:val="20"/>
                <w:szCs w:val="20"/>
              </w:rPr>
              <w:t>Firma de Cierre de la No Conformidad / Riesgo</w:t>
            </w:r>
          </w:p>
        </w:tc>
        <w:tc>
          <w:tcPr>
            <w:tcW w:w="2973" w:type="dxa"/>
            <w:tcBorders>
              <w:top w:val="single" w:sz="4" w:space="0" w:color="auto"/>
              <w:left w:val="nil"/>
              <w:bottom w:val="single" w:sz="4" w:space="0" w:color="auto"/>
              <w:right w:val="single" w:sz="4" w:space="0" w:color="auto"/>
            </w:tcBorders>
            <w:shd w:val="clear" w:color="auto" w:fill="auto"/>
            <w:vAlign w:val="center"/>
          </w:tcPr>
          <w:p w14:paraId="0CF80719" w14:textId="77777777" w:rsidR="001614CD" w:rsidRDefault="001614CD" w:rsidP="001614CD">
            <w:pPr>
              <w:spacing w:after="0" w:line="240" w:lineRule="auto"/>
              <w:jc w:val="center"/>
              <w:rPr>
                <w:rFonts w:ascii="Arial" w:eastAsia="Times New Roman" w:hAnsi="Arial" w:cs="Arial"/>
                <w:i/>
                <w:sz w:val="20"/>
                <w:szCs w:val="20"/>
              </w:rPr>
            </w:pPr>
          </w:p>
          <w:p w14:paraId="24FFB6DC" w14:textId="77777777" w:rsidR="001614CD" w:rsidRDefault="001614CD" w:rsidP="001614CD">
            <w:pPr>
              <w:spacing w:after="0" w:line="240" w:lineRule="auto"/>
              <w:jc w:val="center"/>
              <w:rPr>
                <w:rFonts w:ascii="Arial" w:eastAsia="Times New Roman" w:hAnsi="Arial" w:cs="Arial"/>
                <w:i/>
                <w:sz w:val="20"/>
                <w:szCs w:val="20"/>
              </w:rPr>
            </w:pPr>
          </w:p>
          <w:p w14:paraId="5F68F4ED" w14:textId="48920612" w:rsidR="001614CD" w:rsidRPr="007D14AB" w:rsidRDefault="001614CD" w:rsidP="001614CD">
            <w:pPr>
              <w:spacing w:after="0" w:line="240" w:lineRule="auto"/>
              <w:jc w:val="center"/>
              <w:rPr>
                <w:rFonts w:ascii="Arial" w:eastAsia="Times New Roman" w:hAnsi="Arial" w:cs="Arial"/>
                <w:i/>
                <w:sz w:val="20"/>
                <w:szCs w:val="20"/>
              </w:rPr>
            </w:pPr>
          </w:p>
        </w:tc>
      </w:tr>
    </w:tbl>
    <w:p w14:paraId="1B8F20B0" w14:textId="6ECCA2B0" w:rsidR="00C3648A" w:rsidRDefault="00C3648A" w:rsidP="00DB47EC">
      <w:pPr>
        <w:spacing w:after="0" w:line="240" w:lineRule="auto"/>
        <w:jc w:val="center"/>
        <w:rPr>
          <w:rFonts w:ascii="Arial" w:hAnsi="Arial" w:cs="Arial"/>
        </w:rPr>
      </w:pPr>
    </w:p>
    <w:p w14:paraId="3B8A2FBA" w14:textId="7CA26272" w:rsidR="002A5322" w:rsidRDefault="002A5322" w:rsidP="00DB47EC">
      <w:pPr>
        <w:spacing w:after="0" w:line="240" w:lineRule="auto"/>
        <w:jc w:val="center"/>
        <w:rPr>
          <w:rFonts w:ascii="Arial" w:hAnsi="Arial" w:cs="Arial"/>
        </w:rPr>
      </w:pPr>
    </w:p>
    <w:p w14:paraId="7CA7B2FC" w14:textId="50A5BBEE" w:rsidR="002A5322" w:rsidRDefault="002A5322">
      <w:pPr>
        <w:rPr>
          <w:rFonts w:ascii="Arial" w:hAnsi="Arial" w:cs="Arial"/>
        </w:rPr>
      </w:pPr>
      <w:r>
        <w:rPr>
          <w:rFonts w:ascii="Arial" w:hAnsi="Arial" w:cs="Arial"/>
        </w:rPr>
        <w:br w:type="page"/>
      </w:r>
    </w:p>
    <w:p w14:paraId="6E240F15" w14:textId="77777777" w:rsidR="002A5322" w:rsidRDefault="002A5322" w:rsidP="002A5322">
      <w:pPr>
        <w:rPr>
          <w:rFonts w:ascii="Arial" w:hAnsi="Arial" w:cs="Arial"/>
          <w:sz w:val="28"/>
        </w:rPr>
      </w:pPr>
      <w:r>
        <w:rPr>
          <w:rFonts w:ascii="Arial" w:eastAsia="Times New Roman" w:hAnsi="Arial" w:cs="Arial"/>
          <w:b/>
          <w:sz w:val="24"/>
          <w:szCs w:val="20"/>
          <w:lang w:eastAsia="es-MX"/>
        </w:rPr>
        <w:lastRenderedPageBreak/>
        <w:t>Anexo. Análisis de causa raíz, técnica de los 5 porqués.</w:t>
      </w:r>
    </w:p>
    <w:tbl>
      <w:tblPr>
        <w:tblStyle w:val="Tablaconcuadrcula"/>
        <w:tblW w:w="0" w:type="auto"/>
        <w:tblInd w:w="279" w:type="dxa"/>
        <w:tblLook w:val="04A0" w:firstRow="1" w:lastRow="0" w:firstColumn="1" w:lastColumn="0" w:noHBand="0" w:noVBand="1"/>
      </w:tblPr>
      <w:tblGrid>
        <w:gridCol w:w="1467"/>
        <w:gridCol w:w="1513"/>
        <w:gridCol w:w="1841"/>
        <w:gridCol w:w="1738"/>
        <w:gridCol w:w="1868"/>
        <w:gridCol w:w="1914"/>
        <w:gridCol w:w="1493"/>
      </w:tblGrid>
      <w:tr w:rsidR="002A5322" w14:paraId="56F13359" w14:textId="77777777" w:rsidTr="006F142D">
        <w:tc>
          <w:tcPr>
            <w:tcW w:w="1467" w:type="dxa"/>
            <w:tcBorders>
              <w:top w:val="single" w:sz="4" w:space="0" w:color="auto"/>
              <w:left w:val="single" w:sz="4" w:space="0" w:color="auto"/>
              <w:bottom w:val="single" w:sz="4" w:space="0" w:color="auto"/>
              <w:right w:val="single" w:sz="4" w:space="0" w:color="auto"/>
            </w:tcBorders>
            <w:shd w:val="clear" w:color="auto" w:fill="950054"/>
            <w:hideMark/>
          </w:tcPr>
          <w:p w14:paraId="786383C6" w14:textId="77777777" w:rsidR="002A5322" w:rsidRDefault="002A5322" w:rsidP="006F142D">
            <w:pPr>
              <w:jc w:val="center"/>
              <w:rPr>
                <w:b/>
                <w:sz w:val="20"/>
                <w:szCs w:val="20"/>
              </w:rPr>
            </w:pPr>
            <w:r>
              <w:rPr>
                <w:b/>
                <w:sz w:val="20"/>
                <w:szCs w:val="20"/>
              </w:rPr>
              <w:t>Problemática</w:t>
            </w:r>
          </w:p>
          <w:p w14:paraId="1CC3398B" w14:textId="77777777" w:rsidR="002A5322" w:rsidRDefault="002A5322" w:rsidP="006F142D">
            <w:pPr>
              <w:jc w:val="center"/>
              <w:rPr>
                <w:b/>
                <w:sz w:val="20"/>
                <w:szCs w:val="20"/>
              </w:rPr>
            </w:pPr>
          </w:p>
        </w:tc>
        <w:tc>
          <w:tcPr>
            <w:tcW w:w="1513" w:type="dxa"/>
            <w:tcBorders>
              <w:top w:val="single" w:sz="4" w:space="0" w:color="auto"/>
              <w:left w:val="single" w:sz="4" w:space="0" w:color="auto"/>
              <w:bottom w:val="single" w:sz="4" w:space="0" w:color="auto"/>
              <w:right w:val="single" w:sz="4" w:space="0" w:color="auto"/>
            </w:tcBorders>
            <w:shd w:val="clear" w:color="auto" w:fill="950054"/>
            <w:hideMark/>
          </w:tcPr>
          <w:p w14:paraId="088351A8" w14:textId="77777777" w:rsidR="002A5322" w:rsidRDefault="002A5322" w:rsidP="006F142D">
            <w:pPr>
              <w:jc w:val="center"/>
              <w:rPr>
                <w:b/>
                <w:sz w:val="20"/>
                <w:szCs w:val="20"/>
              </w:rPr>
            </w:pPr>
            <w:r>
              <w:rPr>
                <w:b/>
                <w:sz w:val="20"/>
                <w:szCs w:val="20"/>
              </w:rPr>
              <w:t>1 ¿Porque?</w:t>
            </w:r>
          </w:p>
        </w:tc>
        <w:tc>
          <w:tcPr>
            <w:tcW w:w="1841" w:type="dxa"/>
            <w:tcBorders>
              <w:top w:val="single" w:sz="4" w:space="0" w:color="auto"/>
              <w:left w:val="single" w:sz="4" w:space="0" w:color="auto"/>
              <w:bottom w:val="single" w:sz="4" w:space="0" w:color="auto"/>
              <w:right w:val="single" w:sz="4" w:space="0" w:color="auto"/>
            </w:tcBorders>
            <w:shd w:val="clear" w:color="auto" w:fill="950054"/>
            <w:hideMark/>
          </w:tcPr>
          <w:p w14:paraId="30E04A70" w14:textId="77777777" w:rsidR="002A5322" w:rsidRDefault="002A5322" w:rsidP="006F142D">
            <w:pPr>
              <w:jc w:val="center"/>
              <w:rPr>
                <w:b/>
                <w:sz w:val="20"/>
                <w:szCs w:val="20"/>
              </w:rPr>
            </w:pPr>
            <w:r>
              <w:rPr>
                <w:b/>
                <w:sz w:val="20"/>
                <w:szCs w:val="20"/>
              </w:rPr>
              <w:t>2 ¿Porque?</w:t>
            </w:r>
          </w:p>
        </w:tc>
        <w:tc>
          <w:tcPr>
            <w:tcW w:w="1738" w:type="dxa"/>
            <w:tcBorders>
              <w:top w:val="single" w:sz="4" w:space="0" w:color="auto"/>
              <w:left w:val="single" w:sz="4" w:space="0" w:color="auto"/>
              <w:bottom w:val="single" w:sz="4" w:space="0" w:color="auto"/>
              <w:right w:val="single" w:sz="4" w:space="0" w:color="auto"/>
            </w:tcBorders>
            <w:shd w:val="clear" w:color="auto" w:fill="950054"/>
            <w:hideMark/>
          </w:tcPr>
          <w:p w14:paraId="27946B34" w14:textId="77777777" w:rsidR="002A5322" w:rsidRDefault="002A5322" w:rsidP="006F142D">
            <w:pPr>
              <w:jc w:val="center"/>
              <w:rPr>
                <w:b/>
                <w:sz w:val="20"/>
                <w:szCs w:val="20"/>
              </w:rPr>
            </w:pPr>
            <w:r>
              <w:rPr>
                <w:b/>
                <w:sz w:val="20"/>
                <w:szCs w:val="20"/>
              </w:rPr>
              <w:t>3 ¿Porque?</w:t>
            </w:r>
          </w:p>
        </w:tc>
        <w:tc>
          <w:tcPr>
            <w:tcW w:w="1868" w:type="dxa"/>
            <w:tcBorders>
              <w:top w:val="single" w:sz="4" w:space="0" w:color="auto"/>
              <w:left w:val="single" w:sz="4" w:space="0" w:color="auto"/>
              <w:bottom w:val="single" w:sz="4" w:space="0" w:color="auto"/>
              <w:right w:val="single" w:sz="4" w:space="0" w:color="auto"/>
            </w:tcBorders>
            <w:shd w:val="clear" w:color="auto" w:fill="950054"/>
            <w:hideMark/>
          </w:tcPr>
          <w:p w14:paraId="03E16C6E" w14:textId="77777777" w:rsidR="002A5322" w:rsidRDefault="002A5322" w:rsidP="006F142D">
            <w:pPr>
              <w:jc w:val="center"/>
              <w:rPr>
                <w:b/>
                <w:sz w:val="20"/>
                <w:szCs w:val="20"/>
              </w:rPr>
            </w:pPr>
            <w:r>
              <w:rPr>
                <w:b/>
                <w:sz w:val="20"/>
                <w:szCs w:val="20"/>
              </w:rPr>
              <w:t>4 ¿Porque?</w:t>
            </w:r>
          </w:p>
        </w:tc>
        <w:tc>
          <w:tcPr>
            <w:tcW w:w="1914" w:type="dxa"/>
            <w:tcBorders>
              <w:top w:val="single" w:sz="4" w:space="0" w:color="auto"/>
              <w:left w:val="single" w:sz="4" w:space="0" w:color="auto"/>
              <w:bottom w:val="single" w:sz="4" w:space="0" w:color="auto"/>
              <w:right w:val="single" w:sz="4" w:space="0" w:color="auto"/>
            </w:tcBorders>
            <w:shd w:val="clear" w:color="auto" w:fill="950054"/>
            <w:hideMark/>
          </w:tcPr>
          <w:p w14:paraId="7A0976D3" w14:textId="77777777" w:rsidR="002A5322" w:rsidRDefault="002A5322" w:rsidP="006F142D">
            <w:pPr>
              <w:jc w:val="center"/>
              <w:rPr>
                <w:b/>
                <w:sz w:val="20"/>
                <w:szCs w:val="20"/>
              </w:rPr>
            </w:pPr>
            <w:r>
              <w:rPr>
                <w:b/>
                <w:sz w:val="20"/>
                <w:szCs w:val="20"/>
              </w:rPr>
              <w:t>5 ¿Porque?</w:t>
            </w:r>
          </w:p>
        </w:tc>
        <w:tc>
          <w:tcPr>
            <w:tcW w:w="1493" w:type="dxa"/>
            <w:tcBorders>
              <w:top w:val="single" w:sz="4" w:space="0" w:color="auto"/>
              <w:left w:val="single" w:sz="4" w:space="0" w:color="auto"/>
              <w:bottom w:val="single" w:sz="4" w:space="0" w:color="auto"/>
              <w:right w:val="single" w:sz="4" w:space="0" w:color="auto"/>
            </w:tcBorders>
            <w:shd w:val="clear" w:color="auto" w:fill="950054"/>
            <w:hideMark/>
          </w:tcPr>
          <w:p w14:paraId="582065B3" w14:textId="77777777" w:rsidR="002A5322" w:rsidRDefault="002A5322" w:rsidP="006F142D">
            <w:pPr>
              <w:jc w:val="center"/>
              <w:rPr>
                <w:b/>
                <w:sz w:val="20"/>
                <w:szCs w:val="20"/>
              </w:rPr>
            </w:pPr>
            <w:r>
              <w:rPr>
                <w:b/>
                <w:sz w:val="20"/>
                <w:szCs w:val="20"/>
              </w:rPr>
              <w:t>Resultado</w:t>
            </w:r>
          </w:p>
          <w:p w14:paraId="6DEA7757" w14:textId="77777777" w:rsidR="002A5322" w:rsidRDefault="002A5322" w:rsidP="006F142D">
            <w:pPr>
              <w:jc w:val="center"/>
              <w:rPr>
                <w:b/>
                <w:sz w:val="20"/>
                <w:szCs w:val="20"/>
              </w:rPr>
            </w:pPr>
            <w:r>
              <w:rPr>
                <w:b/>
                <w:sz w:val="20"/>
                <w:szCs w:val="20"/>
              </w:rPr>
              <w:t>Causa Raíz</w:t>
            </w:r>
          </w:p>
        </w:tc>
      </w:tr>
      <w:tr w:rsidR="002A5322" w14:paraId="32D9BD28" w14:textId="77777777" w:rsidTr="006F142D">
        <w:trPr>
          <w:trHeight w:val="3097"/>
        </w:trPr>
        <w:tc>
          <w:tcPr>
            <w:tcW w:w="1467" w:type="dxa"/>
            <w:tcBorders>
              <w:top w:val="single" w:sz="4" w:space="0" w:color="auto"/>
              <w:left w:val="single" w:sz="4" w:space="0" w:color="auto"/>
              <w:bottom w:val="single" w:sz="4" w:space="0" w:color="auto"/>
              <w:right w:val="single" w:sz="4" w:space="0" w:color="auto"/>
            </w:tcBorders>
            <w:hideMark/>
          </w:tcPr>
          <w:p w14:paraId="7E4BC926" w14:textId="77777777" w:rsidR="002A5322" w:rsidRDefault="002A5322" w:rsidP="006F142D">
            <w:pPr>
              <w:jc w:val="center"/>
              <w:rPr>
                <w:sz w:val="20"/>
                <w:szCs w:val="20"/>
              </w:rPr>
            </w:pPr>
            <w:r>
              <w:rPr>
                <w:sz w:val="20"/>
                <w:szCs w:val="20"/>
              </w:rPr>
              <w:t>N</w:t>
            </w:r>
            <w:r w:rsidRPr="00EB0607">
              <w:rPr>
                <w:sz w:val="20"/>
                <w:szCs w:val="20"/>
              </w:rPr>
              <w:t>o se tiene evidencia de cómo se promueve la mejora dentro del Sistema de Gestión de la Calidad, ya que los funcionarios no conocen la Cédula de no conformidad y el Plan de cambios y mejoras</w:t>
            </w:r>
          </w:p>
        </w:tc>
        <w:tc>
          <w:tcPr>
            <w:tcW w:w="1513" w:type="dxa"/>
            <w:tcBorders>
              <w:top w:val="single" w:sz="4" w:space="0" w:color="auto"/>
              <w:left w:val="single" w:sz="4" w:space="0" w:color="auto"/>
              <w:bottom w:val="single" w:sz="4" w:space="0" w:color="auto"/>
              <w:right w:val="single" w:sz="4" w:space="0" w:color="auto"/>
            </w:tcBorders>
          </w:tcPr>
          <w:p w14:paraId="3C70C59E" w14:textId="77777777" w:rsidR="002A5322" w:rsidRDefault="002A5322" w:rsidP="006F142D">
            <w:pPr>
              <w:jc w:val="center"/>
              <w:rPr>
                <w:sz w:val="20"/>
                <w:szCs w:val="20"/>
              </w:rPr>
            </w:pPr>
            <w:r>
              <w:rPr>
                <w:sz w:val="20"/>
                <w:szCs w:val="20"/>
              </w:rPr>
              <w:t xml:space="preserve">No se realizó la difusión adecuada de la Cédula de no conformidad y el Plan de cambios y mejoras para </w:t>
            </w:r>
            <w:r w:rsidRPr="008F51DC">
              <w:rPr>
                <w:sz w:val="20"/>
                <w:szCs w:val="20"/>
              </w:rPr>
              <w:t>mantener el buen entendimiento para</w:t>
            </w:r>
            <w:r>
              <w:rPr>
                <w:sz w:val="20"/>
                <w:szCs w:val="20"/>
              </w:rPr>
              <w:t xml:space="preserve"> todos los integrantes del Comité del SGC de la Delegación INE NAYARIT</w:t>
            </w:r>
          </w:p>
        </w:tc>
        <w:tc>
          <w:tcPr>
            <w:tcW w:w="1841" w:type="dxa"/>
            <w:tcBorders>
              <w:top w:val="single" w:sz="4" w:space="0" w:color="auto"/>
              <w:left w:val="single" w:sz="4" w:space="0" w:color="auto"/>
              <w:bottom w:val="single" w:sz="4" w:space="0" w:color="auto"/>
              <w:right w:val="single" w:sz="4" w:space="0" w:color="auto"/>
            </w:tcBorders>
          </w:tcPr>
          <w:p w14:paraId="4D5A2054" w14:textId="77777777" w:rsidR="002A5322" w:rsidRDefault="002A5322" w:rsidP="006F142D">
            <w:pPr>
              <w:jc w:val="center"/>
              <w:rPr>
                <w:sz w:val="20"/>
                <w:szCs w:val="20"/>
              </w:rPr>
            </w:pPr>
            <w:r>
              <w:rPr>
                <w:sz w:val="20"/>
                <w:szCs w:val="20"/>
              </w:rPr>
              <w:t xml:space="preserve">Porque se realizó una distribución parcial de los documentos </w:t>
            </w:r>
            <w:r w:rsidRPr="00AC4BD7">
              <w:rPr>
                <w:sz w:val="20"/>
                <w:szCs w:val="20"/>
              </w:rPr>
              <w:t xml:space="preserve">del Procedimiento de </w:t>
            </w:r>
            <w:r>
              <w:rPr>
                <w:sz w:val="20"/>
                <w:szCs w:val="20"/>
              </w:rPr>
              <w:t>Cédula de no conformidad y el Plan de cambios y mejoras solo a los Vocales Ejecutivos y del RFE Distritales, y dueños de procesos de soporte.</w:t>
            </w:r>
          </w:p>
        </w:tc>
        <w:tc>
          <w:tcPr>
            <w:tcW w:w="1738" w:type="dxa"/>
            <w:tcBorders>
              <w:top w:val="single" w:sz="4" w:space="0" w:color="auto"/>
              <w:left w:val="single" w:sz="4" w:space="0" w:color="auto"/>
              <w:bottom w:val="single" w:sz="4" w:space="0" w:color="auto"/>
              <w:right w:val="single" w:sz="4" w:space="0" w:color="auto"/>
            </w:tcBorders>
          </w:tcPr>
          <w:p w14:paraId="15971FDE" w14:textId="77777777" w:rsidR="002A5322" w:rsidRDefault="002A5322" w:rsidP="006F142D">
            <w:pPr>
              <w:jc w:val="center"/>
              <w:rPr>
                <w:sz w:val="20"/>
                <w:szCs w:val="20"/>
              </w:rPr>
            </w:pPr>
            <w:r>
              <w:rPr>
                <w:sz w:val="20"/>
                <w:szCs w:val="20"/>
              </w:rPr>
              <w:t xml:space="preserve">Porque los Vocales del RFE distritales no se aseguraron de difundir los documentos </w:t>
            </w:r>
            <w:r w:rsidRPr="00AC4BD7">
              <w:rPr>
                <w:sz w:val="20"/>
                <w:szCs w:val="20"/>
              </w:rPr>
              <w:t xml:space="preserve">del Procedimiento de </w:t>
            </w:r>
            <w:r>
              <w:rPr>
                <w:sz w:val="20"/>
                <w:szCs w:val="20"/>
              </w:rPr>
              <w:t>Cédula de no conformidad y el Plan de cambios y mejoras a los dueños de procesos sustantivos.</w:t>
            </w:r>
          </w:p>
        </w:tc>
        <w:tc>
          <w:tcPr>
            <w:tcW w:w="1868" w:type="dxa"/>
            <w:tcBorders>
              <w:top w:val="single" w:sz="4" w:space="0" w:color="auto"/>
              <w:left w:val="single" w:sz="4" w:space="0" w:color="auto"/>
              <w:bottom w:val="single" w:sz="4" w:space="0" w:color="auto"/>
              <w:right w:val="single" w:sz="4" w:space="0" w:color="auto"/>
            </w:tcBorders>
          </w:tcPr>
          <w:p w14:paraId="61AE49F5" w14:textId="77777777" w:rsidR="002A5322" w:rsidRDefault="002A5322" w:rsidP="006F142D">
            <w:pPr>
              <w:jc w:val="center"/>
              <w:rPr>
                <w:sz w:val="20"/>
                <w:szCs w:val="20"/>
              </w:rPr>
            </w:pPr>
            <w:r>
              <w:rPr>
                <w:sz w:val="20"/>
                <w:szCs w:val="20"/>
              </w:rPr>
              <w:t xml:space="preserve">Por qué los Coordinadores del SGC no se aseguraron de que los Vocales del RFE distritales difundieran los documentos </w:t>
            </w:r>
            <w:r w:rsidRPr="00AC4BD7">
              <w:rPr>
                <w:sz w:val="20"/>
                <w:szCs w:val="20"/>
              </w:rPr>
              <w:t xml:space="preserve">del Procedimiento de </w:t>
            </w:r>
            <w:r>
              <w:rPr>
                <w:sz w:val="20"/>
                <w:szCs w:val="20"/>
              </w:rPr>
              <w:t>Cédula de no conformidad y el Plan de cambios y mejoras a los dueños de procesos sustantivos</w:t>
            </w:r>
          </w:p>
          <w:p w14:paraId="765832B0" w14:textId="77777777" w:rsidR="002A5322" w:rsidRDefault="002A5322" w:rsidP="006F142D">
            <w:pPr>
              <w:jc w:val="center"/>
              <w:rPr>
                <w:sz w:val="20"/>
                <w:szCs w:val="20"/>
              </w:rPr>
            </w:pPr>
          </w:p>
          <w:p w14:paraId="309D7F5A" w14:textId="77777777" w:rsidR="002A5322" w:rsidRDefault="002A5322" w:rsidP="006F142D">
            <w:pPr>
              <w:rPr>
                <w:sz w:val="20"/>
                <w:szCs w:val="20"/>
              </w:rPr>
            </w:pPr>
          </w:p>
        </w:tc>
        <w:tc>
          <w:tcPr>
            <w:tcW w:w="1914" w:type="dxa"/>
            <w:tcBorders>
              <w:top w:val="single" w:sz="4" w:space="0" w:color="auto"/>
              <w:left w:val="single" w:sz="4" w:space="0" w:color="auto"/>
              <w:bottom w:val="single" w:sz="4" w:space="0" w:color="auto"/>
              <w:right w:val="single" w:sz="4" w:space="0" w:color="auto"/>
            </w:tcBorders>
          </w:tcPr>
          <w:p w14:paraId="252B6B73" w14:textId="77777777" w:rsidR="002A5322" w:rsidRDefault="002A5322" w:rsidP="006F142D">
            <w:pPr>
              <w:jc w:val="center"/>
              <w:rPr>
                <w:sz w:val="20"/>
                <w:szCs w:val="20"/>
              </w:rPr>
            </w:pPr>
            <w:r>
              <w:rPr>
                <w:sz w:val="20"/>
                <w:szCs w:val="20"/>
              </w:rPr>
              <w:t xml:space="preserve">Por qué se enviaron los documentos </w:t>
            </w:r>
            <w:r w:rsidRPr="00AC4BD7">
              <w:rPr>
                <w:sz w:val="20"/>
                <w:szCs w:val="20"/>
              </w:rPr>
              <w:t xml:space="preserve">del Procedimiento de </w:t>
            </w:r>
            <w:r>
              <w:rPr>
                <w:sz w:val="20"/>
                <w:szCs w:val="20"/>
              </w:rPr>
              <w:t>Cédula de no conformidad y el Plan de cambios y mejoras solo a los vocales del RFE distritales, solicitándoles difundir la información a los dueños de procesos sustantivos</w:t>
            </w:r>
          </w:p>
        </w:tc>
        <w:tc>
          <w:tcPr>
            <w:tcW w:w="1493" w:type="dxa"/>
            <w:tcBorders>
              <w:top w:val="single" w:sz="4" w:space="0" w:color="auto"/>
              <w:left w:val="single" w:sz="4" w:space="0" w:color="auto"/>
              <w:bottom w:val="single" w:sz="4" w:space="0" w:color="auto"/>
              <w:right w:val="single" w:sz="4" w:space="0" w:color="auto"/>
            </w:tcBorders>
          </w:tcPr>
          <w:p w14:paraId="0DC5E6C2" w14:textId="77777777" w:rsidR="002A5322" w:rsidRDefault="002A5322" w:rsidP="006F142D">
            <w:pPr>
              <w:rPr>
                <w:sz w:val="20"/>
                <w:szCs w:val="20"/>
              </w:rPr>
            </w:pPr>
            <w:r>
              <w:rPr>
                <w:sz w:val="20"/>
                <w:szCs w:val="20"/>
              </w:rPr>
              <w:t xml:space="preserve">No se aseguró que la información </w:t>
            </w:r>
            <w:r w:rsidRPr="00AC4BD7">
              <w:rPr>
                <w:sz w:val="20"/>
                <w:szCs w:val="20"/>
              </w:rPr>
              <w:t xml:space="preserve">del Procedimiento de </w:t>
            </w:r>
            <w:r>
              <w:rPr>
                <w:sz w:val="20"/>
                <w:szCs w:val="20"/>
              </w:rPr>
              <w:t xml:space="preserve">Cédula de no conformidad y el Plan de cambios y mejoras fuera entregada a los dueños de procesos sustantivos </w:t>
            </w:r>
            <w:r w:rsidRPr="00F41A83">
              <w:rPr>
                <w:sz w:val="20"/>
                <w:szCs w:val="20"/>
              </w:rPr>
              <w:t xml:space="preserve">y no se aseguró el conocimiento del </w:t>
            </w:r>
            <w:r>
              <w:rPr>
                <w:sz w:val="20"/>
                <w:szCs w:val="20"/>
              </w:rPr>
              <w:t>mismo.</w:t>
            </w:r>
          </w:p>
          <w:p w14:paraId="7C325AFE" w14:textId="77777777" w:rsidR="002A5322" w:rsidRDefault="002A5322" w:rsidP="006F142D">
            <w:pPr>
              <w:rPr>
                <w:sz w:val="20"/>
                <w:szCs w:val="20"/>
              </w:rPr>
            </w:pPr>
          </w:p>
        </w:tc>
      </w:tr>
    </w:tbl>
    <w:p w14:paraId="012775A0" w14:textId="77777777" w:rsidR="002A5322" w:rsidRPr="00731237" w:rsidRDefault="002A5322" w:rsidP="00DB47EC">
      <w:pPr>
        <w:spacing w:after="0" w:line="240" w:lineRule="auto"/>
        <w:jc w:val="center"/>
        <w:rPr>
          <w:rFonts w:ascii="Arial" w:hAnsi="Arial" w:cs="Arial"/>
        </w:rPr>
      </w:pPr>
    </w:p>
    <w:sectPr w:rsidR="002A5322" w:rsidRPr="00731237" w:rsidSect="007B71A2">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4042F" w14:textId="77777777" w:rsidR="00E8185A" w:rsidRDefault="00E8185A" w:rsidP="00391CCA">
      <w:pPr>
        <w:spacing w:after="0" w:line="240" w:lineRule="auto"/>
      </w:pPr>
      <w:r>
        <w:separator/>
      </w:r>
    </w:p>
  </w:endnote>
  <w:endnote w:type="continuationSeparator" w:id="0">
    <w:p w14:paraId="4674E91C" w14:textId="77777777" w:rsidR="00E8185A" w:rsidRDefault="00E8185A" w:rsidP="00391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8AFF3" w14:textId="77777777" w:rsidR="00180D26" w:rsidRDefault="00180D2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9575325"/>
      <w:docPartObj>
        <w:docPartGallery w:val="Page Numbers (Bottom of Page)"/>
        <w:docPartUnique/>
      </w:docPartObj>
    </w:sdtPr>
    <w:sdtEndPr/>
    <w:sdtContent>
      <w:sdt>
        <w:sdtPr>
          <w:id w:val="-1769616900"/>
          <w:docPartObj>
            <w:docPartGallery w:val="Page Numbers (Top of Page)"/>
            <w:docPartUnique/>
          </w:docPartObj>
        </w:sdtPr>
        <w:sdtEndPr/>
        <w:sdtContent>
          <w:p w14:paraId="52631EF4" w14:textId="1E0BDA0A" w:rsidR="007D14AB" w:rsidRDefault="007D14AB">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023C66">
              <w:rPr>
                <w:b/>
                <w:bCs/>
                <w:noProof/>
              </w:rPr>
              <w:t>6</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023C66">
              <w:rPr>
                <w:b/>
                <w:bCs/>
                <w:noProof/>
              </w:rPr>
              <w:t>6</w:t>
            </w:r>
            <w:r>
              <w:rPr>
                <w:b/>
                <w:bCs/>
                <w:sz w:val="24"/>
                <w:szCs w:val="24"/>
              </w:rPr>
              <w:fldChar w:fldCharType="end"/>
            </w:r>
          </w:p>
        </w:sdtContent>
      </w:sdt>
    </w:sdtContent>
  </w:sdt>
  <w:p w14:paraId="3FA74DC8" w14:textId="77777777" w:rsidR="007D14AB" w:rsidRDefault="007D14A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036D5" w14:textId="77777777" w:rsidR="00180D26" w:rsidRDefault="00180D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1FE735" w14:textId="77777777" w:rsidR="00E8185A" w:rsidRDefault="00E8185A" w:rsidP="00391CCA">
      <w:pPr>
        <w:spacing w:after="0" w:line="240" w:lineRule="auto"/>
      </w:pPr>
      <w:r>
        <w:separator/>
      </w:r>
    </w:p>
  </w:footnote>
  <w:footnote w:type="continuationSeparator" w:id="0">
    <w:p w14:paraId="2F3D7E1F" w14:textId="77777777" w:rsidR="00E8185A" w:rsidRDefault="00E8185A" w:rsidP="00391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BEDBC" w14:textId="77777777" w:rsidR="00180D26" w:rsidRDefault="00180D2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20" w:type="dxa"/>
      <w:jc w:val="center"/>
      <w:tblLayout w:type="fixed"/>
      <w:tblLook w:val="0400" w:firstRow="0" w:lastRow="0" w:firstColumn="0" w:lastColumn="0" w:noHBand="0" w:noVBand="1"/>
    </w:tblPr>
    <w:tblGrid>
      <w:gridCol w:w="1911"/>
      <w:gridCol w:w="4766"/>
      <w:gridCol w:w="2143"/>
    </w:tblGrid>
    <w:tr w:rsidR="00391CCA" w14:paraId="325A85D2" w14:textId="77777777" w:rsidTr="00722E12">
      <w:trPr>
        <w:trHeight w:val="660"/>
        <w:jc w:val="center"/>
      </w:trPr>
      <w:tc>
        <w:tcPr>
          <w:tcW w:w="191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56D6E5" w14:textId="77777777" w:rsidR="00391CCA" w:rsidRDefault="00391CCA" w:rsidP="00391CCA">
          <w:pPr>
            <w:spacing w:after="0"/>
            <w:jc w:val="center"/>
            <w:rPr>
              <w:rFonts w:ascii="Arial" w:eastAsia="Arial" w:hAnsi="Arial" w:cs="Arial"/>
            </w:rPr>
          </w:pPr>
          <w:r>
            <w:rPr>
              <w:rFonts w:ascii="Arial" w:eastAsia="Arial" w:hAnsi="Arial" w:cs="Arial"/>
              <w:noProof/>
              <w:color w:val="000000"/>
              <w:lang w:eastAsia="es-MX"/>
            </w:rPr>
            <w:drawing>
              <wp:inline distT="0" distB="0" distL="0" distR="0" wp14:anchorId="0511D529" wp14:editId="182B2943">
                <wp:extent cx="1085850" cy="647700"/>
                <wp:effectExtent l="0" t="0" r="0" b="0"/>
                <wp:docPr id="2" name="image5.png" descr="https://lh4.googleusercontent.com/qkGRsoreDwQ50uHdIJ9rDyi0hxBPQ-H4y98r8soq9v7LqZokzYE2WfI8nlCDXi9lXQgoTe3V5PBBWA2gUF3L8x44PoMuSlDWn56i9OC9c7F5-6oPrx7z_8F3Hle_SxIQn9QvO5sT"/>
                <wp:cNvGraphicFramePr/>
                <a:graphic xmlns:a="http://schemas.openxmlformats.org/drawingml/2006/main">
                  <a:graphicData uri="http://schemas.openxmlformats.org/drawingml/2006/picture">
                    <pic:pic xmlns:pic="http://schemas.openxmlformats.org/drawingml/2006/picture">
                      <pic:nvPicPr>
                        <pic:cNvPr id="0" name="image5.png" descr="https://lh4.googleusercontent.com/qkGRsoreDwQ50uHdIJ9rDyi0hxBPQ-H4y98r8soq9v7LqZokzYE2WfI8nlCDXi9lXQgoTe3V5PBBWA2gUF3L8x44PoMuSlDWn56i9OC9c7F5-6oPrx7z_8F3Hle_SxIQn9QvO5sT"/>
                        <pic:cNvPicPr preferRelativeResize="0"/>
                      </pic:nvPicPr>
                      <pic:blipFill>
                        <a:blip r:embed="rId1"/>
                        <a:srcRect/>
                        <a:stretch>
                          <a:fillRect/>
                        </a:stretch>
                      </pic:blipFill>
                      <pic:spPr>
                        <a:xfrm>
                          <a:off x="0" y="0"/>
                          <a:ext cx="1085850" cy="647700"/>
                        </a:xfrm>
                        <a:prstGeom prst="rect">
                          <a:avLst/>
                        </a:prstGeom>
                        <a:ln/>
                      </pic:spPr>
                    </pic:pic>
                  </a:graphicData>
                </a:graphic>
              </wp:inline>
            </w:drawing>
          </w:r>
        </w:p>
      </w:tc>
      <w:tc>
        <w:tcPr>
          <w:tcW w:w="47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7EEB6D" w14:textId="77777777" w:rsidR="00E26250" w:rsidRDefault="00391CCA" w:rsidP="00C16123">
          <w:pPr>
            <w:spacing w:after="0"/>
            <w:jc w:val="center"/>
            <w:rPr>
              <w:rFonts w:ascii="Arial" w:eastAsia="Arial" w:hAnsi="Arial" w:cs="Arial"/>
              <w:b/>
              <w:color w:val="000000"/>
              <w:sz w:val="20"/>
              <w:szCs w:val="20"/>
            </w:rPr>
          </w:pPr>
          <w:r w:rsidRPr="00391CCA">
            <w:rPr>
              <w:rFonts w:ascii="Arial" w:eastAsia="Arial" w:hAnsi="Arial" w:cs="Arial"/>
              <w:b/>
              <w:color w:val="000000"/>
              <w:sz w:val="20"/>
              <w:szCs w:val="20"/>
            </w:rPr>
            <w:t xml:space="preserve">INSTITUTO NACIONAL ELECTORAL JLE </w:t>
          </w:r>
        </w:p>
        <w:p w14:paraId="211AA571" w14:textId="77777777" w:rsidR="00180D26" w:rsidRDefault="00180D26" w:rsidP="00C16123">
          <w:pPr>
            <w:spacing w:after="0"/>
            <w:jc w:val="center"/>
            <w:rPr>
              <w:rFonts w:ascii="Arial" w:eastAsia="Arial" w:hAnsi="Arial" w:cs="Arial"/>
              <w:b/>
              <w:color w:val="000000" w:themeColor="text1"/>
              <w:sz w:val="20"/>
              <w:szCs w:val="20"/>
            </w:rPr>
          </w:pPr>
          <w:r w:rsidRPr="00180D26">
            <w:rPr>
              <w:rFonts w:ascii="Arial" w:eastAsia="Arial" w:hAnsi="Arial" w:cs="Arial"/>
              <w:b/>
              <w:color w:val="000000" w:themeColor="text1"/>
              <w:sz w:val="20"/>
              <w:szCs w:val="20"/>
            </w:rPr>
            <w:t>NAYARIT</w:t>
          </w:r>
        </w:p>
        <w:p w14:paraId="1649A8CF" w14:textId="77777777" w:rsidR="00391CCA" w:rsidRPr="00391CCA" w:rsidRDefault="00391CCA" w:rsidP="00C16123">
          <w:pPr>
            <w:spacing w:after="0"/>
            <w:jc w:val="center"/>
            <w:rPr>
              <w:rFonts w:ascii="Arial" w:eastAsia="Arial" w:hAnsi="Arial" w:cs="Arial"/>
              <w:b/>
              <w:sz w:val="20"/>
              <w:szCs w:val="20"/>
            </w:rPr>
          </w:pPr>
          <w:r w:rsidRPr="00C16123">
            <w:rPr>
              <w:rFonts w:ascii="Arial" w:eastAsia="Arial" w:hAnsi="Arial" w:cs="Arial"/>
              <w:b/>
              <w:color w:val="000000" w:themeColor="text1"/>
              <w:sz w:val="20"/>
              <w:szCs w:val="20"/>
            </w:rPr>
            <w:t>S</w:t>
          </w:r>
          <w:r w:rsidRPr="00391CCA">
            <w:rPr>
              <w:rFonts w:ascii="Arial" w:eastAsia="Arial" w:hAnsi="Arial" w:cs="Arial"/>
              <w:b/>
              <w:color w:val="000000"/>
              <w:sz w:val="20"/>
              <w:szCs w:val="20"/>
            </w:rPr>
            <w:t>ISTEMA DE GESTIÓN DE LA CALIDAD</w:t>
          </w:r>
        </w:p>
      </w:tc>
      <w:tc>
        <w:tcPr>
          <w:tcW w:w="2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DDCEFD" w14:textId="77777777" w:rsidR="00391CCA" w:rsidRPr="00391CCA" w:rsidRDefault="00391CCA" w:rsidP="00391CCA">
          <w:pPr>
            <w:spacing w:after="0"/>
            <w:jc w:val="center"/>
            <w:rPr>
              <w:rFonts w:ascii="Arial" w:eastAsia="Arial" w:hAnsi="Arial" w:cs="Arial"/>
              <w:b/>
              <w:sz w:val="20"/>
              <w:szCs w:val="20"/>
            </w:rPr>
          </w:pPr>
          <w:r w:rsidRPr="00391CCA">
            <w:rPr>
              <w:rFonts w:ascii="Arial" w:eastAsia="Arial" w:hAnsi="Arial" w:cs="Arial"/>
              <w:b/>
              <w:sz w:val="20"/>
              <w:szCs w:val="20"/>
            </w:rPr>
            <w:t>Versión: 0</w:t>
          </w:r>
        </w:p>
      </w:tc>
    </w:tr>
    <w:tr w:rsidR="00391CCA" w14:paraId="0A63C6A5" w14:textId="77777777" w:rsidTr="00391CCA">
      <w:trPr>
        <w:trHeight w:val="573"/>
        <w:jc w:val="center"/>
      </w:trPr>
      <w:tc>
        <w:tcPr>
          <w:tcW w:w="1911"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CC8ED2" w14:textId="77777777" w:rsidR="00391CCA" w:rsidRDefault="00391CCA" w:rsidP="00391CCA">
          <w:pPr>
            <w:widowControl w:val="0"/>
            <w:pBdr>
              <w:top w:val="nil"/>
              <w:left w:val="nil"/>
              <w:bottom w:val="nil"/>
              <w:right w:val="nil"/>
              <w:between w:val="nil"/>
            </w:pBdr>
            <w:spacing w:after="0" w:line="276" w:lineRule="auto"/>
            <w:rPr>
              <w:rFonts w:ascii="Arial" w:eastAsia="Arial" w:hAnsi="Arial" w:cs="Arial"/>
            </w:rPr>
          </w:pPr>
        </w:p>
      </w:tc>
      <w:tc>
        <w:tcPr>
          <w:tcW w:w="47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8FFDB6" w14:textId="77777777" w:rsidR="00391CCA" w:rsidRPr="00391CCA" w:rsidRDefault="00C16123" w:rsidP="00391CCA">
          <w:pPr>
            <w:spacing w:after="0"/>
            <w:jc w:val="center"/>
            <w:rPr>
              <w:rFonts w:ascii="Arial" w:hAnsi="Arial" w:cs="Arial"/>
              <w:b/>
              <w:sz w:val="20"/>
              <w:szCs w:val="20"/>
            </w:rPr>
          </w:pPr>
          <w:r w:rsidRPr="00391CCA">
            <w:rPr>
              <w:rFonts w:ascii="Arial" w:eastAsia="Times New Roman" w:hAnsi="Arial" w:cs="Arial"/>
              <w:b/>
              <w:sz w:val="20"/>
              <w:szCs w:val="20"/>
              <w:lang w:eastAsia="es-MX"/>
            </w:rPr>
            <w:t>CEDULA DE NO CONFORMIDAD</w:t>
          </w:r>
        </w:p>
      </w:tc>
      <w:tc>
        <w:tcPr>
          <w:tcW w:w="2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04E66A" w14:textId="77777777" w:rsidR="00391CCA" w:rsidRPr="00391CCA" w:rsidRDefault="00391CCA" w:rsidP="00391CCA">
          <w:pPr>
            <w:spacing w:after="0"/>
            <w:jc w:val="center"/>
            <w:rPr>
              <w:rFonts w:ascii="Arial" w:eastAsia="Arial" w:hAnsi="Arial" w:cs="Arial"/>
              <w:b/>
              <w:color w:val="000000"/>
              <w:sz w:val="20"/>
              <w:szCs w:val="20"/>
            </w:rPr>
          </w:pPr>
          <w:r w:rsidRPr="00391CCA">
            <w:rPr>
              <w:rFonts w:ascii="Arial" w:eastAsia="Arial" w:hAnsi="Arial" w:cs="Arial"/>
              <w:b/>
              <w:color w:val="000000"/>
              <w:sz w:val="20"/>
              <w:szCs w:val="20"/>
            </w:rPr>
            <w:t>F</w:t>
          </w:r>
          <w:r w:rsidR="00C16123">
            <w:rPr>
              <w:rFonts w:ascii="Arial" w:eastAsia="Arial" w:hAnsi="Arial" w:cs="Arial"/>
              <w:b/>
              <w:sz w:val="20"/>
              <w:szCs w:val="20"/>
            </w:rPr>
            <w:t>echa de E</w:t>
          </w:r>
          <w:r w:rsidRPr="00391CCA">
            <w:rPr>
              <w:rFonts w:ascii="Arial" w:eastAsia="Arial" w:hAnsi="Arial" w:cs="Arial"/>
              <w:b/>
              <w:sz w:val="20"/>
              <w:szCs w:val="20"/>
            </w:rPr>
            <w:t>misión</w:t>
          </w:r>
          <w:r w:rsidRPr="00391CCA">
            <w:rPr>
              <w:rFonts w:ascii="Arial" w:eastAsia="Arial" w:hAnsi="Arial" w:cs="Arial"/>
              <w:b/>
              <w:color w:val="000000"/>
              <w:sz w:val="20"/>
              <w:szCs w:val="20"/>
            </w:rPr>
            <w:t>:</w:t>
          </w:r>
        </w:p>
        <w:p w14:paraId="65084C4B" w14:textId="77777777" w:rsidR="00391CCA" w:rsidRPr="00391CCA" w:rsidRDefault="00C16123" w:rsidP="00391CCA">
          <w:pPr>
            <w:spacing w:after="0"/>
            <w:jc w:val="center"/>
            <w:rPr>
              <w:rFonts w:ascii="Arial" w:eastAsia="Arial" w:hAnsi="Arial" w:cs="Arial"/>
              <w:b/>
              <w:sz w:val="20"/>
              <w:szCs w:val="20"/>
            </w:rPr>
          </w:pPr>
          <w:r>
            <w:rPr>
              <w:rFonts w:ascii="Arial" w:eastAsia="Arial" w:hAnsi="Arial" w:cs="Arial"/>
              <w:b/>
              <w:sz w:val="20"/>
              <w:szCs w:val="20"/>
            </w:rPr>
            <w:t>06/03/2020</w:t>
          </w:r>
        </w:p>
      </w:tc>
    </w:tr>
  </w:tbl>
  <w:p w14:paraId="30C862E9" w14:textId="77777777" w:rsidR="00391CCA" w:rsidRDefault="00391CC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BA862" w14:textId="77777777" w:rsidR="00180D26" w:rsidRDefault="00180D2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00E"/>
    <w:rsid w:val="00023C66"/>
    <w:rsid w:val="00024A4D"/>
    <w:rsid w:val="00027EED"/>
    <w:rsid w:val="000364D8"/>
    <w:rsid w:val="00066A3B"/>
    <w:rsid w:val="00091535"/>
    <w:rsid w:val="000F1F91"/>
    <w:rsid w:val="00157B46"/>
    <w:rsid w:val="00160DC9"/>
    <w:rsid w:val="001614CD"/>
    <w:rsid w:val="00180D26"/>
    <w:rsid w:val="00187DCB"/>
    <w:rsid w:val="001C6DC2"/>
    <w:rsid w:val="001C7E65"/>
    <w:rsid w:val="001E6511"/>
    <w:rsid w:val="00216D28"/>
    <w:rsid w:val="00226EB9"/>
    <w:rsid w:val="00270E97"/>
    <w:rsid w:val="0028340F"/>
    <w:rsid w:val="00287772"/>
    <w:rsid w:val="002A5322"/>
    <w:rsid w:val="002A6120"/>
    <w:rsid w:val="002B2A19"/>
    <w:rsid w:val="002B3881"/>
    <w:rsid w:val="002E6B9B"/>
    <w:rsid w:val="00323472"/>
    <w:rsid w:val="0033728F"/>
    <w:rsid w:val="00363873"/>
    <w:rsid w:val="00391CCA"/>
    <w:rsid w:val="003A594E"/>
    <w:rsid w:val="003F400E"/>
    <w:rsid w:val="004052B9"/>
    <w:rsid w:val="00421B56"/>
    <w:rsid w:val="00464EB8"/>
    <w:rsid w:val="004F6BAB"/>
    <w:rsid w:val="00537356"/>
    <w:rsid w:val="00543B6E"/>
    <w:rsid w:val="005A3778"/>
    <w:rsid w:val="006134F1"/>
    <w:rsid w:val="006166D5"/>
    <w:rsid w:val="00670A7D"/>
    <w:rsid w:val="006978F8"/>
    <w:rsid w:val="006C0F2D"/>
    <w:rsid w:val="006C7636"/>
    <w:rsid w:val="006E78C2"/>
    <w:rsid w:val="00731237"/>
    <w:rsid w:val="0073714C"/>
    <w:rsid w:val="0077259A"/>
    <w:rsid w:val="007B3553"/>
    <w:rsid w:val="007B71A2"/>
    <w:rsid w:val="007D14AB"/>
    <w:rsid w:val="007D5AED"/>
    <w:rsid w:val="007F0847"/>
    <w:rsid w:val="00826D5F"/>
    <w:rsid w:val="00844A0C"/>
    <w:rsid w:val="00864C6E"/>
    <w:rsid w:val="008814FB"/>
    <w:rsid w:val="008F51DC"/>
    <w:rsid w:val="00941DDD"/>
    <w:rsid w:val="0095150B"/>
    <w:rsid w:val="00951FCF"/>
    <w:rsid w:val="00972159"/>
    <w:rsid w:val="009730CD"/>
    <w:rsid w:val="009C2CFB"/>
    <w:rsid w:val="009D2398"/>
    <w:rsid w:val="00A23708"/>
    <w:rsid w:val="00A42D92"/>
    <w:rsid w:val="00A93651"/>
    <w:rsid w:val="00AB2565"/>
    <w:rsid w:val="00AC4BD7"/>
    <w:rsid w:val="00AE131E"/>
    <w:rsid w:val="00AF0BD4"/>
    <w:rsid w:val="00AF42B6"/>
    <w:rsid w:val="00AF782F"/>
    <w:rsid w:val="00B07ABD"/>
    <w:rsid w:val="00B34739"/>
    <w:rsid w:val="00B463ED"/>
    <w:rsid w:val="00B57215"/>
    <w:rsid w:val="00BB3327"/>
    <w:rsid w:val="00BC3BC8"/>
    <w:rsid w:val="00BF5FE4"/>
    <w:rsid w:val="00BF6C47"/>
    <w:rsid w:val="00C11650"/>
    <w:rsid w:val="00C16123"/>
    <w:rsid w:val="00C163CD"/>
    <w:rsid w:val="00C20E0B"/>
    <w:rsid w:val="00C33714"/>
    <w:rsid w:val="00C3648A"/>
    <w:rsid w:val="00CA62C2"/>
    <w:rsid w:val="00D2683F"/>
    <w:rsid w:val="00D66346"/>
    <w:rsid w:val="00D86703"/>
    <w:rsid w:val="00DB47EC"/>
    <w:rsid w:val="00DC242E"/>
    <w:rsid w:val="00DD7CE0"/>
    <w:rsid w:val="00DF1107"/>
    <w:rsid w:val="00E26250"/>
    <w:rsid w:val="00E40054"/>
    <w:rsid w:val="00E8185A"/>
    <w:rsid w:val="00E857CB"/>
    <w:rsid w:val="00EA4AC1"/>
    <w:rsid w:val="00EB0607"/>
    <w:rsid w:val="00EC1BE0"/>
    <w:rsid w:val="00EE0819"/>
    <w:rsid w:val="00F41A83"/>
    <w:rsid w:val="00F5071D"/>
    <w:rsid w:val="00F810B3"/>
    <w:rsid w:val="00FC478E"/>
    <w:rsid w:val="00FD5530"/>
    <w:rsid w:val="67BA7C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CCF9"/>
  <w15:chartTrackingRefBased/>
  <w15:docId w15:val="{A94EBA70-1236-4606-AB87-F026C3A8C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91C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1CCA"/>
  </w:style>
  <w:style w:type="paragraph" w:styleId="Piedepgina">
    <w:name w:val="footer"/>
    <w:basedOn w:val="Normal"/>
    <w:link w:val="PiedepginaCar"/>
    <w:uiPriority w:val="99"/>
    <w:unhideWhenUsed/>
    <w:rsid w:val="00391C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1CCA"/>
  </w:style>
  <w:style w:type="table" w:styleId="Tablaconcuadrcula">
    <w:name w:val="Table Grid"/>
    <w:basedOn w:val="Tablanormal"/>
    <w:uiPriority w:val="39"/>
    <w:rsid w:val="00F81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44A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4A0C"/>
    <w:rPr>
      <w:rFonts w:ascii="Segoe UI" w:hAnsi="Segoe UI" w:cs="Segoe UI"/>
      <w:sz w:val="18"/>
      <w:szCs w:val="18"/>
    </w:rPr>
  </w:style>
  <w:style w:type="character" w:customStyle="1" w:styleId="normaltextrun">
    <w:name w:val="normaltextrun"/>
    <w:basedOn w:val="Fuentedeprrafopredeter"/>
    <w:rsid w:val="00973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923684">
      <w:bodyDiv w:val="1"/>
      <w:marLeft w:val="0"/>
      <w:marRight w:val="0"/>
      <w:marTop w:val="0"/>
      <w:marBottom w:val="0"/>
      <w:divBdr>
        <w:top w:val="none" w:sz="0" w:space="0" w:color="auto"/>
        <w:left w:val="none" w:sz="0" w:space="0" w:color="auto"/>
        <w:bottom w:val="none" w:sz="0" w:space="0" w:color="auto"/>
        <w:right w:val="none" w:sz="0" w:space="0" w:color="auto"/>
      </w:divBdr>
    </w:div>
    <w:div w:id="166654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6735C-ED4D-42C3-A2B2-C3A2CB9BA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1018</Words>
  <Characters>5603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SANCHEZ RICARDO</dc:creator>
  <cp:keywords/>
  <dc:description/>
  <cp:lastModifiedBy>RODRIGUEZ LOPEZ LUZ ELENA</cp:lastModifiedBy>
  <cp:revision>16</cp:revision>
  <cp:lastPrinted>2020-10-20T18:34:00Z</cp:lastPrinted>
  <dcterms:created xsi:type="dcterms:W3CDTF">2020-10-24T18:03:00Z</dcterms:created>
  <dcterms:modified xsi:type="dcterms:W3CDTF">2020-11-17T20:00:00Z</dcterms:modified>
</cp:coreProperties>
</file>