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40030" w14:textId="77777777" w:rsidR="00CB7096" w:rsidRPr="00E82429" w:rsidRDefault="003162E9" w:rsidP="00093C7C">
      <w:pPr>
        <w:ind w:left="1440" w:hanging="1080"/>
        <w:jc w:val="right"/>
        <w:rPr>
          <w:b/>
          <w:sz w:val="40"/>
          <w:szCs w:val="40"/>
        </w:rPr>
      </w:pPr>
      <w:bookmarkStart w:id="0" w:name="_gjdgxs" w:colFirst="0" w:colLast="0"/>
      <w:bookmarkEnd w:id="0"/>
      <w:r w:rsidRPr="00E82429">
        <w:rPr>
          <w:b/>
          <w:sz w:val="40"/>
          <w:szCs w:val="40"/>
        </w:rPr>
        <w:t xml:space="preserve">Procedimiento </w:t>
      </w:r>
      <w:r w:rsidR="00CC4E41" w:rsidRPr="00E82429">
        <w:rPr>
          <w:b/>
          <w:sz w:val="40"/>
          <w:szCs w:val="40"/>
        </w:rPr>
        <w:t xml:space="preserve">de </w:t>
      </w:r>
      <w:r w:rsidR="00CB7096" w:rsidRPr="00E82429">
        <w:rPr>
          <w:b/>
          <w:sz w:val="40"/>
          <w:szCs w:val="40"/>
        </w:rPr>
        <w:t>Riesgos</w:t>
      </w:r>
    </w:p>
    <w:p w14:paraId="7FB83010" w14:textId="77777777" w:rsidR="003162E9" w:rsidRPr="00E82429" w:rsidRDefault="00CB7096" w:rsidP="00093C7C">
      <w:pPr>
        <w:ind w:left="720" w:hanging="360"/>
        <w:jc w:val="right"/>
        <w:rPr>
          <w:b/>
          <w:sz w:val="40"/>
          <w:szCs w:val="40"/>
        </w:rPr>
      </w:pPr>
      <w:r w:rsidRPr="00E82429">
        <w:rPr>
          <w:b/>
          <w:sz w:val="40"/>
          <w:szCs w:val="40"/>
        </w:rPr>
        <w:t>y Oportunidades</w:t>
      </w:r>
    </w:p>
    <w:p w14:paraId="5818D4F7" w14:textId="77777777" w:rsidR="00903BA4" w:rsidRPr="00E82429" w:rsidRDefault="00903BA4" w:rsidP="00093C7C">
      <w:pPr>
        <w:ind w:left="720" w:hanging="360"/>
        <w:jc w:val="right"/>
        <w:rPr>
          <w:b/>
          <w:sz w:val="40"/>
          <w:szCs w:val="40"/>
        </w:rPr>
      </w:pPr>
    </w:p>
    <w:p w14:paraId="4BAEEB03" w14:textId="77777777" w:rsidR="00BA4604" w:rsidRPr="00E82429" w:rsidRDefault="00BA4604" w:rsidP="00093C7C">
      <w:pPr>
        <w:ind w:left="720" w:hanging="360"/>
        <w:jc w:val="right"/>
        <w:rPr>
          <w:b/>
          <w:sz w:val="40"/>
          <w:szCs w:val="40"/>
        </w:rPr>
      </w:pPr>
    </w:p>
    <w:p w14:paraId="107A9F6B" w14:textId="77777777" w:rsidR="00ED278D" w:rsidRPr="00E82429" w:rsidRDefault="00064462" w:rsidP="00093C7C">
      <w:pPr>
        <w:rPr>
          <w:b/>
          <w:sz w:val="40"/>
          <w:szCs w:val="40"/>
        </w:rPr>
      </w:pPr>
      <w:bookmarkStart w:id="1" w:name="_30j0zll" w:colFirst="0" w:colLast="0"/>
      <w:bookmarkEnd w:id="1"/>
      <w:r w:rsidRPr="00E82429">
        <w:rPr>
          <w:b/>
          <w:noProof/>
          <w:sz w:val="40"/>
          <w:szCs w:val="40"/>
        </w:rPr>
        <w:drawing>
          <wp:anchor distT="0" distB="0" distL="114300" distR="114300" simplePos="0" relativeHeight="251684352" behindDoc="0" locked="0" layoutInCell="1" allowOverlap="1" wp14:anchorId="5E7032E4" wp14:editId="115D2B99">
            <wp:simplePos x="3093057" y="2878372"/>
            <wp:positionH relativeFrom="column">
              <wp:align>right</wp:align>
            </wp:positionH>
            <wp:positionV relativeFrom="paragraph">
              <wp:align>top</wp:align>
            </wp:positionV>
            <wp:extent cx="3600635" cy="1143059"/>
            <wp:effectExtent l="0" t="0" r="0" b="0"/>
            <wp:wrapSquare wrapText="bothSides"/>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3600635" cy="1143059"/>
                    </a:xfrm>
                    <a:prstGeom prst="rect">
                      <a:avLst/>
                    </a:prstGeom>
                    <a:ln/>
                  </pic:spPr>
                </pic:pic>
              </a:graphicData>
            </a:graphic>
          </wp:anchor>
        </w:drawing>
      </w:r>
    </w:p>
    <w:p w14:paraId="4B4290BB" w14:textId="77777777" w:rsidR="00903BA4" w:rsidRPr="00E82429" w:rsidRDefault="00903BA4" w:rsidP="00093C7C">
      <w:pPr>
        <w:tabs>
          <w:tab w:val="center" w:pos="1674"/>
        </w:tabs>
        <w:rPr>
          <w:b/>
          <w:sz w:val="40"/>
          <w:szCs w:val="40"/>
        </w:rPr>
      </w:pPr>
    </w:p>
    <w:p w14:paraId="53B72D00" w14:textId="77777777" w:rsidR="00BA4604" w:rsidRPr="00E82429" w:rsidRDefault="00BA4604" w:rsidP="00093C7C">
      <w:pPr>
        <w:tabs>
          <w:tab w:val="center" w:pos="1674"/>
        </w:tabs>
        <w:rPr>
          <w:b/>
          <w:sz w:val="40"/>
          <w:szCs w:val="40"/>
        </w:rPr>
      </w:pPr>
    </w:p>
    <w:p w14:paraId="35463563" w14:textId="6653AEA4" w:rsidR="00D04763" w:rsidRPr="00E82429" w:rsidRDefault="00D04763" w:rsidP="00093C7C">
      <w:pPr>
        <w:rPr>
          <w:b/>
          <w:sz w:val="40"/>
          <w:szCs w:val="40"/>
        </w:rPr>
      </w:pPr>
    </w:p>
    <w:p w14:paraId="335FAF1B" w14:textId="77777777" w:rsidR="00CC67B7" w:rsidRPr="00E82429" w:rsidRDefault="00CC67B7" w:rsidP="00093C7C">
      <w:pPr>
        <w:rPr>
          <w:b/>
          <w:sz w:val="40"/>
          <w:szCs w:val="40"/>
        </w:rPr>
      </w:pPr>
    </w:p>
    <w:p w14:paraId="617AEF61" w14:textId="77777777" w:rsidR="00903BA4" w:rsidRPr="00E82429" w:rsidRDefault="00064462" w:rsidP="00093C7C">
      <w:pPr>
        <w:ind w:left="1440" w:hanging="1080"/>
        <w:jc w:val="right"/>
        <w:rPr>
          <w:sz w:val="28"/>
          <w:szCs w:val="28"/>
        </w:rPr>
      </w:pPr>
      <w:r w:rsidRPr="00E82429">
        <w:rPr>
          <w:sz w:val="28"/>
          <w:szCs w:val="28"/>
        </w:rPr>
        <w:t>INSTITUTO NACIONAL ELECTORAL</w:t>
      </w:r>
    </w:p>
    <w:p w14:paraId="443E42F7" w14:textId="77777777" w:rsidR="00903BA4" w:rsidRPr="00E82429" w:rsidRDefault="00064462" w:rsidP="00093C7C">
      <w:pPr>
        <w:ind w:left="720" w:hanging="360"/>
        <w:jc w:val="right"/>
        <w:rPr>
          <w:sz w:val="28"/>
          <w:szCs w:val="28"/>
        </w:rPr>
      </w:pPr>
      <w:r w:rsidRPr="00E82429">
        <w:rPr>
          <w:sz w:val="28"/>
          <w:szCs w:val="28"/>
        </w:rPr>
        <w:t>DIRECCIÓN EJECUTIVA DEL REGISTRO FEDERAL DE ELECTORES</w:t>
      </w:r>
    </w:p>
    <w:p w14:paraId="2CD4EBC6" w14:textId="0940CCA8" w:rsidR="00D04763" w:rsidRPr="00E82429" w:rsidRDefault="00D04763" w:rsidP="00093C7C">
      <w:pPr>
        <w:widowControl w:val="0"/>
        <w:pBdr>
          <w:top w:val="nil"/>
          <w:left w:val="nil"/>
          <w:bottom w:val="nil"/>
          <w:right w:val="nil"/>
          <w:between w:val="nil"/>
        </w:pBdr>
        <w:rPr>
          <w:rFonts w:eastAsia="Arial Narrow"/>
          <w:sz w:val="22"/>
          <w:szCs w:val="22"/>
        </w:rPr>
      </w:pPr>
    </w:p>
    <w:p w14:paraId="15F8062D" w14:textId="77777777" w:rsidR="00120234" w:rsidRPr="00E82429" w:rsidRDefault="00120234" w:rsidP="00093C7C">
      <w:pPr>
        <w:widowControl w:val="0"/>
        <w:pBdr>
          <w:top w:val="nil"/>
          <w:left w:val="nil"/>
          <w:bottom w:val="nil"/>
          <w:right w:val="nil"/>
          <w:between w:val="nil"/>
        </w:pBdr>
        <w:rPr>
          <w:rFonts w:eastAsia="Arial Narrow"/>
          <w:sz w:val="22"/>
          <w:szCs w:val="22"/>
        </w:rPr>
      </w:pPr>
    </w:p>
    <w:tbl>
      <w:tblPr>
        <w:tblW w:w="8820" w:type="dxa"/>
        <w:tblBorders>
          <w:insideH w:val="nil"/>
          <w:insideV w:val="nil"/>
        </w:tblBorders>
        <w:tblLayout w:type="fixed"/>
        <w:tblLook w:val="0600" w:firstRow="0" w:lastRow="0" w:firstColumn="0" w:lastColumn="0" w:noHBand="1" w:noVBand="1"/>
      </w:tblPr>
      <w:tblGrid>
        <w:gridCol w:w="1124"/>
        <w:gridCol w:w="2694"/>
        <w:gridCol w:w="3543"/>
        <w:gridCol w:w="1459"/>
      </w:tblGrid>
      <w:tr w:rsidR="00B60763" w:rsidRPr="00E82429" w14:paraId="6BA97BE4" w14:textId="77777777" w:rsidTr="00B60763">
        <w:trPr>
          <w:trHeight w:val="320"/>
        </w:trPr>
        <w:tc>
          <w:tcPr>
            <w:tcW w:w="8820" w:type="dxa"/>
            <w:gridSpan w:val="4"/>
            <w:tcBorders>
              <w:top w:val="single" w:sz="8" w:space="0" w:color="000000"/>
              <w:left w:val="single" w:sz="8" w:space="0" w:color="000000"/>
              <w:bottom w:val="single" w:sz="8" w:space="0" w:color="000000"/>
              <w:right w:val="single" w:sz="8" w:space="0" w:color="000000"/>
            </w:tcBorders>
            <w:shd w:val="clear" w:color="auto" w:fill="950054"/>
            <w:tcMar>
              <w:top w:w="100" w:type="dxa"/>
              <w:left w:w="100" w:type="dxa"/>
              <w:bottom w:w="100" w:type="dxa"/>
              <w:right w:w="100" w:type="dxa"/>
            </w:tcMar>
            <w:vAlign w:val="center"/>
            <w:hideMark/>
          </w:tcPr>
          <w:p w14:paraId="6DF85A34" w14:textId="51A7E90A" w:rsidR="00B60763" w:rsidRPr="00E82429" w:rsidRDefault="00B60763" w:rsidP="00093C7C">
            <w:pPr>
              <w:ind w:left="280"/>
              <w:jc w:val="center"/>
              <w:rPr>
                <w:b/>
                <w:sz w:val="22"/>
                <w:szCs w:val="22"/>
              </w:rPr>
            </w:pPr>
            <w:r w:rsidRPr="00E82429">
              <w:rPr>
                <w:b/>
                <w:sz w:val="22"/>
                <w:szCs w:val="22"/>
                <w:shd w:val="clear" w:color="auto" w:fill="950054"/>
              </w:rPr>
              <w:t>TABLA DE RESPONSABLES</w:t>
            </w:r>
            <w:r w:rsidRPr="00E82429">
              <w:rPr>
                <w:noProof/>
                <w:sz w:val="22"/>
                <w:szCs w:val="22"/>
              </w:rPr>
              <mc:AlternateContent>
                <mc:Choice Requires="wps">
                  <w:drawing>
                    <wp:anchor distT="0" distB="0" distL="114300" distR="114300" simplePos="0" relativeHeight="251686400" behindDoc="0" locked="0" layoutInCell="1" allowOverlap="1" wp14:anchorId="25A4E4E2" wp14:editId="6159EB62">
                      <wp:simplePos x="0" y="0"/>
                      <wp:positionH relativeFrom="column">
                        <wp:posOffset>482600</wp:posOffset>
                      </wp:positionH>
                      <wp:positionV relativeFrom="paragraph">
                        <wp:posOffset>8534400</wp:posOffset>
                      </wp:positionV>
                      <wp:extent cx="6896100" cy="304165"/>
                      <wp:effectExtent l="0" t="0" r="0" b="635"/>
                      <wp:wrapNone/>
                      <wp:docPr id="14" name="Rectángulo 14"/>
                      <wp:cNvGraphicFramePr/>
                      <a:graphic xmlns:a="http://schemas.openxmlformats.org/drawingml/2006/main">
                        <a:graphicData uri="http://schemas.microsoft.com/office/word/2010/wordprocessingShape">
                          <wps:wsp>
                            <wps:cNvSpPr/>
                            <wps:spPr>
                              <a:xfrm>
                                <a:off x="0" y="0"/>
                                <a:ext cx="6896100" cy="304165"/>
                              </a:xfrm>
                              <a:prstGeom prst="rect">
                                <a:avLst/>
                              </a:prstGeom>
                              <a:solidFill>
                                <a:srgbClr val="950054"/>
                              </a:solidFill>
                              <a:ln>
                                <a:noFill/>
                              </a:ln>
                            </wps:spPr>
                            <wps:txbx>
                              <w:txbxContent>
                                <w:p w14:paraId="058490E9" w14:textId="77777777" w:rsidR="00D52666" w:rsidRDefault="00D52666" w:rsidP="00B60763"/>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25A4E4E2" id="Rectángulo 14" o:spid="_x0000_s1026" style="position:absolute;left:0;text-align:left;margin-left:38pt;margin-top:672pt;width:543pt;height:23.9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" fillcolor="#950054" stroked="f">
                      <v:textbox inset="2.53958mm,2.53958mm,2.53958mm,2.53958mm">
                        <w:txbxContent>
                          <w:p w14:paraId="058490E9" w14:textId="77777777" w:rsidR="00D52666" w:rsidRDefault="00D52666" w:rsidP="00B60763"/>
                        </w:txbxContent>
                      </v:textbox>
                    </v:rect>
                  </w:pict>
                </mc:Fallback>
              </mc:AlternateContent>
            </w:r>
            <w:r w:rsidRPr="00E82429">
              <w:rPr>
                <w:noProof/>
                <w:sz w:val="22"/>
                <w:szCs w:val="22"/>
              </w:rPr>
              <mc:AlternateContent>
                <mc:Choice Requires="wps">
                  <w:drawing>
                    <wp:anchor distT="0" distB="0" distL="114300" distR="114300" simplePos="0" relativeHeight="251687424" behindDoc="0" locked="0" layoutInCell="1" allowOverlap="1" wp14:anchorId="41ED8280" wp14:editId="6FA43BC0">
                      <wp:simplePos x="0" y="0"/>
                      <wp:positionH relativeFrom="column">
                        <wp:posOffset>482600</wp:posOffset>
                      </wp:positionH>
                      <wp:positionV relativeFrom="paragraph">
                        <wp:posOffset>8534400</wp:posOffset>
                      </wp:positionV>
                      <wp:extent cx="6896100" cy="304165"/>
                      <wp:effectExtent l="0" t="0" r="0" b="635"/>
                      <wp:wrapNone/>
                      <wp:docPr id="13" name="Rectángulo 13"/>
                      <wp:cNvGraphicFramePr/>
                      <a:graphic xmlns:a="http://schemas.openxmlformats.org/drawingml/2006/main">
                        <a:graphicData uri="http://schemas.microsoft.com/office/word/2010/wordprocessingShape">
                          <wps:wsp>
                            <wps:cNvSpPr/>
                            <wps:spPr>
                              <a:xfrm>
                                <a:off x="0" y="0"/>
                                <a:ext cx="6896100" cy="304165"/>
                              </a:xfrm>
                              <a:prstGeom prst="rect">
                                <a:avLst/>
                              </a:prstGeom>
                              <a:solidFill>
                                <a:srgbClr val="950054"/>
                              </a:solidFill>
                              <a:ln>
                                <a:noFill/>
                              </a:ln>
                            </wps:spPr>
                            <wps:txbx>
                              <w:txbxContent>
                                <w:p w14:paraId="49B7EF52" w14:textId="77777777" w:rsidR="00D52666" w:rsidRDefault="00D52666" w:rsidP="00B60763"/>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41ED8280" id="Rectángulo 13" o:spid="_x0000_s1027" style="position:absolute;left:0;text-align:left;margin-left:38pt;margin-top:672pt;width:543pt;height:23.9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" fillcolor="#950054" stroked="f">
                      <v:textbox inset="2.53958mm,2.53958mm,2.53958mm,2.53958mm">
                        <w:txbxContent>
                          <w:p w14:paraId="49B7EF52" w14:textId="77777777" w:rsidR="00D52666" w:rsidRDefault="00D52666" w:rsidP="00B60763"/>
                        </w:txbxContent>
                      </v:textbox>
                    </v:rect>
                  </w:pict>
                </mc:Fallback>
              </mc:AlternateContent>
            </w:r>
            <w:r w:rsidRPr="00E82429">
              <w:rPr>
                <w:noProof/>
                <w:sz w:val="22"/>
                <w:szCs w:val="22"/>
              </w:rPr>
              <mc:AlternateContent>
                <mc:Choice Requires="wps">
                  <w:drawing>
                    <wp:anchor distT="0" distB="0" distL="114300" distR="114300" simplePos="0" relativeHeight="251688448" behindDoc="0" locked="0" layoutInCell="1" allowOverlap="1" wp14:anchorId="4FB43E84" wp14:editId="02609312">
                      <wp:simplePos x="0" y="0"/>
                      <wp:positionH relativeFrom="column">
                        <wp:posOffset>482600</wp:posOffset>
                      </wp:positionH>
                      <wp:positionV relativeFrom="paragraph">
                        <wp:posOffset>8534400</wp:posOffset>
                      </wp:positionV>
                      <wp:extent cx="6896100" cy="304165"/>
                      <wp:effectExtent l="0" t="0" r="0" b="635"/>
                      <wp:wrapNone/>
                      <wp:docPr id="12" name="Rectángulo 12"/>
                      <wp:cNvGraphicFramePr/>
                      <a:graphic xmlns:a="http://schemas.openxmlformats.org/drawingml/2006/main">
                        <a:graphicData uri="http://schemas.microsoft.com/office/word/2010/wordprocessingShape">
                          <wps:wsp>
                            <wps:cNvSpPr/>
                            <wps:spPr>
                              <a:xfrm>
                                <a:off x="0" y="0"/>
                                <a:ext cx="6896100" cy="304165"/>
                              </a:xfrm>
                              <a:prstGeom prst="rect">
                                <a:avLst/>
                              </a:prstGeom>
                              <a:solidFill>
                                <a:srgbClr val="950054"/>
                              </a:solidFill>
                              <a:ln>
                                <a:noFill/>
                              </a:ln>
                            </wps:spPr>
                            <wps:txbx>
                              <w:txbxContent>
                                <w:p w14:paraId="3064EADE" w14:textId="77777777" w:rsidR="00D52666" w:rsidRDefault="00D52666" w:rsidP="00B60763"/>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4FB43E84" id="Rectángulo 12" o:spid="_x0000_s1028" style="position:absolute;left:0;text-align:left;margin-left:38pt;margin-top:672pt;width:543pt;height:23.9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" fillcolor="#950054" stroked="f">
                      <v:textbox inset="2.53958mm,2.53958mm,2.53958mm,2.53958mm">
                        <w:txbxContent>
                          <w:p w14:paraId="3064EADE" w14:textId="77777777" w:rsidR="00D52666" w:rsidRDefault="00D52666" w:rsidP="00B60763"/>
                        </w:txbxContent>
                      </v:textbox>
                    </v:rect>
                  </w:pict>
                </mc:Fallback>
              </mc:AlternateContent>
            </w:r>
            <w:r w:rsidRPr="00E82429">
              <w:rPr>
                <w:noProof/>
                <w:sz w:val="22"/>
                <w:szCs w:val="22"/>
              </w:rPr>
              <mc:AlternateContent>
                <mc:Choice Requires="wps">
                  <w:drawing>
                    <wp:anchor distT="0" distB="0" distL="114300" distR="114300" simplePos="0" relativeHeight="251689472" behindDoc="0" locked="0" layoutInCell="1" allowOverlap="1" wp14:anchorId="50CF3BDF" wp14:editId="2565605B">
                      <wp:simplePos x="0" y="0"/>
                      <wp:positionH relativeFrom="column">
                        <wp:posOffset>482600</wp:posOffset>
                      </wp:positionH>
                      <wp:positionV relativeFrom="paragraph">
                        <wp:posOffset>8534400</wp:posOffset>
                      </wp:positionV>
                      <wp:extent cx="6896100" cy="304165"/>
                      <wp:effectExtent l="0" t="0" r="0" b="635"/>
                      <wp:wrapNone/>
                      <wp:docPr id="11" name="Rectángulo 11"/>
                      <wp:cNvGraphicFramePr/>
                      <a:graphic xmlns:a="http://schemas.openxmlformats.org/drawingml/2006/main">
                        <a:graphicData uri="http://schemas.microsoft.com/office/word/2010/wordprocessingShape">
                          <wps:wsp>
                            <wps:cNvSpPr/>
                            <wps:spPr>
                              <a:xfrm>
                                <a:off x="0" y="0"/>
                                <a:ext cx="6896100" cy="304165"/>
                              </a:xfrm>
                              <a:prstGeom prst="rect">
                                <a:avLst/>
                              </a:prstGeom>
                              <a:solidFill>
                                <a:srgbClr val="950054"/>
                              </a:solidFill>
                              <a:ln>
                                <a:noFill/>
                              </a:ln>
                            </wps:spPr>
                            <wps:txbx>
                              <w:txbxContent>
                                <w:p w14:paraId="2A930477" w14:textId="77777777" w:rsidR="00D52666" w:rsidRDefault="00D52666" w:rsidP="00B60763"/>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50CF3BDF" id="Rectángulo 11" o:spid="_x0000_s1029" style="position:absolute;left:0;text-align:left;margin-left:38pt;margin-top:672pt;width:543pt;height:23.9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" fillcolor="#950054" stroked="f">
                      <v:textbox inset="2.53958mm,2.53958mm,2.53958mm,2.53958mm">
                        <w:txbxContent>
                          <w:p w14:paraId="2A930477" w14:textId="77777777" w:rsidR="00D52666" w:rsidRDefault="00D52666" w:rsidP="00B60763"/>
                        </w:txbxContent>
                      </v:textbox>
                    </v:rect>
                  </w:pict>
                </mc:Fallback>
              </mc:AlternateContent>
            </w:r>
            <w:r w:rsidRPr="00E82429">
              <w:rPr>
                <w:noProof/>
                <w:sz w:val="22"/>
                <w:szCs w:val="22"/>
              </w:rPr>
              <mc:AlternateContent>
                <mc:Choice Requires="wps">
                  <w:drawing>
                    <wp:anchor distT="0" distB="0" distL="114300" distR="114300" simplePos="0" relativeHeight="251690496" behindDoc="0" locked="0" layoutInCell="1" allowOverlap="1" wp14:anchorId="3938C5C2" wp14:editId="1E58BF6B">
                      <wp:simplePos x="0" y="0"/>
                      <wp:positionH relativeFrom="column">
                        <wp:posOffset>482600</wp:posOffset>
                      </wp:positionH>
                      <wp:positionV relativeFrom="paragraph">
                        <wp:posOffset>8534400</wp:posOffset>
                      </wp:positionV>
                      <wp:extent cx="6896100" cy="304165"/>
                      <wp:effectExtent l="0" t="0" r="0" b="635"/>
                      <wp:wrapNone/>
                      <wp:docPr id="3" name="Rectángulo 3"/>
                      <wp:cNvGraphicFramePr/>
                      <a:graphic xmlns:a="http://schemas.openxmlformats.org/drawingml/2006/main">
                        <a:graphicData uri="http://schemas.microsoft.com/office/word/2010/wordprocessingShape">
                          <wps:wsp>
                            <wps:cNvSpPr/>
                            <wps:spPr>
                              <a:xfrm>
                                <a:off x="0" y="0"/>
                                <a:ext cx="6896100" cy="304165"/>
                              </a:xfrm>
                              <a:prstGeom prst="rect">
                                <a:avLst/>
                              </a:prstGeom>
                              <a:solidFill>
                                <a:srgbClr val="950054"/>
                              </a:solidFill>
                              <a:ln>
                                <a:noFill/>
                              </a:ln>
                            </wps:spPr>
                            <wps:txbx>
                              <w:txbxContent>
                                <w:p w14:paraId="651F1D73" w14:textId="77777777" w:rsidR="00D52666" w:rsidRDefault="00D52666" w:rsidP="00B60763"/>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3938C5C2" id="Rectángulo 3" o:spid="_x0000_s1030" style="position:absolute;left:0;text-align:left;margin-left:38pt;margin-top:672pt;width:543pt;height:23.9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" fillcolor="#950054" stroked="f">
                      <v:textbox inset="2.53958mm,2.53958mm,2.53958mm,2.53958mm">
                        <w:txbxContent>
                          <w:p w14:paraId="651F1D73" w14:textId="77777777" w:rsidR="00D52666" w:rsidRDefault="00D52666" w:rsidP="00B60763"/>
                        </w:txbxContent>
                      </v:textbox>
                    </v:rect>
                  </w:pict>
                </mc:Fallback>
              </mc:AlternateContent>
            </w:r>
            <w:r w:rsidRPr="00E82429">
              <w:rPr>
                <w:noProof/>
                <w:sz w:val="22"/>
                <w:szCs w:val="22"/>
              </w:rPr>
              <mc:AlternateContent>
                <mc:Choice Requires="wps">
                  <w:drawing>
                    <wp:anchor distT="0" distB="0" distL="114300" distR="114300" simplePos="0" relativeHeight="251691520" behindDoc="0" locked="0" layoutInCell="1" allowOverlap="1" wp14:anchorId="520784F5" wp14:editId="159866E9">
                      <wp:simplePos x="0" y="0"/>
                      <wp:positionH relativeFrom="column">
                        <wp:posOffset>482600</wp:posOffset>
                      </wp:positionH>
                      <wp:positionV relativeFrom="paragraph">
                        <wp:posOffset>8534400</wp:posOffset>
                      </wp:positionV>
                      <wp:extent cx="6896100" cy="304165"/>
                      <wp:effectExtent l="0" t="0" r="0" b="635"/>
                      <wp:wrapNone/>
                      <wp:docPr id="2" name="Rectángulo 2"/>
                      <wp:cNvGraphicFramePr/>
                      <a:graphic xmlns:a="http://schemas.openxmlformats.org/drawingml/2006/main">
                        <a:graphicData uri="http://schemas.microsoft.com/office/word/2010/wordprocessingShape">
                          <wps:wsp>
                            <wps:cNvSpPr/>
                            <wps:spPr>
                              <a:xfrm>
                                <a:off x="0" y="0"/>
                                <a:ext cx="6896100" cy="304165"/>
                              </a:xfrm>
                              <a:prstGeom prst="rect">
                                <a:avLst/>
                              </a:prstGeom>
                              <a:solidFill>
                                <a:srgbClr val="950054"/>
                              </a:solidFill>
                              <a:ln>
                                <a:noFill/>
                              </a:ln>
                            </wps:spPr>
                            <wps:txbx>
                              <w:txbxContent>
                                <w:p w14:paraId="75B9A4E8" w14:textId="77777777" w:rsidR="00D52666" w:rsidRDefault="00D52666" w:rsidP="00B60763"/>
                              </w:txbxContent>
                            </wps:txbx>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520784F5" id="Rectángulo 2" o:spid="_x0000_s1031" style="position:absolute;left:0;text-align:left;margin-left:38pt;margin-top:672pt;width:543pt;height:23.9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" fillcolor="#950054" stroked="f">
                      <v:textbox inset="2.53958mm,2.53958mm,2.53958mm,2.53958mm">
                        <w:txbxContent>
                          <w:p w14:paraId="75B9A4E8" w14:textId="77777777" w:rsidR="00D52666" w:rsidRDefault="00D52666" w:rsidP="00B60763"/>
                        </w:txbxContent>
                      </v:textbox>
                    </v:rect>
                  </w:pict>
                </mc:Fallback>
              </mc:AlternateContent>
            </w:r>
          </w:p>
        </w:tc>
      </w:tr>
      <w:tr w:rsidR="00B60763" w:rsidRPr="00E82429" w14:paraId="22FB5D4B" w14:textId="77777777" w:rsidTr="00120234">
        <w:trPr>
          <w:trHeight w:val="280"/>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02D588" w14:textId="77777777" w:rsidR="00B60763" w:rsidRPr="00E82429" w:rsidRDefault="00B60763" w:rsidP="00093C7C">
            <w:pPr>
              <w:jc w:val="both"/>
              <w:rPr>
                <w:bCs/>
                <w:sz w:val="20"/>
                <w:szCs w:val="20"/>
              </w:rPr>
            </w:pPr>
            <w:r w:rsidRPr="00E82429">
              <w:rPr>
                <w:bCs/>
                <w:sz w:val="20"/>
                <w:szCs w:val="20"/>
              </w:rPr>
              <w:t>Elaboró:</w:t>
            </w:r>
          </w:p>
        </w:tc>
        <w:tc>
          <w:tcPr>
            <w:tcW w:w="269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C6BE69" w14:textId="36650466" w:rsidR="00B60763" w:rsidRPr="00E82429" w:rsidRDefault="00D70388" w:rsidP="00093C7C">
            <w:pPr>
              <w:jc w:val="center"/>
              <w:rPr>
                <w:bCs/>
                <w:sz w:val="20"/>
                <w:szCs w:val="20"/>
              </w:rPr>
            </w:pPr>
            <w:r w:rsidRPr="00E82429">
              <w:rPr>
                <w:bCs/>
                <w:sz w:val="20"/>
                <w:szCs w:val="20"/>
              </w:rPr>
              <w:t>Sistema de Gestión de la Calidad</w:t>
            </w:r>
          </w:p>
        </w:tc>
        <w:tc>
          <w:tcPr>
            <w:tcW w:w="3543"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E83B396" w14:textId="70DE6A6E" w:rsidR="00B60763" w:rsidRPr="00E82429" w:rsidRDefault="00B60763" w:rsidP="00093C7C">
            <w:pPr>
              <w:pStyle w:val="Prrafodelista"/>
              <w:numPr>
                <w:ilvl w:val="0"/>
                <w:numId w:val="43"/>
              </w:numPr>
              <w:autoSpaceDE w:val="0"/>
              <w:autoSpaceDN w:val="0"/>
              <w:ind w:left="313" w:hanging="265"/>
              <w:rPr>
                <w:bCs/>
                <w:sz w:val="20"/>
                <w:szCs w:val="20"/>
              </w:rPr>
            </w:pPr>
            <w:r w:rsidRPr="00E82429">
              <w:rPr>
                <w:bCs/>
                <w:sz w:val="20"/>
                <w:szCs w:val="20"/>
              </w:rPr>
              <w:t xml:space="preserve">Ing. </w:t>
            </w:r>
            <w:r w:rsidR="00120234" w:rsidRPr="00E82429">
              <w:rPr>
                <w:bCs/>
                <w:sz w:val="20"/>
                <w:szCs w:val="20"/>
              </w:rPr>
              <w:t xml:space="preserve">Ricardo Sánchez </w:t>
            </w:r>
            <w:proofErr w:type="spellStart"/>
            <w:r w:rsidR="00120234" w:rsidRPr="00E82429">
              <w:rPr>
                <w:bCs/>
                <w:sz w:val="20"/>
                <w:szCs w:val="20"/>
              </w:rPr>
              <w:t>Sánchez</w:t>
            </w:r>
            <w:proofErr w:type="spellEnd"/>
            <w:r w:rsidRPr="00E82429">
              <w:rPr>
                <w:bCs/>
                <w:sz w:val="20"/>
                <w:szCs w:val="20"/>
              </w:rPr>
              <w:t>.</w:t>
            </w:r>
          </w:p>
        </w:tc>
        <w:tc>
          <w:tcPr>
            <w:tcW w:w="1459"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2D8D5B7C" w14:textId="77777777" w:rsidR="00B60763" w:rsidRPr="00E82429" w:rsidRDefault="00B60763" w:rsidP="00093C7C">
            <w:pPr>
              <w:ind w:left="280"/>
              <w:jc w:val="both"/>
              <w:rPr>
                <w:bCs/>
                <w:sz w:val="20"/>
                <w:szCs w:val="20"/>
              </w:rPr>
            </w:pPr>
            <w:r w:rsidRPr="00E82429">
              <w:rPr>
                <w:bCs/>
                <w:sz w:val="20"/>
                <w:szCs w:val="20"/>
              </w:rPr>
              <w:t xml:space="preserve"> </w:t>
            </w:r>
          </w:p>
        </w:tc>
      </w:tr>
      <w:tr w:rsidR="00B60763" w:rsidRPr="00E82429" w14:paraId="1E2B63BA" w14:textId="77777777" w:rsidTr="00120234">
        <w:trPr>
          <w:trHeight w:val="280"/>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36D765" w14:textId="77777777" w:rsidR="00B60763" w:rsidRPr="00E82429" w:rsidRDefault="00B60763" w:rsidP="00093C7C">
            <w:pPr>
              <w:jc w:val="both"/>
              <w:rPr>
                <w:bCs/>
                <w:sz w:val="20"/>
                <w:szCs w:val="20"/>
              </w:rPr>
            </w:pPr>
            <w:r w:rsidRPr="00E82429">
              <w:rPr>
                <w:bCs/>
                <w:sz w:val="20"/>
                <w:szCs w:val="20"/>
              </w:rPr>
              <w:t>Revisó</w:t>
            </w:r>
          </w:p>
        </w:tc>
        <w:tc>
          <w:tcPr>
            <w:tcW w:w="2694"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F20CAA" w14:textId="77777777" w:rsidR="00B60763" w:rsidRPr="00E82429" w:rsidRDefault="00B60763" w:rsidP="00093C7C">
            <w:pPr>
              <w:jc w:val="center"/>
              <w:rPr>
                <w:bCs/>
                <w:sz w:val="20"/>
                <w:szCs w:val="20"/>
              </w:rPr>
            </w:pPr>
            <w:r w:rsidRPr="00E82429">
              <w:rPr>
                <w:bCs/>
                <w:sz w:val="20"/>
                <w:szCs w:val="20"/>
              </w:rPr>
              <w:t>Dirección de Operación y Seguimiento</w:t>
            </w:r>
          </w:p>
        </w:tc>
        <w:tc>
          <w:tcPr>
            <w:tcW w:w="3543"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ADCC0D4" w14:textId="77BD9D37" w:rsidR="00B60763" w:rsidRPr="00E82429" w:rsidRDefault="00A7649C" w:rsidP="00093C7C">
            <w:pPr>
              <w:pStyle w:val="Prrafodelista"/>
              <w:numPr>
                <w:ilvl w:val="0"/>
                <w:numId w:val="43"/>
              </w:numPr>
              <w:autoSpaceDE w:val="0"/>
              <w:autoSpaceDN w:val="0"/>
              <w:ind w:left="313" w:hanging="265"/>
              <w:rPr>
                <w:bCs/>
                <w:sz w:val="20"/>
                <w:szCs w:val="20"/>
              </w:rPr>
            </w:pPr>
            <w:r w:rsidRPr="00A7649C">
              <w:rPr>
                <w:bCs/>
                <w:sz w:val="20"/>
                <w:szCs w:val="20"/>
              </w:rPr>
              <w:t>Ing. Alberto Rojas Carbajal</w:t>
            </w:r>
          </w:p>
        </w:tc>
        <w:tc>
          <w:tcPr>
            <w:tcW w:w="145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1DE7496" w14:textId="77777777" w:rsidR="00B60763" w:rsidRPr="00E82429" w:rsidRDefault="00B60763" w:rsidP="00093C7C">
            <w:pPr>
              <w:ind w:left="280"/>
              <w:jc w:val="both"/>
              <w:rPr>
                <w:bCs/>
                <w:sz w:val="20"/>
                <w:szCs w:val="20"/>
              </w:rPr>
            </w:pPr>
          </w:p>
        </w:tc>
      </w:tr>
      <w:tr w:rsidR="00B60763" w:rsidRPr="00E82429" w14:paraId="529E2493" w14:textId="77777777" w:rsidTr="00120234">
        <w:trPr>
          <w:trHeight w:val="280"/>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9DAA1F" w14:textId="77777777" w:rsidR="00B60763" w:rsidRPr="00E82429" w:rsidRDefault="00B60763" w:rsidP="00093C7C">
            <w:pPr>
              <w:jc w:val="both"/>
              <w:rPr>
                <w:bCs/>
                <w:sz w:val="20"/>
                <w:szCs w:val="20"/>
              </w:rPr>
            </w:pPr>
            <w:r w:rsidRPr="00E82429">
              <w:rPr>
                <w:bCs/>
                <w:sz w:val="20"/>
                <w:szCs w:val="20"/>
              </w:rPr>
              <w:t>Aprobó:</w:t>
            </w:r>
          </w:p>
        </w:tc>
        <w:tc>
          <w:tcPr>
            <w:tcW w:w="2694" w:type="dxa"/>
            <w:vMerge/>
            <w:tcBorders>
              <w:top w:val="nil"/>
              <w:left w:val="single" w:sz="8" w:space="0" w:color="000000"/>
              <w:bottom w:val="single" w:sz="8" w:space="0" w:color="000000"/>
              <w:right w:val="single" w:sz="8" w:space="0" w:color="000000"/>
            </w:tcBorders>
            <w:vAlign w:val="center"/>
            <w:hideMark/>
          </w:tcPr>
          <w:p w14:paraId="189408AF" w14:textId="77777777" w:rsidR="00B60763" w:rsidRPr="00E82429" w:rsidRDefault="00B60763" w:rsidP="00093C7C">
            <w:pPr>
              <w:rPr>
                <w:bCs/>
                <w:sz w:val="20"/>
                <w:szCs w:val="20"/>
                <w:lang w:val="es-ES"/>
              </w:rPr>
            </w:pPr>
          </w:p>
        </w:tc>
        <w:tc>
          <w:tcPr>
            <w:tcW w:w="3543"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021DD581" w14:textId="73DB2EBF" w:rsidR="00B60763" w:rsidRPr="00E82429" w:rsidRDefault="00A7649C" w:rsidP="00093C7C">
            <w:pPr>
              <w:pStyle w:val="Prrafodelista"/>
              <w:numPr>
                <w:ilvl w:val="0"/>
                <w:numId w:val="43"/>
              </w:numPr>
              <w:autoSpaceDE w:val="0"/>
              <w:autoSpaceDN w:val="0"/>
              <w:ind w:left="313" w:hanging="265"/>
              <w:rPr>
                <w:bCs/>
                <w:sz w:val="20"/>
                <w:szCs w:val="20"/>
              </w:rPr>
            </w:pPr>
            <w:r w:rsidRPr="00A7649C">
              <w:rPr>
                <w:bCs/>
                <w:sz w:val="20"/>
                <w:szCs w:val="20"/>
              </w:rPr>
              <w:t>Mtra. Elsa Etelvina Sánchez Díaz</w:t>
            </w:r>
          </w:p>
        </w:tc>
        <w:tc>
          <w:tcPr>
            <w:tcW w:w="1459" w:type="dxa"/>
            <w:tcBorders>
              <w:top w:val="nil"/>
              <w:left w:val="nil"/>
              <w:bottom w:val="single" w:sz="8" w:space="0" w:color="000000"/>
              <w:right w:val="single" w:sz="8" w:space="0" w:color="000000"/>
            </w:tcBorders>
            <w:tcMar>
              <w:top w:w="100" w:type="dxa"/>
              <w:left w:w="100" w:type="dxa"/>
              <w:bottom w:w="100" w:type="dxa"/>
              <w:right w:w="100" w:type="dxa"/>
            </w:tcMar>
            <w:vAlign w:val="center"/>
            <w:hideMark/>
          </w:tcPr>
          <w:p w14:paraId="4D94701F" w14:textId="77777777" w:rsidR="00B60763" w:rsidRPr="00E82429" w:rsidRDefault="00B60763" w:rsidP="00093C7C">
            <w:pPr>
              <w:ind w:left="280"/>
              <w:jc w:val="both"/>
              <w:rPr>
                <w:bCs/>
                <w:sz w:val="20"/>
                <w:szCs w:val="20"/>
              </w:rPr>
            </w:pPr>
            <w:r w:rsidRPr="00E82429">
              <w:rPr>
                <w:bCs/>
                <w:sz w:val="20"/>
                <w:szCs w:val="20"/>
              </w:rPr>
              <w:t xml:space="preserve"> </w:t>
            </w:r>
          </w:p>
        </w:tc>
      </w:tr>
    </w:tbl>
    <w:p w14:paraId="74E8ACCB" w14:textId="77777777" w:rsidR="006A5C0C" w:rsidRPr="00E82429" w:rsidRDefault="006A5C0C" w:rsidP="00093C7C">
      <w:pPr>
        <w:widowControl w:val="0"/>
        <w:pBdr>
          <w:top w:val="nil"/>
          <w:left w:val="nil"/>
          <w:bottom w:val="nil"/>
          <w:right w:val="nil"/>
          <w:between w:val="nil"/>
        </w:pBdr>
        <w:rPr>
          <w:rFonts w:eastAsia="Arial Narrow"/>
          <w:sz w:val="22"/>
          <w:szCs w:val="22"/>
        </w:rPr>
      </w:pPr>
    </w:p>
    <w:p w14:paraId="1D39EDCC" w14:textId="77777777" w:rsidR="00CB7096" w:rsidRPr="00E82429" w:rsidRDefault="00CB7096" w:rsidP="00093C7C">
      <w:r w:rsidRPr="00E82429">
        <w:br w:type="page"/>
      </w:r>
    </w:p>
    <w:p w14:paraId="52645CF0" w14:textId="77777777" w:rsidR="00903BA4" w:rsidRPr="00E82429" w:rsidRDefault="00064462" w:rsidP="00093C7C">
      <w:pPr>
        <w:pStyle w:val="Prrafodelista"/>
        <w:numPr>
          <w:ilvl w:val="0"/>
          <w:numId w:val="7"/>
        </w:numPr>
        <w:ind w:left="0" w:firstLine="0"/>
        <w:rPr>
          <w:b/>
          <w:sz w:val="22"/>
          <w:szCs w:val="22"/>
        </w:rPr>
      </w:pPr>
      <w:r w:rsidRPr="00E82429">
        <w:rPr>
          <w:b/>
          <w:sz w:val="22"/>
          <w:szCs w:val="22"/>
        </w:rPr>
        <w:lastRenderedPageBreak/>
        <w:t>OBJETIVO</w:t>
      </w:r>
    </w:p>
    <w:p w14:paraId="6F4E3502" w14:textId="77777777" w:rsidR="00CB7096" w:rsidRPr="00E82429" w:rsidRDefault="00CB7096" w:rsidP="00093C7C">
      <w:pPr>
        <w:pStyle w:val="Prrafodelista"/>
        <w:ind w:left="0"/>
        <w:jc w:val="both"/>
        <w:rPr>
          <w:sz w:val="20"/>
          <w:szCs w:val="20"/>
        </w:rPr>
      </w:pPr>
    </w:p>
    <w:p w14:paraId="2654750E" w14:textId="1CE0B6EA" w:rsidR="003162E9" w:rsidRPr="00E82429" w:rsidRDefault="00CB7096" w:rsidP="00093C7C">
      <w:pPr>
        <w:pStyle w:val="Prrafodelista"/>
        <w:ind w:left="0"/>
        <w:jc w:val="both"/>
        <w:rPr>
          <w:sz w:val="20"/>
          <w:szCs w:val="20"/>
        </w:rPr>
      </w:pPr>
      <w:r w:rsidRPr="00E82429">
        <w:rPr>
          <w:sz w:val="20"/>
          <w:szCs w:val="20"/>
        </w:rPr>
        <w:t>Establecer la metodología y lineamientos para el análisis de riesgos y oportunidades</w:t>
      </w:r>
      <w:r w:rsidR="007B656A" w:rsidRPr="00E82429">
        <w:rPr>
          <w:sz w:val="20"/>
          <w:szCs w:val="20"/>
        </w:rPr>
        <w:t xml:space="preserve"> de mejora</w:t>
      </w:r>
      <w:r w:rsidRPr="00E82429">
        <w:rPr>
          <w:sz w:val="20"/>
          <w:szCs w:val="20"/>
        </w:rPr>
        <w:t xml:space="preserve"> de los procesos del Sistema de Gestión de la Calidad</w:t>
      </w:r>
      <w:r w:rsidR="00A96C66" w:rsidRPr="00E82429">
        <w:rPr>
          <w:sz w:val="20"/>
          <w:szCs w:val="20"/>
        </w:rPr>
        <w:t xml:space="preserve"> (SGC)</w:t>
      </w:r>
      <w:r w:rsidR="002B5E85" w:rsidRPr="00E82429">
        <w:rPr>
          <w:sz w:val="20"/>
          <w:szCs w:val="20"/>
        </w:rPr>
        <w:t xml:space="preserve"> </w:t>
      </w:r>
      <w:r w:rsidRPr="00E82429">
        <w:rPr>
          <w:sz w:val="20"/>
          <w:szCs w:val="20"/>
        </w:rPr>
        <w:t>de</w:t>
      </w:r>
      <w:r w:rsidR="00275D82" w:rsidRPr="00E82429">
        <w:rPr>
          <w:sz w:val="20"/>
          <w:szCs w:val="20"/>
        </w:rPr>
        <w:t xml:space="preserve"> la</w:t>
      </w:r>
      <w:r w:rsidR="00ED1060" w:rsidRPr="00E82429">
        <w:rPr>
          <w:sz w:val="20"/>
          <w:szCs w:val="20"/>
        </w:rPr>
        <w:t xml:space="preserve"> </w:t>
      </w:r>
      <w:r w:rsidR="00A96C66" w:rsidRPr="00E82429">
        <w:rPr>
          <w:sz w:val="20"/>
          <w:szCs w:val="20"/>
        </w:rPr>
        <w:t>e</w:t>
      </w:r>
      <w:r w:rsidR="00ED1060" w:rsidRPr="00E82429">
        <w:rPr>
          <w:sz w:val="20"/>
          <w:szCs w:val="20"/>
        </w:rPr>
        <w:t>ntidad</w:t>
      </w:r>
      <w:r w:rsidR="00CC33F0" w:rsidRPr="00E82429">
        <w:rPr>
          <w:sz w:val="20"/>
          <w:szCs w:val="20"/>
        </w:rPr>
        <w:t>.</w:t>
      </w:r>
    </w:p>
    <w:p w14:paraId="111B6026" w14:textId="77777777" w:rsidR="00CB7096" w:rsidRPr="00E82429" w:rsidRDefault="00CB7096" w:rsidP="00093C7C">
      <w:pPr>
        <w:pStyle w:val="Prrafodelista"/>
        <w:ind w:left="0"/>
        <w:jc w:val="both"/>
        <w:rPr>
          <w:sz w:val="20"/>
          <w:szCs w:val="20"/>
        </w:rPr>
      </w:pPr>
    </w:p>
    <w:p w14:paraId="62443EE9" w14:textId="77777777" w:rsidR="00903BA4" w:rsidRPr="00E82429" w:rsidRDefault="00064462" w:rsidP="00093C7C">
      <w:pPr>
        <w:pStyle w:val="Prrafodelista"/>
        <w:numPr>
          <w:ilvl w:val="0"/>
          <w:numId w:val="7"/>
        </w:numPr>
        <w:ind w:left="0" w:firstLine="0"/>
        <w:jc w:val="both"/>
        <w:rPr>
          <w:b/>
          <w:sz w:val="22"/>
          <w:szCs w:val="22"/>
        </w:rPr>
      </w:pPr>
      <w:r w:rsidRPr="00E82429">
        <w:rPr>
          <w:b/>
          <w:sz w:val="22"/>
          <w:szCs w:val="22"/>
        </w:rPr>
        <w:t>ALCANCE</w:t>
      </w:r>
    </w:p>
    <w:p w14:paraId="6F2E57D1" w14:textId="77777777" w:rsidR="00E435E6" w:rsidRPr="00E82429" w:rsidRDefault="00E435E6" w:rsidP="00093C7C">
      <w:pPr>
        <w:pStyle w:val="Prrafodelista"/>
        <w:ind w:left="0"/>
        <w:jc w:val="both"/>
        <w:rPr>
          <w:sz w:val="20"/>
          <w:szCs w:val="20"/>
        </w:rPr>
      </w:pPr>
    </w:p>
    <w:p w14:paraId="5FEBF1B2" w14:textId="7DB7DA4F" w:rsidR="00FB4DB4" w:rsidRPr="00E82429" w:rsidRDefault="00CB7096" w:rsidP="00093C7C">
      <w:pPr>
        <w:pStyle w:val="Prrafodelista"/>
        <w:ind w:left="0"/>
        <w:jc w:val="both"/>
        <w:rPr>
          <w:sz w:val="20"/>
          <w:szCs w:val="20"/>
        </w:rPr>
      </w:pPr>
      <w:r w:rsidRPr="00E82429">
        <w:rPr>
          <w:sz w:val="20"/>
          <w:szCs w:val="20"/>
        </w:rPr>
        <w:t>La presente metodología es aplicable a los procesos</w:t>
      </w:r>
      <w:r w:rsidR="002B5E85" w:rsidRPr="00E82429">
        <w:rPr>
          <w:sz w:val="20"/>
          <w:szCs w:val="20"/>
        </w:rPr>
        <w:t xml:space="preserve"> declarados en el</w:t>
      </w:r>
      <w:r w:rsidR="00A96C66" w:rsidRPr="00E82429">
        <w:rPr>
          <w:sz w:val="20"/>
          <w:szCs w:val="20"/>
        </w:rPr>
        <w:t xml:space="preserve"> SGC </w:t>
      </w:r>
      <w:r w:rsidR="00275D82" w:rsidRPr="00E82429">
        <w:rPr>
          <w:sz w:val="20"/>
          <w:szCs w:val="20"/>
        </w:rPr>
        <w:t>de la</w:t>
      </w:r>
      <w:r w:rsidR="00ED1060" w:rsidRPr="00E82429">
        <w:rPr>
          <w:sz w:val="20"/>
          <w:szCs w:val="20"/>
        </w:rPr>
        <w:t xml:space="preserve"> </w:t>
      </w:r>
      <w:r w:rsidR="00A96C66" w:rsidRPr="00E82429">
        <w:rPr>
          <w:sz w:val="20"/>
          <w:szCs w:val="20"/>
        </w:rPr>
        <w:t>e</w:t>
      </w:r>
      <w:r w:rsidR="00ED1060" w:rsidRPr="00E82429">
        <w:rPr>
          <w:sz w:val="20"/>
          <w:szCs w:val="20"/>
        </w:rPr>
        <w:t>ntidad</w:t>
      </w:r>
      <w:r w:rsidR="00CC33F0" w:rsidRPr="00E82429">
        <w:rPr>
          <w:sz w:val="20"/>
          <w:szCs w:val="20"/>
        </w:rPr>
        <w:t>.</w:t>
      </w:r>
    </w:p>
    <w:p w14:paraId="79A434C5" w14:textId="77777777" w:rsidR="00903BA4" w:rsidRPr="00E82429" w:rsidRDefault="00903BA4" w:rsidP="00093C7C">
      <w:pPr>
        <w:jc w:val="both"/>
        <w:rPr>
          <w:sz w:val="20"/>
          <w:szCs w:val="20"/>
        </w:rPr>
      </w:pPr>
    </w:p>
    <w:p w14:paraId="2B89541E" w14:textId="77777777" w:rsidR="003162E9" w:rsidRPr="00E82429" w:rsidRDefault="003162E9" w:rsidP="00093C7C">
      <w:pPr>
        <w:pStyle w:val="Prrafodelista"/>
        <w:numPr>
          <w:ilvl w:val="0"/>
          <w:numId w:val="7"/>
        </w:numPr>
        <w:autoSpaceDE w:val="0"/>
        <w:autoSpaceDN w:val="0"/>
        <w:ind w:left="0" w:firstLine="0"/>
        <w:rPr>
          <w:b/>
          <w:sz w:val="22"/>
          <w:szCs w:val="22"/>
        </w:rPr>
      </w:pPr>
      <w:r w:rsidRPr="00E82429">
        <w:rPr>
          <w:b/>
          <w:sz w:val="22"/>
          <w:szCs w:val="22"/>
        </w:rPr>
        <w:t xml:space="preserve">DOCUMENTOS DE </w:t>
      </w:r>
      <w:r w:rsidR="00F90701" w:rsidRPr="00E82429">
        <w:rPr>
          <w:b/>
          <w:sz w:val="22"/>
          <w:szCs w:val="22"/>
        </w:rPr>
        <w:t>REFERENCIA</w:t>
      </w:r>
    </w:p>
    <w:p w14:paraId="4E6CC1C3" w14:textId="77777777" w:rsidR="003162E9" w:rsidRPr="00E82429" w:rsidRDefault="003162E9" w:rsidP="00093C7C">
      <w:pPr>
        <w:autoSpaceDE w:val="0"/>
        <w:autoSpaceDN w:val="0"/>
        <w:jc w:val="both"/>
        <w:rPr>
          <w:sz w:val="20"/>
          <w:szCs w:val="20"/>
        </w:rPr>
      </w:pPr>
    </w:p>
    <w:p w14:paraId="3D523EE4" w14:textId="77777777" w:rsidR="00F90701" w:rsidRPr="00E82429" w:rsidRDefault="0080627B" w:rsidP="00093C7C">
      <w:pPr>
        <w:autoSpaceDE w:val="0"/>
        <w:autoSpaceDN w:val="0"/>
        <w:jc w:val="both"/>
        <w:rPr>
          <w:sz w:val="20"/>
          <w:szCs w:val="20"/>
        </w:rPr>
      </w:pPr>
      <w:r w:rsidRPr="00E82429">
        <w:rPr>
          <w:sz w:val="20"/>
          <w:szCs w:val="20"/>
        </w:rPr>
        <w:t>Los documentos</w:t>
      </w:r>
      <w:r w:rsidR="00065B98" w:rsidRPr="00E82429">
        <w:rPr>
          <w:sz w:val="20"/>
          <w:szCs w:val="20"/>
        </w:rPr>
        <w:t xml:space="preserve"> de</w:t>
      </w:r>
      <w:r w:rsidRPr="00E82429">
        <w:rPr>
          <w:sz w:val="20"/>
          <w:szCs w:val="20"/>
        </w:rPr>
        <w:t xml:space="preserve"> referencia </w:t>
      </w:r>
      <w:r w:rsidR="00C32B98" w:rsidRPr="00E82429">
        <w:rPr>
          <w:sz w:val="20"/>
          <w:szCs w:val="20"/>
        </w:rPr>
        <w:t>para este procedimiento</w:t>
      </w:r>
      <w:r w:rsidR="00065B98" w:rsidRPr="00E82429">
        <w:rPr>
          <w:sz w:val="20"/>
          <w:szCs w:val="20"/>
        </w:rPr>
        <w:t xml:space="preserve"> son los siguientes:</w:t>
      </w:r>
    </w:p>
    <w:p w14:paraId="17437DA2" w14:textId="77777777" w:rsidR="00065B98" w:rsidRPr="00E82429" w:rsidRDefault="00065B98" w:rsidP="00093C7C">
      <w:pPr>
        <w:autoSpaceDE w:val="0"/>
        <w:autoSpaceDN w:val="0"/>
        <w:jc w:val="both"/>
        <w:rPr>
          <w:sz w:val="20"/>
          <w:szCs w:val="20"/>
        </w:rPr>
      </w:pPr>
    </w:p>
    <w:p w14:paraId="13376A4C" w14:textId="5F724198" w:rsidR="00CF312E" w:rsidRPr="00E82429" w:rsidRDefault="00CF312E" w:rsidP="00093C7C">
      <w:pPr>
        <w:pStyle w:val="Prrafodelista"/>
        <w:numPr>
          <w:ilvl w:val="0"/>
          <w:numId w:val="38"/>
        </w:numPr>
        <w:autoSpaceDE w:val="0"/>
        <w:autoSpaceDN w:val="0"/>
        <w:rPr>
          <w:sz w:val="20"/>
          <w:szCs w:val="20"/>
        </w:rPr>
      </w:pPr>
      <w:r w:rsidRPr="00E82429">
        <w:rPr>
          <w:sz w:val="20"/>
          <w:szCs w:val="20"/>
        </w:rPr>
        <w:t>Norma ISO 9000:2015 Sistema de Gestión de la Calidad - Fundamentos y vocabulario</w:t>
      </w:r>
      <w:r w:rsidR="00FD22CA" w:rsidRPr="00E82429">
        <w:rPr>
          <w:sz w:val="20"/>
          <w:szCs w:val="20"/>
        </w:rPr>
        <w:t>.</w:t>
      </w:r>
    </w:p>
    <w:p w14:paraId="4FF5B329" w14:textId="3D4B3D75" w:rsidR="00CF312E" w:rsidRPr="00E82429" w:rsidRDefault="00CF312E" w:rsidP="00093C7C">
      <w:pPr>
        <w:pStyle w:val="Prrafodelista"/>
        <w:numPr>
          <w:ilvl w:val="0"/>
          <w:numId w:val="38"/>
        </w:numPr>
        <w:autoSpaceDE w:val="0"/>
        <w:autoSpaceDN w:val="0"/>
        <w:rPr>
          <w:sz w:val="20"/>
          <w:szCs w:val="20"/>
        </w:rPr>
      </w:pPr>
      <w:r w:rsidRPr="00E82429">
        <w:rPr>
          <w:sz w:val="20"/>
          <w:szCs w:val="20"/>
        </w:rPr>
        <w:t>Norma ISO 9001:2015 Sistema de Gestión de la Calidad – Requisitos</w:t>
      </w:r>
      <w:r w:rsidR="00FD22CA" w:rsidRPr="00E82429">
        <w:rPr>
          <w:sz w:val="20"/>
          <w:szCs w:val="20"/>
        </w:rPr>
        <w:t>.</w:t>
      </w:r>
    </w:p>
    <w:p w14:paraId="1FE705A9" w14:textId="0A819829" w:rsidR="00FB4DB4" w:rsidRPr="00E82429" w:rsidRDefault="00275D82" w:rsidP="00093C7C">
      <w:pPr>
        <w:pStyle w:val="Prrafodelista"/>
        <w:numPr>
          <w:ilvl w:val="0"/>
          <w:numId w:val="38"/>
        </w:numPr>
        <w:autoSpaceDE w:val="0"/>
        <w:autoSpaceDN w:val="0"/>
        <w:rPr>
          <w:sz w:val="20"/>
          <w:szCs w:val="20"/>
        </w:rPr>
      </w:pPr>
      <w:r w:rsidRPr="00E82429">
        <w:rPr>
          <w:sz w:val="20"/>
          <w:szCs w:val="20"/>
        </w:rPr>
        <w:t>Norma ISO 31000:</w:t>
      </w:r>
      <w:r w:rsidR="00FB4DB4" w:rsidRPr="00E82429">
        <w:rPr>
          <w:sz w:val="20"/>
          <w:szCs w:val="20"/>
        </w:rPr>
        <w:t xml:space="preserve"> Principios y Directrices para la Gestión de Riesgos</w:t>
      </w:r>
      <w:r w:rsidR="00FD22CA" w:rsidRPr="00E82429">
        <w:rPr>
          <w:sz w:val="20"/>
          <w:szCs w:val="20"/>
        </w:rPr>
        <w:t>.</w:t>
      </w:r>
    </w:p>
    <w:p w14:paraId="7CD0EF18" w14:textId="77777777" w:rsidR="00E123B1" w:rsidRPr="00E82429" w:rsidRDefault="00E123B1" w:rsidP="00093C7C">
      <w:pPr>
        <w:pStyle w:val="Prrafodelista"/>
        <w:numPr>
          <w:ilvl w:val="0"/>
          <w:numId w:val="38"/>
        </w:numPr>
        <w:autoSpaceDE w:val="0"/>
        <w:autoSpaceDN w:val="0"/>
        <w:jc w:val="both"/>
        <w:rPr>
          <w:sz w:val="20"/>
          <w:szCs w:val="20"/>
        </w:rPr>
      </w:pPr>
      <w:r w:rsidRPr="00E82429">
        <w:rPr>
          <w:sz w:val="20"/>
          <w:szCs w:val="20"/>
        </w:rPr>
        <w:t>Manual del Sistema de Gestión de la Calidad.</w:t>
      </w:r>
    </w:p>
    <w:p w14:paraId="76716F97" w14:textId="77777777" w:rsidR="00E123B1" w:rsidRPr="00E82429" w:rsidRDefault="00E123B1" w:rsidP="00093C7C">
      <w:pPr>
        <w:autoSpaceDE w:val="0"/>
        <w:autoSpaceDN w:val="0"/>
        <w:jc w:val="both"/>
        <w:rPr>
          <w:bCs/>
          <w:sz w:val="22"/>
          <w:szCs w:val="22"/>
        </w:rPr>
      </w:pPr>
    </w:p>
    <w:p w14:paraId="78D2E811" w14:textId="77777777" w:rsidR="003162E9" w:rsidRPr="00E82429" w:rsidRDefault="00F90701" w:rsidP="00093C7C">
      <w:pPr>
        <w:numPr>
          <w:ilvl w:val="0"/>
          <w:numId w:val="7"/>
        </w:numPr>
        <w:autoSpaceDE w:val="0"/>
        <w:autoSpaceDN w:val="0"/>
        <w:ind w:left="0" w:firstLine="0"/>
        <w:rPr>
          <w:b/>
          <w:sz w:val="22"/>
          <w:szCs w:val="22"/>
        </w:rPr>
      </w:pPr>
      <w:r w:rsidRPr="00E82429">
        <w:rPr>
          <w:b/>
          <w:sz w:val="22"/>
          <w:szCs w:val="22"/>
        </w:rPr>
        <w:t>ROLES Y RESPONSABILIDADES</w:t>
      </w:r>
    </w:p>
    <w:p w14:paraId="4E1DC9E3" w14:textId="77777777" w:rsidR="003162E9" w:rsidRPr="00E82429" w:rsidRDefault="003162E9" w:rsidP="00093C7C">
      <w:pPr>
        <w:pStyle w:val="Prrafodelista"/>
        <w:ind w:left="0"/>
        <w:jc w:val="both"/>
        <w:rPr>
          <w:b/>
          <w:sz w:val="20"/>
          <w:szCs w:val="20"/>
        </w:rPr>
      </w:pPr>
    </w:p>
    <w:p w14:paraId="67D6F117" w14:textId="362134F4" w:rsidR="00EB4F55" w:rsidRPr="00E82429" w:rsidRDefault="00750EC7" w:rsidP="00093C7C">
      <w:pPr>
        <w:pStyle w:val="Prrafodelista"/>
        <w:ind w:left="0"/>
        <w:jc w:val="both"/>
        <w:rPr>
          <w:sz w:val="20"/>
          <w:szCs w:val="20"/>
        </w:rPr>
      </w:pPr>
      <w:r w:rsidRPr="00E82429">
        <w:rPr>
          <w:sz w:val="20"/>
          <w:szCs w:val="20"/>
        </w:rPr>
        <w:t xml:space="preserve">A continuación, se describen las responsabilidades del </w:t>
      </w:r>
      <w:r w:rsidR="00A96C66" w:rsidRPr="00E82429">
        <w:rPr>
          <w:sz w:val="20"/>
          <w:szCs w:val="20"/>
        </w:rPr>
        <w:t>d</w:t>
      </w:r>
      <w:r w:rsidR="00653C4B" w:rsidRPr="00E82429">
        <w:rPr>
          <w:sz w:val="20"/>
          <w:szCs w:val="20"/>
        </w:rPr>
        <w:t xml:space="preserve">ueño de </w:t>
      </w:r>
      <w:r w:rsidR="00A96C66" w:rsidRPr="00E82429">
        <w:rPr>
          <w:sz w:val="20"/>
          <w:szCs w:val="20"/>
        </w:rPr>
        <w:t>p</w:t>
      </w:r>
      <w:r w:rsidR="00653C4B" w:rsidRPr="00E82429">
        <w:rPr>
          <w:sz w:val="20"/>
          <w:szCs w:val="20"/>
        </w:rPr>
        <w:t xml:space="preserve">roceso y Coordinador del SGC, con base en el enfoque de </w:t>
      </w:r>
      <w:r w:rsidR="00A96C66" w:rsidRPr="00E82429">
        <w:rPr>
          <w:sz w:val="20"/>
          <w:szCs w:val="20"/>
        </w:rPr>
        <w:t>r</w:t>
      </w:r>
      <w:r w:rsidR="00653C4B" w:rsidRPr="00E82429">
        <w:rPr>
          <w:sz w:val="20"/>
          <w:szCs w:val="20"/>
        </w:rPr>
        <w:t xml:space="preserve">iesgos y </w:t>
      </w:r>
      <w:r w:rsidR="00A96C66" w:rsidRPr="00E82429">
        <w:rPr>
          <w:sz w:val="20"/>
          <w:szCs w:val="20"/>
        </w:rPr>
        <w:t>o</w:t>
      </w:r>
      <w:r w:rsidR="00653C4B" w:rsidRPr="00E82429">
        <w:rPr>
          <w:sz w:val="20"/>
          <w:szCs w:val="20"/>
        </w:rPr>
        <w:t xml:space="preserve">portunidades del SGC; </w:t>
      </w:r>
    </w:p>
    <w:p w14:paraId="3BEBE136" w14:textId="77777777" w:rsidR="00653C4B" w:rsidRPr="00E82429" w:rsidRDefault="00653C4B" w:rsidP="00093C7C">
      <w:pPr>
        <w:pStyle w:val="Prrafodelista"/>
        <w:ind w:left="0"/>
        <w:jc w:val="both"/>
        <w:rPr>
          <w:sz w:val="20"/>
          <w:szCs w:val="20"/>
        </w:rPr>
      </w:pPr>
    </w:p>
    <w:tbl>
      <w:tblPr>
        <w:tblStyle w:val="Tablaconcuadrcula"/>
        <w:tblpPr w:leftFromText="141" w:rightFromText="141" w:vertAnchor="text" w:tblpY="1"/>
        <w:tblOverlap w:val="never"/>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661"/>
        <w:gridCol w:w="1976"/>
        <w:gridCol w:w="6425"/>
      </w:tblGrid>
      <w:tr w:rsidR="003162E9" w:rsidRPr="00E82429" w14:paraId="24BDC301" w14:textId="77777777" w:rsidTr="00E123B1">
        <w:trPr>
          <w:tblHeader/>
        </w:trPr>
        <w:tc>
          <w:tcPr>
            <w:tcW w:w="365" w:type="pct"/>
            <w:shd w:val="clear" w:color="auto" w:fill="950054"/>
            <w:vAlign w:val="center"/>
          </w:tcPr>
          <w:p w14:paraId="632BB6FF" w14:textId="77777777" w:rsidR="003162E9" w:rsidRPr="00E82429" w:rsidRDefault="00D04763" w:rsidP="00093C7C">
            <w:pPr>
              <w:jc w:val="center"/>
              <w:rPr>
                <w:rFonts w:ascii="Arial" w:hAnsi="Arial" w:cs="Arial"/>
                <w:b/>
                <w:bCs/>
                <w:color w:val="FFFFFF" w:themeColor="background1"/>
                <w:sz w:val="22"/>
                <w:szCs w:val="22"/>
              </w:rPr>
            </w:pPr>
            <w:r w:rsidRPr="00E82429">
              <w:rPr>
                <w:rFonts w:ascii="Arial" w:hAnsi="Arial" w:cs="Arial"/>
                <w:b/>
                <w:bCs/>
                <w:color w:val="FFFFFF" w:themeColor="background1"/>
                <w:sz w:val="22"/>
                <w:szCs w:val="22"/>
              </w:rPr>
              <w:t>No.</w:t>
            </w:r>
          </w:p>
        </w:tc>
        <w:tc>
          <w:tcPr>
            <w:tcW w:w="1090" w:type="pct"/>
            <w:shd w:val="clear" w:color="auto" w:fill="950054"/>
            <w:vAlign w:val="center"/>
          </w:tcPr>
          <w:p w14:paraId="1F18416F" w14:textId="77777777" w:rsidR="003162E9" w:rsidRPr="00E82429" w:rsidRDefault="00D04763" w:rsidP="00093C7C">
            <w:pPr>
              <w:jc w:val="center"/>
              <w:rPr>
                <w:rFonts w:ascii="Arial" w:hAnsi="Arial" w:cs="Arial"/>
                <w:b/>
                <w:color w:val="FFFFFF" w:themeColor="background1"/>
                <w:sz w:val="22"/>
                <w:szCs w:val="22"/>
              </w:rPr>
            </w:pPr>
            <w:r w:rsidRPr="00E82429">
              <w:rPr>
                <w:rFonts w:ascii="Arial" w:hAnsi="Arial" w:cs="Arial"/>
                <w:b/>
                <w:bCs/>
                <w:color w:val="FFFFFF" w:themeColor="background1"/>
                <w:sz w:val="22"/>
                <w:szCs w:val="22"/>
              </w:rPr>
              <w:t>Rol</w:t>
            </w:r>
          </w:p>
        </w:tc>
        <w:tc>
          <w:tcPr>
            <w:tcW w:w="3545" w:type="pct"/>
            <w:shd w:val="clear" w:color="auto" w:fill="950054"/>
            <w:vAlign w:val="center"/>
          </w:tcPr>
          <w:p w14:paraId="00930F47" w14:textId="77777777" w:rsidR="003162E9" w:rsidRPr="00E82429" w:rsidRDefault="00D04763" w:rsidP="00093C7C">
            <w:pPr>
              <w:jc w:val="center"/>
              <w:rPr>
                <w:rFonts w:ascii="Arial" w:hAnsi="Arial" w:cs="Arial"/>
                <w:b/>
                <w:color w:val="FFFFFF" w:themeColor="background1"/>
                <w:sz w:val="22"/>
                <w:szCs w:val="22"/>
              </w:rPr>
            </w:pPr>
            <w:r w:rsidRPr="00E82429">
              <w:rPr>
                <w:rFonts w:ascii="Arial" w:hAnsi="Arial" w:cs="Arial"/>
                <w:b/>
                <w:bCs/>
                <w:color w:val="FFFFFF" w:themeColor="background1"/>
                <w:sz w:val="22"/>
                <w:szCs w:val="22"/>
              </w:rPr>
              <w:t>Responsabilidades</w:t>
            </w:r>
          </w:p>
        </w:tc>
      </w:tr>
      <w:tr w:rsidR="003162E9" w:rsidRPr="00E82429" w14:paraId="1644622A" w14:textId="77777777" w:rsidTr="00750458">
        <w:trPr>
          <w:trHeight w:val="1912"/>
        </w:trPr>
        <w:tc>
          <w:tcPr>
            <w:tcW w:w="365" w:type="pct"/>
            <w:vAlign w:val="center"/>
          </w:tcPr>
          <w:p w14:paraId="1EEEB749" w14:textId="77777777" w:rsidR="003162E9" w:rsidRPr="00E82429" w:rsidRDefault="00D01E39" w:rsidP="00093C7C">
            <w:pPr>
              <w:jc w:val="center"/>
              <w:rPr>
                <w:rFonts w:ascii="Arial" w:hAnsi="Arial" w:cs="Arial"/>
                <w:bCs/>
                <w:color w:val="000000" w:themeColor="text1"/>
              </w:rPr>
            </w:pPr>
            <w:r w:rsidRPr="00E82429">
              <w:rPr>
                <w:rFonts w:ascii="Arial" w:hAnsi="Arial" w:cs="Arial"/>
                <w:bCs/>
                <w:color w:val="000000" w:themeColor="text1"/>
              </w:rPr>
              <w:t>1</w:t>
            </w:r>
          </w:p>
        </w:tc>
        <w:tc>
          <w:tcPr>
            <w:tcW w:w="1090" w:type="pct"/>
            <w:vAlign w:val="center"/>
          </w:tcPr>
          <w:p w14:paraId="46FA3A28" w14:textId="77777777" w:rsidR="003162E9" w:rsidRPr="00E82429" w:rsidRDefault="00275D82" w:rsidP="00093C7C">
            <w:pPr>
              <w:jc w:val="center"/>
              <w:rPr>
                <w:rFonts w:ascii="Arial" w:hAnsi="Arial" w:cs="Arial"/>
                <w:bCs/>
                <w:color w:val="000000" w:themeColor="text1"/>
              </w:rPr>
            </w:pPr>
            <w:r w:rsidRPr="00E82429">
              <w:rPr>
                <w:rFonts w:ascii="Arial" w:hAnsi="Arial" w:cs="Arial"/>
                <w:bCs/>
                <w:color w:val="000000" w:themeColor="text1"/>
              </w:rPr>
              <w:t>Dueños de Procesos</w:t>
            </w:r>
          </w:p>
        </w:tc>
        <w:tc>
          <w:tcPr>
            <w:tcW w:w="3545" w:type="pct"/>
            <w:vAlign w:val="center"/>
          </w:tcPr>
          <w:p w14:paraId="0895EF6F" w14:textId="385971BE" w:rsidR="00FC012D" w:rsidRPr="00E82429" w:rsidRDefault="00FB4DB4" w:rsidP="00093C7C">
            <w:pPr>
              <w:pStyle w:val="Ttulo9"/>
              <w:keepNext w:val="0"/>
              <w:keepLines w:val="0"/>
              <w:widowControl w:val="0"/>
              <w:numPr>
                <w:ilvl w:val="0"/>
                <w:numId w:val="35"/>
              </w:numPr>
              <w:tabs>
                <w:tab w:val="left" w:pos="1111"/>
              </w:tabs>
              <w:autoSpaceDE w:val="0"/>
              <w:autoSpaceDN w:val="0"/>
              <w:spacing w:before="121"/>
              <w:ind w:left="151" w:hanging="143"/>
              <w:jc w:val="both"/>
              <w:outlineLvl w:val="8"/>
              <w:rPr>
                <w:rFonts w:ascii="Arial" w:hAnsi="Arial" w:cs="Arial"/>
                <w:i w:val="0"/>
                <w:sz w:val="20"/>
                <w:szCs w:val="20"/>
              </w:rPr>
            </w:pPr>
            <w:r w:rsidRPr="00E82429">
              <w:rPr>
                <w:rFonts w:ascii="Arial" w:hAnsi="Arial" w:cs="Arial"/>
                <w:i w:val="0"/>
                <w:sz w:val="20"/>
                <w:szCs w:val="20"/>
              </w:rPr>
              <w:t>Identificar</w:t>
            </w:r>
            <w:r w:rsidR="00FC012D" w:rsidRPr="00E82429">
              <w:rPr>
                <w:rFonts w:ascii="Arial" w:hAnsi="Arial" w:cs="Arial"/>
                <w:i w:val="0"/>
                <w:sz w:val="20"/>
                <w:szCs w:val="20"/>
              </w:rPr>
              <w:t xml:space="preserve"> y analizar riesgos en </w:t>
            </w:r>
            <w:r w:rsidR="00A96C66" w:rsidRPr="00E82429">
              <w:rPr>
                <w:rFonts w:ascii="Arial" w:hAnsi="Arial" w:cs="Arial"/>
                <w:i w:val="0"/>
                <w:sz w:val="20"/>
                <w:szCs w:val="20"/>
              </w:rPr>
              <w:t>p</w:t>
            </w:r>
            <w:r w:rsidR="00FC012D" w:rsidRPr="00E82429">
              <w:rPr>
                <w:rFonts w:ascii="Arial" w:hAnsi="Arial" w:cs="Arial"/>
                <w:i w:val="0"/>
                <w:sz w:val="20"/>
                <w:szCs w:val="20"/>
              </w:rPr>
              <w:t xml:space="preserve">rocesos </w:t>
            </w:r>
            <w:r w:rsidR="00A96C66" w:rsidRPr="00E82429">
              <w:rPr>
                <w:rFonts w:ascii="Arial" w:hAnsi="Arial" w:cs="Arial"/>
                <w:i w:val="0"/>
                <w:sz w:val="20"/>
                <w:szCs w:val="20"/>
              </w:rPr>
              <w:t>s</w:t>
            </w:r>
            <w:r w:rsidR="00FC012D" w:rsidRPr="00E82429">
              <w:rPr>
                <w:rFonts w:ascii="Arial" w:hAnsi="Arial" w:cs="Arial"/>
                <w:i w:val="0"/>
                <w:sz w:val="20"/>
                <w:szCs w:val="20"/>
              </w:rPr>
              <w:t xml:space="preserve">ustantivos o de </w:t>
            </w:r>
            <w:r w:rsidR="002B5E85" w:rsidRPr="00E82429">
              <w:rPr>
                <w:rFonts w:ascii="Arial" w:hAnsi="Arial" w:cs="Arial"/>
                <w:i w:val="0"/>
                <w:sz w:val="20"/>
                <w:szCs w:val="20"/>
              </w:rPr>
              <w:t>apoyo</w:t>
            </w:r>
            <w:r w:rsidR="00FC012D" w:rsidRPr="00E82429">
              <w:rPr>
                <w:rFonts w:ascii="Arial" w:hAnsi="Arial" w:cs="Arial"/>
                <w:i w:val="0"/>
                <w:sz w:val="20"/>
                <w:szCs w:val="20"/>
              </w:rPr>
              <w:t>.</w:t>
            </w:r>
          </w:p>
          <w:p w14:paraId="5851DD6B" w14:textId="6D4DDC36" w:rsidR="002B5E85" w:rsidRPr="00E82429" w:rsidRDefault="00E97860" w:rsidP="00093C7C">
            <w:pPr>
              <w:pStyle w:val="Ttulo9"/>
              <w:keepNext w:val="0"/>
              <w:keepLines w:val="0"/>
              <w:widowControl w:val="0"/>
              <w:numPr>
                <w:ilvl w:val="0"/>
                <w:numId w:val="35"/>
              </w:numPr>
              <w:tabs>
                <w:tab w:val="left" w:pos="1111"/>
              </w:tabs>
              <w:autoSpaceDE w:val="0"/>
              <w:autoSpaceDN w:val="0"/>
              <w:spacing w:before="121"/>
              <w:ind w:left="151" w:hanging="143"/>
              <w:jc w:val="both"/>
              <w:outlineLvl w:val="8"/>
              <w:rPr>
                <w:rFonts w:ascii="Arial" w:hAnsi="Arial" w:cs="Arial"/>
                <w:i w:val="0"/>
                <w:sz w:val="20"/>
                <w:szCs w:val="20"/>
              </w:rPr>
            </w:pPr>
            <w:r w:rsidRPr="00E82429">
              <w:rPr>
                <w:rFonts w:ascii="Arial" w:hAnsi="Arial" w:cs="Arial"/>
                <w:i w:val="0"/>
                <w:sz w:val="20"/>
                <w:szCs w:val="20"/>
              </w:rPr>
              <w:t>Ejecutar las acciones que den conformidad a los procesos a su car</w:t>
            </w:r>
            <w:r w:rsidR="0063502A" w:rsidRPr="00E82429">
              <w:rPr>
                <w:rFonts w:ascii="Arial" w:hAnsi="Arial" w:cs="Arial"/>
                <w:i w:val="0"/>
                <w:sz w:val="20"/>
                <w:szCs w:val="20"/>
              </w:rPr>
              <w:t>g</w:t>
            </w:r>
            <w:r w:rsidRPr="00E82429">
              <w:rPr>
                <w:rFonts w:ascii="Arial" w:hAnsi="Arial" w:cs="Arial"/>
                <w:i w:val="0"/>
                <w:sz w:val="20"/>
                <w:szCs w:val="20"/>
              </w:rPr>
              <w:t>o, con la correcta atención a los riesgos que se identifiquen dentro de sus actividades.</w:t>
            </w:r>
          </w:p>
          <w:p w14:paraId="0D051006" w14:textId="24F5FCCE" w:rsidR="002B5E85" w:rsidRPr="00E82429" w:rsidRDefault="002B5E85" w:rsidP="00093C7C">
            <w:pPr>
              <w:pStyle w:val="Ttulo9"/>
              <w:keepNext w:val="0"/>
              <w:keepLines w:val="0"/>
              <w:widowControl w:val="0"/>
              <w:numPr>
                <w:ilvl w:val="0"/>
                <w:numId w:val="35"/>
              </w:numPr>
              <w:tabs>
                <w:tab w:val="left" w:pos="1111"/>
              </w:tabs>
              <w:autoSpaceDE w:val="0"/>
              <w:autoSpaceDN w:val="0"/>
              <w:spacing w:before="121"/>
              <w:ind w:left="151" w:hanging="143"/>
              <w:jc w:val="both"/>
              <w:outlineLvl w:val="8"/>
              <w:rPr>
                <w:rFonts w:ascii="Arial" w:hAnsi="Arial" w:cs="Arial"/>
                <w:i w:val="0"/>
                <w:sz w:val="20"/>
                <w:szCs w:val="20"/>
              </w:rPr>
            </w:pPr>
            <w:r w:rsidRPr="00E82429">
              <w:rPr>
                <w:rFonts w:ascii="Arial" w:hAnsi="Arial" w:cs="Arial"/>
                <w:i w:val="0"/>
                <w:sz w:val="20"/>
                <w:szCs w:val="20"/>
              </w:rPr>
              <w:t>Dar seguimiento a la eficacia de</w:t>
            </w:r>
            <w:r w:rsidR="005844A4" w:rsidRPr="00E82429">
              <w:rPr>
                <w:rFonts w:ascii="Arial" w:hAnsi="Arial" w:cs="Arial"/>
                <w:i w:val="0"/>
                <w:sz w:val="20"/>
                <w:szCs w:val="20"/>
              </w:rPr>
              <w:t xml:space="preserve"> las</w:t>
            </w:r>
            <w:r w:rsidRPr="00E82429">
              <w:rPr>
                <w:rFonts w:ascii="Arial" w:hAnsi="Arial" w:cs="Arial"/>
                <w:i w:val="0"/>
                <w:sz w:val="20"/>
                <w:szCs w:val="20"/>
              </w:rPr>
              <w:t xml:space="preserve"> acci</w:t>
            </w:r>
            <w:r w:rsidR="005844A4" w:rsidRPr="00E82429">
              <w:rPr>
                <w:rFonts w:ascii="Arial" w:hAnsi="Arial" w:cs="Arial"/>
                <w:i w:val="0"/>
                <w:sz w:val="20"/>
                <w:szCs w:val="20"/>
              </w:rPr>
              <w:t xml:space="preserve">ones tomadas </w:t>
            </w:r>
            <w:r w:rsidRPr="00E82429">
              <w:rPr>
                <w:rFonts w:ascii="Arial" w:hAnsi="Arial" w:cs="Arial"/>
                <w:i w:val="0"/>
                <w:sz w:val="20"/>
                <w:szCs w:val="20"/>
              </w:rPr>
              <w:t>para el control de riesgo</w:t>
            </w:r>
            <w:r w:rsidR="005844A4" w:rsidRPr="00E82429">
              <w:rPr>
                <w:rFonts w:ascii="Arial" w:hAnsi="Arial" w:cs="Arial"/>
                <w:i w:val="0"/>
                <w:sz w:val="20"/>
                <w:szCs w:val="20"/>
              </w:rPr>
              <w:t>s</w:t>
            </w:r>
            <w:r w:rsidRPr="00E82429">
              <w:rPr>
                <w:rFonts w:ascii="Arial" w:hAnsi="Arial" w:cs="Arial"/>
                <w:i w:val="0"/>
                <w:sz w:val="20"/>
                <w:szCs w:val="20"/>
              </w:rPr>
              <w:t>, así como</w:t>
            </w:r>
            <w:r w:rsidR="007B656A" w:rsidRPr="00E82429">
              <w:rPr>
                <w:rFonts w:ascii="Arial" w:hAnsi="Arial" w:cs="Arial"/>
                <w:i w:val="0"/>
                <w:sz w:val="20"/>
                <w:szCs w:val="20"/>
              </w:rPr>
              <w:t>, la atención de</w:t>
            </w:r>
            <w:r w:rsidRPr="00E82429">
              <w:rPr>
                <w:rFonts w:ascii="Arial" w:hAnsi="Arial" w:cs="Arial"/>
                <w:i w:val="0"/>
                <w:sz w:val="20"/>
                <w:szCs w:val="20"/>
              </w:rPr>
              <w:t xml:space="preserve"> las oportunidades detectada</w:t>
            </w:r>
            <w:r w:rsidR="00040E8E" w:rsidRPr="00E82429">
              <w:rPr>
                <w:rFonts w:ascii="Arial" w:hAnsi="Arial" w:cs="Arial"/>
                <w:i w:val="0"/>
                <w:sz w:val="20"/>
                <w:szCs w:val="20"/>
              </w:rPr>
              <w:t xml:space="preserve">s en el </w:t>
            </w:r>
            <w:r w:rsidR="007B656A" w:rsidRPr="00E82429">
              <w:rPr>
                <w:rFonts w:ascii="Arial" w:hAnsi="Arial" w:cs="Arial"/>
                <w:i w:val="0"/>
                <w:sz w:val="20"/>
                <w:szCs w:val="20"/>
              </w:rPr>
              <w:t>Plan Estratégico de la entidad-</w:t>
            </w:r>
            <w:r w:rsidR="00040E8E" w:rsidRPr="00E82429">
              <w:rPr>
                <w:rFonts w:ascii="Arial" w:hAnsi="Arial" w:cs="Arial"/>
                <w:i w:val="0"/>
                <w:sz w:val="20"/>
                <w:szCs w:val="20"/>
              </w:rPr>
              <w:t>FODA</w:t>
            </w:r>
            <w:r w:rsidR="007B656A" w:rsidRPr="00E82429">
              <w:rPr>
                <w:rFonts w:ascii="Arial" w:hAnsi="Arial" w:cs="Arial"/>
                <w:i w:val="0"/>
                <w:sz w:val="20"/>
                <w:szCs w:val="20"/>
              </w:rPr>
              <w:t>.</w:t>
            </w:r>
          </w:p>
        </w:tc>
      </w:tr>
      <w:tr w:rsidR="00275D82" w:rsidRPr="00E82429" w14:paraId="1E86CA35" w14:textId="77777777" w:rsidTr="00750458">
        <w:trPr>
          <w:trHeight w:val="1912"/>
        </w:trPr>
        <w:tc>
          <w:tcPr>
            <w:tcW w:w="365" w:type="pct"/>
            <w:vAlign w:val="center"/>
          </w:tcPr>
          <w:p w14:paraId="5876B0A2" w14:textId="77777777" w:rsidR="00275D82" w:rsidRPr="00E82429" w:rsidRDefault="00275D82" w:rsidP="00093C7C">
            <w:pPr>
              <w:jc w:val="center"/>
              <w:rPr>
                <w:rFonts w:ascii="Arial" w:hAnsi="Arial" w:cs="Arial"/>
                <w:bCs/>
                <w:color w:val="000000" w:themeColor="text1"/>
              </w:rPr>
            </w:pPr>
            <w:r w:rsidRPr="00E82429">
              <w:rPr>
                <w:rFonts w:ascii="Arial" w:hAnsi="Arial" w:cs="Arial"/>
                <w:bCs/>
                <w:color w:val="000000" w:themeColor="text1"/>
              </w:rPr>
              <w:t>2</w:t>
            </w:r>
          </w:p>
        </w:tc>
        <w:tc>
          <w:tcPr>
            <w:tcW w:w="1090" w:type="pct"/>
            <w:vAlign w:val="center"/>
          </w:tcPr>
          <w:p w14:paraId="5C632CB6" w14:textId="77777777" w:rsidR="00275D82" w:rsidRPr="00E82429" w:rsidRDefault="00275D82" w:rsidP="00093C7C">
            <w:pPr>
              <w:jc w:val="center"/>
              <w:rPr>
                <w:rFonts w:ascii="Arial" w:hAnsi="Arial" w:cs="Arial"/>
                <w:bCs/>
                <w:color w:val="000000" w:themeColor="text1"/>
              </w:rPr>
            </w:pPr>
            <w:r w:rsidRPr="00E82429">
              <w:rPr>
                <w:rFonts w:ascii="Arial" w:hAnsi="Arial" w:cs="Arial"/>
                <w:bCs/>
                <w:color w:val="000000" w:themeColor="text1"/>
              </w:rPr>
              <w:t>Coordinador del SGC</w:t>
            </w:r>
          </w:p>
        </w:tc>
        <w:tc>
          <w:tcPr>
            <w:tcW w:w="3545" w:type="pct"/>
            <w:vAlign w:val="center"/>
          </w:tcPr>
          <w:p w14:paraId="63B7379A" w14:textId="378EEA17" w:rsidR="00DC2B6E" w:rsidRPr="00E82429" w:rsidRDefault="00DC2B6E" w:rsidP="00093C7C">
            <w:pPr>
              <w:pStyle w:val="Ttulo9"/>
              <w:keepNext w:val="0"/>
              <w:keepLines w:val="0"/>
              <w:widowControl w:val="0"/>
              <w:numPr>
                <w:ilvl w:val="0"/>
                <w:numId w:val="35"/>
              </w:numPr>
              <w:tabs>
                <w:tab w:val="left" w:pos="1111"/>
              </w:tabs>
              <w:autoSpaceDE w:val="0"/>
              <w:autoSpaceDN w:val="0"/>
              <w:spacing w:before="121"/>
              <w:ind w:left="151" w:hanging="143"/>
              <w:jc w:val="both"/>
              <w:outlineLvl w:val="8"/>
              <w:rPr>
                <w:rFonts w:ascii="Arial" w:hAnsi="Arial" w:cs="Arial"/>
                <w:i w:val="0"/>
                <w:sz w:val="20"/>
                <w:szCs w:val="20"/>
              </w:rPr>
            </w:pPr>
            <w:r w:rsidRPr="00E82429">
              <w:rPr>
                <w:rFonts w:ascii="Arial" w:hAnsi="Arial" w:cs="Arial"/>
                <w:i w:val="0"/>
                <w:sz w:val="20"/>
                <w:szCs w:val="20"/>
              </w:rPr>
              <w:t>Aplicar</w:t>
            </w:r>
            <w:r w:rsidR="005844A4" w:rsidRPr="00E82429">
              <w:rPr>
                <w:rFonts w:ascii="Arial" w:hAnsi="Arial" w:cs="Arial"/>
                <w:i w:val="0"/>
                <w:sz w:val="20"/>
                <w:szCs w:val="20"/>
              </w:rPr>
              <w:t xml:space="preserve"> la</w:t>
            </w:r>
            <w:r w:rsidRPr="00E82429">
              <w:rPr>
                <w:rFonts w:ascii="Arial" w:hAnsi="Arial" w:cs="Arial"/>
                <w:i w:val="0"/>
                <w:sz w:val="20"/>
                <w:szCs w:val="20"/>
              </w:rPr>
              <w:t xml:space="preserve"> evaluación de la efectividad de las acciones preventivas derivada de</w:t>
            </w:r>
            <w:r w:rsidR="0063502A" w:rsidRPr="00E82429">
              <w:rPr>
                <w:rFonts w:ascii="Arial" w:hAnsi="Arial" w:cs="Arial"/>
                <w:i w:val="0"/>
                <w:sz w:val="20"/>
                <w:szCs w:val="20"/>
              </w:rPr>
              <w:t>l</w:t>
            </w:r>
            <w:r w:rsidRPr="00E82429">
              <w:rPr>
                <w:rFonts w:ascii="Arial" w:hAnsi="Arial" w:cs="Arial"/>
                <w:i w:val="0"/>
                <w:sz w:val="20"/>
                <w:szCs w:val="20"/>
              </w:rPr>
              <w:t xml:space="preserve"> análisis de riesgos y</w:t>
            </w:r>
            <w:r w:rsidR="007B656A" w:rsidRPr="00E82429">
              <w:rPr>
                <w:rFonts w:ascii="Arial" w:hAnsi="Arial" w:cs="Arial"/>
                <w:i w:val="0"/>
                <w:sz w:val="20"/>
                <w:szCs w:val="20"/>
              </w:rPr>
              <w:t>/</w:t>
            </w:r>
            <w:r w:rsidR="005844A4" w:rsidRPr="00E82429">
              <w:rPr>
                <w:rFonts w:ascii="Arial" w:hAnsi="Arial" w:cs="Arial"/>
                <w:i w:val="0"/>
                <w:sz w:val="20"/>
                <w:szCs w:val="20"/>
              </w:rPr>
              <w:t>u</w:t>
            </w:r>
            <w:r w:rsidR="007B656A" w:rsidRPr="00E82429">
              <w:rPr>
                <w:rFonts w:ascii="Arial" w:hAnsi="Arial" w:cs="Arial"/>
                <w:i w:val="0"/>
                <w:sz w:val="20"/>
                <w:szCs w:val="20"/>
              </w:rPr>
              <w:t xml:space="preserve"> oportunidades.</w:t>
            </w:r>
          </w:p>
          <w:p w14:paraId="06DD07F5" w14:textId="09614549" w:rsidR="00DC2B6E" w:rsidRPr="00E82429" w:rsidRDefault="00DC2B6E" w:rsidP="00093C7C">
            <w:pPr>
              <w:pStyle w:val="Ttulo9"/>
              <w:keepNext w:val="0"/>
              <w:keepLines w:val="0"/>
              <w:widowControl w:val="0"/>
              <w:numPr>
                <w:ilvl w:val="0"/>
                <w:numId w:val="35"/>
              </w:numPr>
              <w:tabs>
                <w:tab w:val="left" w:pos="1111"/>
              </w:tabs>
              <w:autoSpaceDE w:val="0"/>
              <w:autoSpaceDN w:val="0"/>
              <w:spacing w:before="121"/>
              <w:ind w:left="151" w:hanging="143"/>
              <w:jc w:val="both"/>
              <w:outlineLvl w:val="8"/>
              <w:rPr>
                <w:rFonts w:ascii="Arial" w:hAnsi="Arial" w:cs="Arial"/>
                <w:i w:val="0"/>
                <w:sz w:val="20"/>
                <w:szCs w:val="20"/>
              </w:rPr>
            </w:pPr>
            <w:r w:rsidRPr="00E82429">
              <w:rPr>
                <w:rFonts w:ascii="Arial" w:hAnsi="Arial" w:cs="Arial"/>
                <w:i w:val="0"/>
                <w:sz w:val="20"/>
                <w:szCs w:val="20"/>
              </w:rPr>
              <w:t>Realizar el seguimiento al cumplimiento de la efectividad de las acciones preventivas y correctivas necesarias derivadas de</w:t>
            </w:r>
            <w:r w:rsidR="002B5E85" w:rsidRPr="00E82429">
              <w:rPr>
                <w:rFonts w:ascii="Arial" w:hAnsi="Arial" w:cs="Arial"/>
                <w:i w:val="0"/>
                <w:sz w:val="20"/>
                <w:szCs w:val="20"/>
              </w:rPr>
              <w:t xml:space="preserve"> los</w:t>
            </w:r>
            <w:r w:rsidRPr="00E82429">
              <w:rPr>
                <w:rFonts w:ascii="Arial" w:hAnsi="Arial" w:cs="Arial"/>
                <w:i w:val="0"/>
                <w:sz w:val="20"/>
                <w:szCs w:val="20"/>
              </w:rPr>
              <w:t xml:space="preserve"> resultados.</w:t>
            </w:r>
          </w:p>
          <w:p w14:paraId="688702E4" w14:textId="380AAECC" w:rsidR="00DC2B6E" w:rsidRPr="00E82429" w:rsidRDefault="00DC2B6E" w:rsidP="00093C7C">
            <w:pPr>
              <w:pStyle w:val="Ttulo9"/>
              <w:keepNext w:val="0"/>
              <w:keepLines w:val="0"/>
              <w:widowControl w:val="0"/>
              <w:numPr>
                <w:ilvl w:val="0"/>
                <w:numId w:val="35"/>
              </w:numPr>
              <w:tabs>
                <w:tab w:val="left" w:pos="1111"/>
              </w:tabs>
              <w:autoSpaceDE w:val="0"/>
              <w:autoSpaceDN w:val="0"/>
              <w:spacing w:before="121"/>
              <w:ind w:left="151" w:hanging="143"/>
              <w:jc w:val="both"/>
              <w:outlineLvl w:val="8"/>
              <w:rPr>
                <w:rFonts w:ascii="Arial" w:eastAsia="Calibri" w:hAnsi="Arial" w:cs="Arial"/>
                <w:i w:val="0"/>
                <w:sz w:val="20"/>
                <w:szCs w:val="20"/>
              </w:rPr>
            </w:pPr>
            <w:r w:rsidRPr="00E82429">
              <w:rPr>
                <w:rFonts w:ascii="Arial" w:hAnsi="Arial" w:cs="Arial"/>
                <w:i w:val="0"/>
                <w:sz w:val="20"/>
                <w:szCs w:val="20"/>
              </w:rPr>
              <w:t>Difundir</w:t>
            </w:r>
            <w:r w:rsidR="005844A4" w:rsidRPr="00E82429">
              <w:rPr>
                <w:rFonts w:ascii="Arial" w:hAnsi="Arial" w:cs="Arial"/>
                <w:i w:val="0"/>
                <w:sz w:val="20"/>
                <w:szCs w:val="20"/>
              </w:rPr>
              <w:t xml:space="preserve"> los</w:t>
            </w:r>
            <w:r w:rsidRPr="00E82429">
              <w:rPr>
                <w:rFonts w:ascii="Arial" w:hAnsi="Arial" w:cs="Arial"/>
                <w:i w:val="0"/>
                <w:sz w:val="20"/>
                <w:szCs w:val="20"/>
              </w:rPr>
              <w:t xml:space="preserve"> resultados de la efectividad de </w:t>
            </w:r>
            <w:r w:rsidR="005844A4" w:rsidRPr="00E82429">
              <w:rPr>
                <w:rFonts w:ascii="Arial" w:hAnsi="Arial" w:cs="Arial"/>
                <w:i w:val="0"/>
                <w:sz w:val="20"/>
                <w:szCs w:val="20"/>
              </w:rPr>
              <w:t xml:space="preserve">las </w:t>
            </w:r>
            <w:r w:rsidRPr="00E82429">
              <w:rPr>
                <w:rFonts w:ascii="Arial" w:hAnsi="Arial" w:cs="Arial"/>
                <w:i w:val="0"/>
                <w:sz w:val="20"/>
                <w:szCs w:val="20"/>
              </w:rPr>
              <w:t>acciones a la Alta Dirección</w:t>
            </w:r>
            <w:r w:rsidR="005844A4" w:rsidRPr="00E82429">
              <w:rPr>
                <w:rFonts w:ascii="Arial" w:hAnsi="Arial" w:cs="Arial"/>
                <w:i w:val="0"/>
                <w:sz w:val="20"/>
                <w:szCs w:val="20"/>
              </w:rPr>
              <w:t>.</w:t>
            </w:r>
          </w:p>
        </w:tc>
      </w:tr>
      <w:tr w:rsidR="00FC5EBA" w:rsidRPr="00E82429" w14:paraId="0584AE88" w14:textId="77777777" w:rsidTr="00CC67B7">
        <w:trPr>
          <w:trHeight w:val="1448"/>
        </w:trPr>
        <w:tc>
          <w:tcPr>
            <w:tcW w:w="365" w:type="pct"/>
            <w:vAlign w:val="center"/>
          </w:tcPr>
          <w:p w14:paraId="4A940E44" w14:textId="4E284EA1" w:rsidR="00FC5EBA" w:rsidRPr="00E82429" w:rsidRDefault="00FC5EBA" w:rsidP="00093C7C">
            <w:pPr>
              <w:jc w:val="center"/>
              <w:rPr>
                <w:rFonts w:ascii="Arial" w:hAnsi="Arial" w:cs="Arial"/>
                <w:bCs/>
                <w:color w:val="000000" w:themeColor="text1"/>
              </w:rPr>
            </w:pPr>
            <w:r w:rsidRPr="00E82429">
              <w:rPr>
                <w:rFonts w:ascii="Arial" w:hAnsi="Arial" w:cs="Arial"/>
                <w:bCs/>
                <w:color w:val="000000" w:themeColor="text1"/>
              </w:rPr>
              <w:t>3</w:t>
            </w:r>
          </w:p>
        </w:tc>
        <w:tc>
          <w:tcPr>
            <w:tcW w:w="1090" w:type="pct"/>
            <w:vAlign w:val="center"/>
          </w:tcPr>
          <w:p w14:paraId="2CF4239E" w14:textId="54426BEC" w:rsidR="00FC5EBA" w:rsidRPr="00E82429" w:rsidRDefault="00FC5EBA" w:rsidP="00093C7C">
            <w:pPr>
              <w:jc w:val="center"/>
              <w:rPr>
                <w:rFonts w:ascii="Arial" w:hAnsi="Arial" w:cs="Arial"/>
                <w:bCs/>
                <w:color w:val="000000" w:themeColor="text1"/>
              </w:rPr>
            </w:pPr>
            <w:r w:rsidRPr="00E82429">
              <w:rPr>
                <w:rFonts w:ascii="Arial" w:hAnsi="Arial" w:cs="Arial"/>
                <w:bCs/>
                <w:color w:val="000000" w:themeColor="text1"/>
              </w:rPr>
              <w:t>Alta Dirección</w:t>
            </w:r>
          </w:p>
        </w:tc>
        <w:tc>
          <w:tcPr>
            <w:tcW w:w="3545" w:type="pct"/>
            <w:vAlign w:val="center"/>
          </w:tcPr>
          <w:p w14:paraId="2D0720DE" w14:textId="115C2500" w:rsidR="00FC5EBA" w:rsidRPr="00E82429" w:rsidRDefault="00FC5EBA" w:rsidP="00093C7C">
            <w:pPr>
              <w:pStyle w:val="Ttulo9"/>
              <w:keepNext w:val="0"/>
              <w:keepLines w:val="0"/>
              <w:widowControl w:val="0"/>
              <w:numPr>
                <w:ilvl w:val="0"/>
                <w:numId w:val="35"/>
              </w:numPr>
              <w:tabs>
                <w:tab w:val="left" w:pos="1111"/>
              </w:tabs>
              <w:autoSpaceDE w:val="0"/>
              <w:autoSpaceDN w:val="0"/>
              <w:spacing w:before="121"/>
              <w:ind w:left="151" w:hanging="143"/>
              <w:jc w:val="both"/>
              <w:outlineLvl w:val="8"/>
              <w:rPr>
                <w:rFonts w:ascii="Arial" w:hAnsi="Arial" w:cs="Arial"/>
                <w:i w:val="0"/>
                <w:sz w:val="20"/>
                <w:szCs w:val="20"/>
              </w:rPr>
            </w:pPr>
            <w:r w:rsidRPr="00E82429">
              <w:rPr>
                <w:rFonts w:ascii="Arial" w:hAnsi="Arial" w:cs="Arial"/>
                <w:i w:val="0"/>
                <w:sz w:val="20"/>
                <w:szCs w:val="20"/>
              </w:rPr>
              <w:t>Designar al responsable de atender, controlar o dar seguimiento a los riesgos y oportunidades</w:t>
            </w:r>
            <w:r w:rsidR="005844A4" w:rsidRPr="00E82429">
              <w:rPr>
                <w:rFonts w:ascii="Arial" w:hAnsi="Arial" w:cs="Arial"/>
                <w:i w:val="0"/>
                <w:sz w:val="20"/>
                <w:szCs w:val="20"/>
              </w:rPr>
              <w:t xml:space="preserve"> </w:t>
            </w:r>
            <w:r w:rsidRPr="00E82429">
              <w:rPr>
                <w:rFonts w:ascii="Arial" w:hAnsi="Arial" w:cs="Arial"/>
                <w:i w:val="0"/>
                <w:sz w:val="20"/>
                <w:szCs w:val="20"/>
              </w:rPr>
              <w:t xml:space="preserve">identificados </w:t>
            </w:r>
            <w:r w:rsidR="00B70E9B" w:rsidRPr="00432162">
              <w:rPr>
                <w:rFonts w:ascii="Arial" w:hAnsi="Arial" w:cs="Arial"/>
                <w:i w:val="0"/>
                <w:sz w:val="20"/>
                <w:szCs w:val="20"/>
              </w:rPr>
              <w:t>en los procesos del SGC, así como, del seguimiento a los resultados obtenidos en el Plan Estratégico de la entidad-</w:t>
            </w:r>
            <w:r w:rsidR="00432162" w:rsidRPr="00432162">
              <w:rPr>
                <w:rFonts w:ascii="Arial" w:hAnsi="Arial" w:cs="Arial"/>
                <w:i w:val="0"/>
                <w:sz w:val="20"/>
                <w:szCs w:val="20"/>
              </w:rPr>
              <w:t>Matriz de Contexto</w:t>
            </w:r>
            <w:r w:rsidR="00432162">
              <w:rPr>
                <w:rFonts w:ascii="Arial" w:hAnsi="Arial" w:cs="Arial"/>
                <w:i w:val="0"/>
                <w:sz w:val="20"/>
                <w:szCs w:val="20"/>
              </w:rPr>
              <w:t>.</w:t>
            </w:r>
          </w:p>
        </w:tc>
      </w:tr>
    </w:tbl>
    <w:p w14:paraId="340823E1" w14:textId="77777777" w:rsidR="00BF4D3A" w:rsidRPr="00E82429" w:rsidRDefault="00BF4D3A" w:rsidP="00093C7C">
      <w:pPr>
        <w:pStyle w:val="Prrafodelista"/>
        <w:ind w:left="0"/>
        <w:jc w:val="both"/>
        <w:rPr>
          <w:b/>
          <w:sz w:val="20"/>
          <w:szCs w:val="20"/>
        </w:rPr>
      </w:pPr>
    </w:p>
    <w:p w14:paraId="3755334C" w14:textId="77777777" w:rsidR="003162E9" w:rsidRPr="00E82429" w:rsidRDefault="00BF4D3A" w:rsidP="00093C7C">
      <w:pPr>
        <w:pStyle w:val="Prrafodelista"/>
        <w:numPr>
          <w:ilvl w:val="0"/>
          <w:numId w:val="7"/>
        </w:numPr>
        <w:ind w:hanging="720"/>
        <w:rPr>
          <w:b/>
          <w:sz w:val="22"/>
          <w:szCs w:val="22"/>
        </w:rPr>
      </w:pPr>
      <w:r w:rsidRPr="00E82429">
        <w:rPr>
          <w:b/>
          <w:sz w:val="20"/>
          <w:szCs w:val="20"/>
        </w:rPr>
        <w:br w:type="page"/>
      </w:r>
      <w:r w:rsidR="00E9736C" w:rsidRPr="00E82429">
        <w:rPr>
          <w:b/>
          <w:sz w:val="22"/>
          <w:szCs w:val="22"/>
        </w:rPr>
        <w:lastRenderedPageBreak/>
        <w:t>TÉRMINOS Y DEFINICIONES</w:t>
      </w:r>
    </w:p>
    <w:p w14:paraId="5A9DCC2A" w14:textId="77777777" w:rsidR="00E9736C" w:rsidRPr="00E82429" w:rsidRDefault="00E9736C" w:rsidP="00093C7C">
      <w:pPr>
        <w:jc w:val="both"/>
        <w:rPr>
          <w:b/>
          <w:sz w:val="20"/>
          <w:szCs w:val="20"/>
        </w:rPr>
      </w:pP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00" w:firstRow="0" w:lastRow="0" w:firstColumn="0" w:lastColumn="0" w:noHBand="0" w:noVBand="1"/>
      </w:tblPr>
      <w:tblGrid>
        <w:gridCol w:w="1901"/>
        <w:gridCol w:w="7151"/>
      </w:tblGrid>
      <w:tr w:rsidR="00E9736C" w:rsidRPr="00E82429" w14:paraId="7F392EBA" w14:textId="77777777" w:rsidTr="00AC0372">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72AE5420" w14:textId="77777777" w:rsidR="00E9736C" w:rsidRPr="00E82429" w:rsidRDefault="00D04763" w:rsidP="00093C7C">
            <w:pPr>
              <w:tabs>
                <w:tab w:val="left" w:pos="4198"/>
              </w:tabs>
              <w:jc w:val="center"/>
              <w:rPr>
                <w:color w:val="FFFFFF"/>
                <w:sz w:val="22"/>
                <w:szCs w:val="22"/>
              </w:rPr>
            </w:pPr>
            <w:r w:rsidRPr="00E82429">
              <w:rPr>
                <w:b/>
                <w:color w:val="FFFFFF"/>
                <w:sz w:val="22"/>
                <w:szCs w:val="22"/>
              </w:rPr>
              <w:t>Termino</w:t>
            </w:r>
          </w:p>
        </w:tc>
        <w:tc>
          <w:tcPr>
            <w:tcW w:w="39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24DE4CE8" w14:textId="77777777" w:rsidR="00E9736C" w:rsidRPr="00E82429" w:rsidRDefault="00D04763" w:rsidP="00093C7C">
            <w:pPr>
              <w:jc w:val="center"/>
              <w:rPr>
                <w:b/>
                <w:sz w:val="22"/>
                <w:szCs w:val="22"/>
              </w:rPr>
            </w:pPr>
            <w:r w:rsidRPr="00E82429">
              <w:rPr>
                <w:b/>
                <w:sz w:val="22"/>
                <w:szCs w:val="22"/>
              </w:rPr>
              <w:t>Definición</w:t>
            </w:r>
          </w:p>
        </w:tc>
      </w:tr>
      <w:tr w:rsidR="00FC012D" w:rsidRPr="00E82429" w14:paraId="6DF6B720" w14:textId="77777777" w:rsidTr="00AC0372">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4FC29C97" w14:textId="77777777" w:rsidR="00FC012D" w:rsidRPr="00E82429" w:rsidRDefault="00FC012D" w:rsidP="00093C7C">
            <w:pPr>
              <w:tabs>
                <w:tab w:val="left" w:pos="4198"/>
              </w:tabs>
              <w:rPr>
                <w:b/>
                <w:color w:val="FFFFFF"/>
                <w:sz w:val="20"/>
                <w:szCs w:val="20"/>
              </w:rPr>
            </w:pPr>
            <w:r w:rsidRPr="00E82429">
              <w:rPr>
                <w:b/>
                <w:color w:val="FFFFFF"/>
                <w:sz w:val="20"/>
                <w:szCs w:val="20"/>
              </w:rPr>
              <w:t>Riesgo</w:t>
            </w:r>
          </w:p>
        </w:tc>
        <w:tc>
          <w:tcPr>
            <w:tcW w:w="3950" w:type="pct"/>
            <w:tcBorders>
              <w:top w:val="single" w:sz="8" w:space="0" w:color="808080"/>
              <w:left w:val="single" w:sz="8" w:space="0" w:color="808080"/>
              <w:bottom w:val="single" w:sz="8" w:space="0" w:color="808080"/>
              <w:right w:val="single" w:sz="8" w:space="0" w:color="808080"/>
            </w:tcBorders>
            <w:tcMar>
              <w:top w:w="85" w:type="dxa"/>
              <w:bottom w:w="85" w:type="dxa"/>
            </w:tcMar>
            <w:vAlign w:val="center"/>
          </w:tcPr>
          <w:p w14:paraId="77FE32FB" w14:textId="633CA829" w:rsidR="00FC012D" w:rsidRPr="00E82429" w:rsidRDefault="005778DB" w:rsidP="00093C7C">
            <w:pPr>
              <w:jc w:val="both"/>
              <w:rPr>
                <w:sz w:val="20"/>
                <w:szCs w:val="20"/>
              </w:rPr>
            </w:pPr>
            <w:r w:rsidRPr="00E82429">
              <w:rPr>
                <w:sz w:val="20"/>
                <w:szCs w:val="20"/>
              </w:rPr>
              <w:t>Efecto de</w:t>
            </w:r>
            <w:r w:rsidR="0063502A" w:rsidRPr="00E82429">
              <w:rPr>
                <w:sz w:val="20"/>
                <w:szCs w:val="20"/>
              </w:rPr>
              <w:t xml:space="preserve"> la</w:t>
            </w:r>
            <w:r w:rsidRPr="00E82429">
              <w:rPr>
                <w:sz w:val="20"/>
                <w:szCs w:val="20"/>
              </w:rPr>
              <w:t xml:space="preserve"> </w:t>
            </w:r>
            <w:r w:rsidR="00FC012D" w:rsidRPr="00E82429">
              <w:rPr>
                <w:sz w:val="20"/>
                <w:szCs w:val="20"/>
              </w:rPr>
              <w:t>incertidumbre</w:t>
            </w:r>
            <w:r w:rsidRPr="00E82429">
              <w:rPr>
                <w:sz w:val="20"/>
                <w:szCs w:val="20"/>
              </w:rPr>
              <w:t xml:space="preserve"> sobre los objetivos.</w:t>
            </w:r>
          </w:p>
        </w:tc>
      </w:tr>
      <w:tr w:rsidR="00FC012D" w:rsidRPr="00E82429" w14:paraId="533D302F" w14:textId="77777777" w:rsidTr="00AC0372">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2CDC2EDA" w14:textId="77777777" w:rsidR="00FC012D" w:rsidRPr="00E82429" w:rsidRDefault="00FC012D" w:rsidP="00093C7C">
            <w:pPr>
              <w:tabs>
                <w:tab w:val="left" w:pos="4198"/>
              </w:tabs>
              <w:rPr>
                <w:b/>
                <w:color w:val="FFFFFF"/>
                <w:sz w:val="20"/>
                <w:szCs w:val="20"/>
              </w:rPr>
            </w:pPr>
            <w:r w:rsidRPr="00E82429">
              <w:rPr>
                <w:b/>
                <w:color w:val="FFFFFF"/>
                <w:sz w:val="20"/>
                <w:szCs w:val="20"/>
              </w:rPr>
              <w:t>Oportunidad</w:t>
            </w:r>
          </w:p>
        </w:tc>
        <w:tc>
          <w:tcPr>
            <w:tcW w:w="3950" w:type="pct"/>
            <w:tcBorders>
              <w:top w:val="single" w:sz="8" w:space="0" w:color="808080"/>
              <w:left w:val="single" w:sz="8" w:space="0" w:color="808080"/>
              <w:bottom w:val="single" w:sz="8" w:space="0" w:color="808080"/>
              <w:right w:val="single" w:sz="8" w:space="0" w:color="808080"/>
            </w:tcBorders>
            <w:tcMar>
              <w:top w:w="85" w:type="dxa"/>
              <w:bottom w:w="85" w:type="dxa"/>
            </w:tcMar>
            <w:vAlign w:val="center"/>
          </w:tcPr>
          <w:p w14:paraId="15FE2E26" w14:textId="0D1ADD8E" w:rsidR="00FC012D" w:rsidRPr="00E82429" w:rsidRDefault="00FC012D" w:rsidP="00093C7C">
            <w:pPr>
              <w:jc w:val="both"/>
              <w:rPr>
                <w:sz w:val="20"/>
                <w:szCs w:val="20"/>
              </w:rPr>
            </w:pPr>
            <w:r w:rsidRPr="00E82429">
              <w:rPr>
                <w:sz w:val="20"/>
                <w:szCs w:val="20"/>
              </w:rPr>
              <w:t xml:space="preserve">Acontecimiento o acción que afectará positivamente al logro de los objetivos y resultados, incrementando el valor de la </w:t>
            </w:r>
            <w:r w:rsidR="00A96C66" w:rsidRPr="00E82429">
              <w:rPr>
                <w:sz w:val="20"/>
                <w:szCs w:val="20"/>
              </w:rPr>
              <w:t>o</w:t>
            </w:r>
            <w:r w:rsidRPr="00E82429">
              <w:rPr>
                <w:sz w:val="20"/>
                <w:szCs w:val="20"/>
              </w:rPr>
              <w:t>rganización</w:t>
            </w:r>
            <w:r w:rsidR="00E54E85" w:rsidRPr="00E82429">
              <w:rPr>
                <w:sz w:val="20"/>
                <w:szCs w:val="20"/>
              </w:rPr>
              <w:t>.</w:t>
            </w:r>
          </w:p>
        </w:tc>
      </w:tr>
      <w:tr w:rsidR="00FC012D" w:rsidRPr="00E82429" w14:paraId="28326C94" w14:textId="77777777" w:rsidTr="00E54E85">
        <w:trPr>
          <w:trHeight w:val="642"/>
        </w:trPr>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6D6E66BE" w14:textId="77777777" w:rsidR="00FC012D" w:rsidRPr="00E82429" w:rsidRDefault="00FC012D" w:rsidP="00093C7C">
            <w:pPr>
              <w:pStyle w:val="Default"/>
              <w:rPr>
                <w:b/>
                <w:color w:val="FFFFFF"/>
                <w:sz w:val="20"/>
                <w:szCs w:val="20"/>
              </w:rPr>
            </w:pPr>
            <w:r w:rsidRPr="00E82429">
              <w:rPr>
                <w:b/>
                <w:color w:val="FFFFFF"/>
                <w:sz w:val="20"/>
                <w:szCs w:val="20"/>
              </w:rPr>
              <w:t>Factor / Fuente</w:t>
            </w:r>
          </w:p>
        </w:tc>
        <w:tc>
          <w:tcPr>
            <w:tcW w:w="3950" w:type="pct"/>
            <w:tcBorders>
              <w:top w:val="single" w:sz="8" w:space="0" w:color="808080"/>
              <w:left w:val="single" w:sz="8" w:space="0" w:color="808080"/>
              <w:bottom w:val="single" w:sz="8" w:space="0" w:color="808080"/>
              <w:right w:val="single" w:sz="8" w:space="0" w:color="808080"/>
            </w:tcBorders>
            <w:tcMar>
              <w:top w:w="85" w:type="dxa"/>
              <w:bottom w:w="85" w:type="dxa"/>
            </w:tcMar>
            <w:vAlign w:val="center"/>
          </w:tcPr>
          <w:p w14:paraId="3F6887E7" w14:textId="4BA36008" w:rsidR="00E54E85" w:rsidRPr="00E82429" w:rsidRDefault="005778DB" w:rsidP="00093C7C">
            <w:pPr>
              <w:jc w:val="both"/>
              <w:rPr>
                <w:sz w:val="20"/>
                <w:szCs w:val="20"/>
              </w:rPr>
            </w:pPr>
            <w:r w:rsidRPr="00E82429">
              <w:rPr>
                <w:sz w:val="20"/>
                <w:szCs w:val="20"/>
              </w:rPr>
              <w:t>Elemento que, por sí solo o en combinación con otros, tiene el potencial de generar riesgo.</w:t>
            </w:r>
          </w:p>
        </w:tc>
      </w:tr>
      <w:tr w:rsidR="00FC012D" w:rsidRPr="00E82429" w14:paraId="22FA9D5F" w14:textId="77777777" w:rsidTr="00AC0372">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317C446E" w14:textId="77777777" w:rsidR="00FC012D" w:rsidRPr="00E82429" w:rsidRDefault="00FC012D" w:rsidP="00093C7C">
            <w:pPr>
              <w:pStyle w:val="Default"/>
              <w:rPr>
                <w:b/>
                <w:color w:val="FFFFFF"/>
                <w:sz w:val="20"/>
                <w:szCs w:val="20"/>
              </w:rPr>
            </w:pPr>
            <w:r w:rsidRPr="00E82429">
              <w:rPr>
                <w:b/>
                <w:color w:val="FFFFFF"/>
                <w:sz w:val="20"/>
                <w:szCs w:val="20"/>
              </w:rPr>
              <w:t>Probabilidad</w:t>
            </w:r>
          </w:p>
        </w:tc>
        <w:tc>
          <w:tcPr>
            <w:tcW w:w="3950" w:type="pct"/>
            <w:tcBorders>
              <w:top w:val="single" w:sz="8" w:space="0" w:color="808080"/>
              <w:left w:val="single" w:sz="8" w:space="0" w:color="808080"/>
              <w:bottom w:val="single" w:sz="8" w:space="0" w:color="808080"/>
              <w:right w:val="single" w:sz="8" w:space="0" w:color="808080"/>
            </w:tcBorders>
            <w:tcMar>
              <w:top w:w="85" w:type="dxa"/>
              <w:bottom w:w="85" w:type="dxa"/>
            </w:tcMar>
            <w:vAlign w:val="center"/>
          </w:tcPr>
          <w:p w14:paraId="075A0190" w14:textId="77777777" w:rsidR="00FC012D" w:rsidRPr="00E82429" w:rsidRDefault="005778DB" w:rsidP="00093C7C">
            <w:pPr>
              <w:jc w:val="both"/>
              <w:rPr>
                <w:sz w:val="20"/>
                <w:szCs w:val="20"/>
              </w:rPr>
            </w:pPr>
            <w:r w:rsidRPr="00E82429">
              <w:rPr>
                <w:sz w:val="20"/>
                <w:szCs w:val="20"/>
              </w:rPr>
              <w:t>Posibilidad de que algo suceda.</w:t>
            </w:r>
          </w:p>
        </w:tc>
      </w:tr>
      <w:tr w:rsidR="009F6DBC" w:rsidRPr="00E82429" w14:paraId="381CF0AF" w14:textId="77777777" w:rsidTr="00AC0372">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654ED414" w14:textId="77777777" w:rsidR="009F6DBC" w:rsidRPr="00E82429" w:rsidRDefault="009F6DBC" w:rsidP="00093C7C">
            <w:pPr>
              <w:pStyle w:val="Default"/>
              <w:rPr>
                <w:b/>
                <w:color w:val="FFFFFF"/>
                <w:sz w:val="20"/>
                <w:szCs w:val="20"/>
              </w:rPr>
            </w:pPr>
            <w:r w:rsidRPr="00E82429">
              <w:rPr>
                <w:b/>
                <w:color w:val="FFFFFF"/>
                <w:sz w:val="20"/>
                <w:szCs w:val="20"/>
              </w:rPr>
              <w:t>Consecuencia</w:t>
            </w:r>
          </w:p>
        </w:tc>
        <w:tc>
          <w:tcPr>
            <w:tcW w:w="3950" w:type="pct"/>
            <w:tcBorders>
              <w:top w:val="single" w:sz="8" w:space="0" w:color="808080"/>
              <w:left w:val="single" w:sz="8" w:space="0" w:color="808080"/>
              <w:bottom w:val="single" w:sz="8" w:space="0" w:color="808080"/>
              <w:right w:val="single" w:sz="8" w:space="0" w:color="808080"/>
            </w:tcBorders>
            <w:tcMar>
              <w:top w:w="85" w:type="dxa"/>
              <w:bottom w:w="85" w:type="dxa"/>
            </w:tcMar>
            <w:vAlign w:val="center"/>
          </w:tcPr>
          <w:p w14:paraId="1C2AFC47" w14:textId="71FDCDD6" w:rsidR="009F6DBC" w:rsidRPr="00E82429" w:rsidRDefault="009F6DBC" w:rsidP="00093C7C">
            <w:pPr>
              <w:jc w:val="both"/>
              <w:rPr>
                <w:sz w:val="20"/>
                <w:szCs w:val="20"/>
              </w:rPr>
            </w:pPr>
            <w:r w:rsidRPr="00E82429">
              <w:rPr>
                <w:sz w:val="20"/>
                <w:szCs w:val="20"/>
              </w:rPr>
              <w:t>Res</w:t>
            </w:r>
            <w:r w:rsidR="00866399" w:rsidRPr="00E82429">
              <w:rPr>
                <w:sz w:val="20"/>
                <w:szCs w:val="20"/>
              </w:rPr>
              <w:t>ultado de un evento</w:t>
            </w:r>
            <w:r w:rsidRPr="00E82429">
              <w:rPr>
                <w:sz w:val="20"/>
                <w:szCs w:val="20"/>
              </w:rPr>
              <w:t xml:space="preserve"> que afecta a los objetivos</w:t>
            </w:r>
            <w:r w:rsidR="00E44070" w:rsidRPr="00E82429">
              <w:rPr>
                <w:sz w:val="20"/>
                <w:szCs w:val="20"/>
              </w:rPr>
              <w:t xml:space="preserve"> del proceso</w:t>
            </w:r>
            <w:r w:rsidR="00ED60CD" w:rsidRPr="00E82429">
              <w:rPr>
                <w:sz w:val="20"/>
                <w:szCs w:val="20"/>
              </w:rPr>
              <w:t>.</w:t>
            </w:r>
          </w:p>
        </w:tc>
      </w:tr>
      <w:tr w:rsidR="00FC012D" w:rsidRPr="00E82429" w14:paraId="5C86A83E" w14:textId="77777777" w:rsidTr="00E54E85">
        <w:trPr>
          <w:trHeight w:val="672"/>
        </w:trPr>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494A2897" w14:textId="77777777" w:rsidR="00FC012D" w:rsidRPr="00E82429" w:rsidRDefault="00866399" w:rsidP="00093C7C">
            <w:pPr>
              <w:pStyle w:val="Default"/>
              <w:rPr>
                <w:b/>
                <w:color w:val="FFFFFF"/>
                <w:sz w:val="20"/>
                <w:szCs w:val="20"/>
              </w:rPr>
            </w:pPr>
            <w:r w:rsidRPr="00E82429">
              <w:rPr>
                <w:b/>
                <w:color w:val="FFFFFF"/>
                <w:sz w:val="20"/>
                <w:szCs w:val="20"/>
              </w:rPr>
              <w:t>Impacto</w:t>
            </w:r>
          </w:p>
        </w:tc>
        <w:tc>
          <w:tcPr>
            <w:tcW w:w="3950" w:type="pct"/>
            <w:tcBorders>
              <w:top w:val="single" w:sz="8" w:space="0" w:color="808080"/>
              <w:left w:val="single" w:sz="8" w:space="0" w:color="808080"/>
              <w:bottom w:val="single" w:sz="8" w:space="0" w:color="808080"/>
              <w:right w:val="single" w:sz="8" w:space="0" w:color="808080"/>
            </w:tcBorders>
            <w:tcMar>
              <w:top w:w="85" w:type="dxa"/>
              <w:bottom w:w="85" w:type="dxa"/>
            </w:tcMar>
            <w:vAlign w:val="center"/>
          </w:tcPr>
          <w:p w14:paraId="3D03F97B" w14:textId="77777777" w:rsidR="00FC012D" w:rsidRPr="00E82429" w:rsidRDefault="00FC012D" w:rsidP="00093C7C">
            <w:pPr>
              <w:jc w:val="both"/>
              <w:rPr>
                <w:sz w:val="20"/>
                <w:szCs w:val="20"/>
              </w:rPr>
            </w:pPr>
            <w:r w:rsidRPr="00E82429">
              <w:rPr>
                <w:sz w:val="20"/>
                <w:szCs w:val="20"/>
              </w:rPr>
              <w:t>Estimación de las consecuencias</w:t>
            </w:r>
            <w:r w:rsidR="00866399" w:rsidRPr="00E82429">
              <w:rPr>
                <w:sz w:val="20"/>
                <w:szCs w:val="20"/>
              </w:rPr>
              <w:t xml:space="preserve"> / beneficios que podrían resultar si el Riesgo / Oportunidad</w:t>
            </w:r>
            <w:r w:rsidRPr="00E82429">
              <w:rPr>
                <w:sz w:val="20"/>
                <w:szCs w:val="20"/>
              </w:rPr>
              <w:t xml:space="preserve"> se presenta en la </w:t>
            </w:r>
            <w:r w:rsidR="00866399" w:rsidRPr="00E82429">
              <w:rPr>
                <w:sz w:val="20"/>
                <w:szCs w:val="20"/>
              </w:rPr>
              <w:t>actividad</w:t>
            </w:r>
            <w:r w:rsidRPr="00E82429">
              <w:rPr>
                <w:sz w:val="20"/>
                <w:szCs w:val="20"/>
              </w:rPr>
              <w:t xml:space="preserve"> del proceso evaluado.</w:t>
            </w:r>
          </w:p>
        </w:tc>
      </w:tr>
      <w:tr w:rsidR="00FC012D" w:rsidRPr="00E82429" w14:paraId="3DA8A5A2" w14:textId="77777777" w:rsidTr="00AC0372">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34F13415" w14:textId="77777777" w:rsidR="00FC012D" w:rsidRPr="00E82429" w:rsidRDefault="00FC012D" w:rsidP="00093C7C">
            <w:pPr>
              <w:pStyle w:val="Default"/>
              <w:rPr>
                <w:b/>
                <w:color w:val="FFFFFF"/>
                <w:sz w:val="20"/>
                <w:szCs w:val="20"/>
              </w:rPr>
            </w:pPr>
            <w:r w:rsidRPr="00E82429">
              <w:rPr>
                <w:b/>
                <w:color w:val="FFFFFF"/>
                <w:sz w:val="20"/>
                <w:szCs w:val="20"/>
              </w:rPr>
              <w:t>Nivel de Riesgo</w:t>
            </w:r>
            <w:r w:rsidR="00866399" w:rsidRPr="00E82429">
              <w:rPr>
                <w:b/>
                <w:color w:val="FFFFFF"/>
                <w:sz w:val="20"/>
                <w:szCs w:val="20"/>
              </w:rPr>
              <w:t xml:space="preserve"> / Oportunidad</w:t>
            </w:r>
          </w:p>
        </w:tc>
        <w:tc>
          <w:tcPr>
            <w:tcW w:w="3950" w:type="pct"/>
            <w:tcBorders>
              <w:top w:val="single" w:sz="8" w:space="0" w:color="808080"/>
              <w:left w:val="single" w:sz="8" w:space="0" w:color="808080"/>
              <w:bottom w:val="single" w:sz="8" w:space="0" w:color="808080"/>
              <w:right w:val="single" w:sz="8" w:space="0" w:color="808080"/>
            </w:tcBorders>
            <w:tcMar>
              <w:top w:w="85" w:type="dxa"/>
              <w:bottom w:w="85" w:type="dxa"/>
            </w:tcMar>
            <w:vAlign w:val="center"/>
          </w:tcPr>
          <w:p w14:paraId="2467D023" w14:textId="03F3E22F" w:rsidR="00FC012D" w:rsidRPr="00E82429" w:rsidRDefault="00FC012D" w:rsidP="00093C7C">
            <w:pPr>
              <w:jc w:val="both"/>
              <w:rPr>
                <w:sz w:val="20"/>
                <w:szCs w:val="20"/>
              </w:rPr>
            </w:pPr>
            <w:r w:rsidRPr="00E82429">
              <w:rPr>
                <w:sz w:val="20"/>
                <w:szCs w:val="20"/>
              </w:rPr>
              <w:t>Está definid</w:t>
            </w:r>
            <w:r w:rsidR="00866399" w:rsidRPr="00E82429">
              <w:rPr>
                <w:sz w:val="20"/>
                <w:szCs w:val="20"/>
              </w:rPr>
              <w:t>o en función de Probabilidad (P)</w:t>
            </w:r>
            <w:r w:rsidRPr="00E82429">
              <w:rPr>
                <w:sz w:val="20"/>
                <w:szCs w:val="20"/>
              </w:rPr>
              <w:t xml:space="preserve"> por</w:t>
            </w:r>
            <w:r w:rsidR="00866399" w:rsidRPr="00E82429">
              <w:rPr>
                <w:sz w:val="20"/>
                <w:szCs w:val="20"/>
              </w:rPr>
              <w:t xml:space="preserve"> el Impacto (I)</w:t>
            </w:r>
            <w:r w:rsidR="00432162">
              <w:rPr>
                <w:sz w:val="20"/>
                <w:szCs w:val="20"/>
              </w:rPr>
              <w:t>.</w:t>
            </w:r>
            <w:r w:rsidRPr="00E82429">
              <w:rPr>
                <w:sz w:val="20"/>
                <w:szCs w:val="20"/>
              </w:rPr>
              <w:t xml:space="preserve"> </w:t>
            </w:r>
          </w:p>
        </w:tc>
      </w:tr>
      <w:tr w:rsidR="00FC012D" w:rsidRPr="00E82429" w14:paraId="62913E77" w14:textId="77777777" w:rsidTr="00AC0372">
        <w:tc>
          <w:tcPr>
            <w:tcW w:w="1050" w:type="pct"/>
            <w:tcBorders>
              <w:top w:val="single" w:sz="8" w:space="0" w:color="808080"/>
              <w:left w:val="single" w:sz="8" w:space="0" w:color="808080"/>
              <w:bottom w:val="single" w:sz="8" w:space="0" w:color="808080"/>
              <w:right w:val="single" w:sz="8" w:space="0" w:color="808080"/>
            </w:tcBorders>
            <w:shd w:val="clear" w:color="auto" w:fill="950054"/>
            <w:vAlign w:val="center"/>
          </w:tcPr>
          <w:p w14:paraId="09E7064E" w14:textId="77777777" w:rsidR="00FC012D" w:rsidRPr="00E82429" w:rsidRDefault="00F63BFC" w:rsidP="00093C7C">
            <w:pPr>
              <w:tabs>
                <w:tab w:val="left" w:pos="4198"/>
              </w:tabs>
              <w:rPr>
                <w:b/>
                <w:color w:val="FFFFFF"/>
                <w:sz w:val="20"/>
                <w:szCs w:val="20"/>
              </w:rPr>
            </w:pPr>
            <w:r w:rsidRPr="00E82429">
              <w:rPr>
                <w:b/>
                <w:color w:val="FFFFFF"/>
                <w:sz w:val="20"/>
                <w:szCs w:val="20"/>
              </w:rPr>
              <w:t>Eficacia</w:t>
            </w:r>
          </w:p>
        </w:tc>
        <w:tc>
          <w:tcPr>
            <w:tcW w:w="3950" w:type="pct"/>
            <w:tcBorders>
              <w:top w:val="single" w:sz="8" w:space="0" w:color="808080"/>
              <w:left w:val="single" w:sz="8" w:space="0" w:color="808080"/>
              <w:bottom w:val="single" w:sz="8" w:space="0" w:color="808080"/>
              <w:right w:val="single" w:sz="8" w:space="0" w:color="808080"/>
            </w:tcBorders>
            <w:tcMar>
              <w:top w:w="85" w:type="dxa"/>
              <w:bottom w:w="85" w:type="dxa"/>
            </w:tcMar>
            <w:vAlign w:val="center"/>
          </w:tcPr>
          <w:p w14:paraId="7EE998A0" w14:textId="77777777" w:rsidR="00FC012D" w:rsidRPr="00E82429" w:rsidRDefault="00041505" w:rsidP="00093C7C">
            <w:pPr>
              <w:jc w:val="both"/>
              <w:rPr>
                <w:sz w:val="20"/>
                <w:szCs w:val="20"/>
              </w:rPr>
            </w:pPr>
            <w:r w:rsidRPr="00E82429">
              <w:rPr>
                <w:sz w:val="20"/>
                <w:szCs w:val="20"/>
              </w:rPr>
              <w:t>Grado en el que se realizan las actividades planificadas y se logran los resultados planificados</w:t>
            </w:r>
          </w:p>
        </w:tc>
      </w:tr>
    </w:tbl>
    <w:p w14:paraId="79163D4F" w14:textId="77777777" w:rsidR="00D44B30" w:rsidRPr="00E82429" w:rsidRDefault="00D44B30" w:rsidP="00093C7C">
      <w:pPr>
        <w:rPr>
          <w:b/>
          <w:color w:val="000000"/>
          <w:sz w:val="22"/>
          <w:szCs w:val="22"/>
        </w:rPr>
      </w:pPr>
    </w:p>
    <w:p w14:paraId="653AF6FC" w14:textId="77777777" w:rsidR="00653C4B" w:rsidRPr="00E82429" w:rsidRDefault="00E9736C" w:rsidP="00093C7C">
      <w:pPr>
        <w:numPr>
          <w:ilvl w:val="0"/>
          <w:numId w:val="7"/>
        </w:numPr>
        <w:pBdr>
          <w:top w:val="nil"/>
          <w:left w:val="nil"/>
          <w:bottom w:val="nil"/>
          <w:right w:val="nil"/>
          <w:between w:val="nil"/>
        </w:pBdr>
        <w:ind w:left="0" w:firstLine="0"/>
        <w:jc w:val="both"/>
        <w:rPr>
          <w:b/>
          <w:color w:val="000000"/>
          <w:sz w:val="22"/>
          <w:szCs w:val="22"/>
        </w:rPr>
      </w:pPr>
      <w:r w:rsidRPr="00E82429">
        <w:rPr>
          <w:b/>
          <w:color w:val="000000"/>
          <w:sz w:val="22"/>
          <w:szCs w:val="22"/>
        </w:rPr>
        <w:t>POLÍTICAS DE OPERACIÓN</w:t>
      </w:r>
    </w:p>
    <w:p w14:paraId="222201FB" w14:textId="77777777" w:rsidR="00653C4B" w:rsidRPr="00E82429" w:rsidRDefault="00653C4B" w:rsidP="00093C7C">
      <w:pPr>
        <w:jc w:val="both"/>
        <w:rPr>
          <w:sz w:val="20"/>
          <w:szCs w:val="20"/>
        </w:rPr>
      </w:pPr>
    </w:p>
    <w:p w14:paraId="06110E62" w14:textId="5379A966" w:rsidR="00653C4B" w:rsidRPr="00E82429" w:rsidRDefault="00040E8E" w:rsidP="00093C7C">
      <w:pPr>
        <w:pStyle w:val="Prrafodelista"/>
        <w:numPr>
          <w:ilvl w:val="1"/>
          <w:numId w:val="7"/>
        </w:numPr>
        <w:jc w:val="both"/>
        <w:rPr>
          <w:sz w:val="20"/>
          <w:szCs w:val="20"/>
        </w:rPr>
      </w:pPr>
      <w:r w:rsidRPr="00E82429">
        <w:rPr>
          <w:sz w:val="20"/>
          <w:szCs w:val="20"/>
        </w:rPr>
        <w:t>Los Coordinadores del SGC y Dueños de Proceso</w:t>
      </w:r>
      <w:r w:rsidR="00653C4B" w:rsidRPr="00E82429">
        <w:rPr>
          <w:sz w:val="20"/>
          <w:szCs w:val="20"/>
        </w:rPr>
        <w:t xml:space="preserve"> coordina</w:t>
      </w:r>
      <w:r w:rsidRPr="00E82429">
        <w:rPr>
          <w:sz w:val="20"/>
          <w:szCs w:val="20"/>
        </w:rPr>
        <w:t>n</w:t>
      </w:r>
      <w:r w:rsidR="00653C4B" w:rsidRPr="00E82429">
        <w:rPr>
          <w:sz w:val="20"/>
          <w:szCs w:val="20"/>
        </w:rPr>
        <w:t xml:space="preserve"> la actualización de</w:t>
      </w:r>
      <w:r w:rsidRPr="00E82429">
        <w:rPr>
          <w:sz w:val="20"/>
          <w:szCs w:val="20"/>
        </w:rPr>
        <w:t>l Análisis</w:t>
      </w:r>
      <w:r w:rsidR="00653C4B" w:rsidRPr="00E82429">
        <w:rPr>
          <w:sz w:val="20"/>
          <w:szCs w:val="20"/>
        </w:rPr>
        <w:t xml:space="preserve"> de riesgos</w:t>
      </w:r>
      <w:r w:rsidR="00FC5EBA" w:rsidRPr="00E82429">
        <w:rPr>
          <w:sz w:val="20"/>
          <w:szCs w:val="20"/>
        </w:rPr>
        <w:t>,</w:t>
      </w:r>
      <w:r w:rsidR="007B656A" w:rsidRPr="00E82429">
        <w:rPr>
          <w:sz w:val="20"/>
          <w:szCs w:val="20"/>
        </w:rPr>
        <w:t xml:space="preserve"> así como, </w:t>
      </w:r>
      <w:r w:rsidR="000F2241" w:rsidRPr="00E82429">
        <w:rPr>
          <w:sz w:val="20"/>
          <w:szCs w:val="20"/>
        </w:rPr>
        <w:t xml:space="preserve">del </w:t>
      </w:r>
      <w:r w:rsidR="000F2241" w:rsidRPr="00E82429">
        <w:rPr>
          <w:b/>
          <w:bCs/>
          <w:sz w:val="20"/>
          <w:szCs w:val="20"/>
        </w:rPr>
        <w:t xml:space="preserve">Plan Estratégico de la </w:t>
      </w:r>
      <w:r w:rsidR="0057203B" w:rsidRPr="00E82429">
        <w:rPr>
          <w:b/>
          <w:bCs/>
          <w:sz w:val="20"/>
          <w:szCs w:val="20"/>
        </w:rPr>
        <w:t>e</w:t>
      </w:r>
      <w:r w:rsidR="000F2241" w:rsidRPr="00E82429">
        <w:rPr>
          <w:b/>
          <w:bCs/>
          <w:sz w:val="20"/>
          <w:szCs w:val="20"/>
        </w:rPr>
        <w:t>ntidad-Matriz de Contexto</w:t>
      </w:r>
      <w:r w:rsidR="000F2241" w:rsidRPr="00E82429">
        <w:rPr>
          <w:sz w:val="20"/>
          <w:szCs w:val="20"/>
        </w:rPr>
        <w:t xml:space="preserve">, considerando incorporar </w:t>
      </w:r>
      <w:r w:rsidR="00653C4B" w:rsidRPr="00E82429">
        <w:rPr>
          <w:sz w:val="20"/>
          <w:szCs w:val="20"/>
        </w:rPr>
        <w:t>nuevos riesgos</w:t>
      </w:r>
      <w:r w:rsidR="000F2241" w:rsidRPr="00E82429">
        <w:rPr>
          <w:sz w:val="20"/>
          <w:szCs w:val="20"/>
        </w:rPr>
        <w:t xml:space="preserve"> y/</w:t>
      </w:r>
      <w:r w:rsidR="00E54E85" w:rsidRPr="00E82429">
        <w:rPr>
          <w:sz w:val="20"/>
          <w:szCs w:val="20"/>
        </w:rPr>
        <w:t>u</w:t>
      </w:r>
      <w:r w:rsidR="000F2241" w:rsidRPr="00E82429">
        <w:rPr>
          <w:sz w:val="20"/>
          <w:szCs w:val="20"/>
        </w:rPr>
        <w:t xml:space="preserve"> oportunidades</w:t>
      </w:r>
      <w:r w:rsidR="00653C4B" w:rsidRPr="00E82429">
        <w:rPr>
          <w:sz w:val="20"/>
          <w:szCs w:val="20"/>
        </w:rPr>
        <w:t xml:space="preserve">, reevaluando el nivel de </w:t>
      </w:r>
      <w:r w:rsidR="000F2241" w:rsidRPr="00E82429">
        <w:rPr>
          <w:sz w:val="20"/>
          <w:szCs w:val="20"/>
        </w:rPr>
        <w:t>impacto</w:t>
      </w:r>
      <w:r w:rsidR="00653C4B" w:rsidRPr="00E82429">
        <w:rPr>
          <w:sz w:val="20"/>
          <w:szCs w:val="20"/>
        </w:rPr>
        <w:t xml:space="preserve">, definiendo nuevas actividades de control y determinando planes de acción, </w:t>
      </w:r>
      <w:r w:rsidR="00ED60CD" w:rsidRPr="00E82429">
        <w:rPr>
          <w:sz w:val="20"/>
          <w:szCs w:val="20"/>
        </w:rPr>
        <w:t>cuando</w:t>
      </w:r>
      <w:r w:rsidR="00653C4B" w:rsidRPr="00E82429">
        <w:rPr>
          <w:sz w:val="20"/>
          <w:szCs w:val="20"/>
        </w:rPr>
        <w:t xml:space="preserve"> correspond</w:t>
      </w:r>
      <w:r w:rsidR="00ED60CD" w:rsidRPr="00E82429">
        <w:rPr>
          <w:sz w:val="20"/>
          <w:szCs w:val="20"/>
        </w:rPr>
        <w:t>a</w:t>
      </w:r>
      <w:r w:rsidR="00653C4B" w:rsidRPr="00E82429">
        <w:rPr>
          <w:sz w:val="20"/>
          <w:szCs w:val="20"/>
        </w:rPr>
        <w:t>.</w:t>
      </w:r>
    </w:p>
    <w:p w14:paraId="576167FE" w14:textId="77777777" w:rsidR="00653C4B" w:rsidRPr="00E82429" w:rsidRDefault="00653C4B" w:rsidP="00093C7C">
      <w:pPr>
        <w:pStyle w:val="Prrafodelista"/>
        <w:rPr>
          <w:sz w:val="20"/>
          <w:szCs w:val="20"/>
        </w:rPr>
      </w:pPr>
    </w:p>
    <w:p w14:paraId="4EDF636C" w14:textId="1F1C59FD" w:rsidR="00653C4B" w:rsidRPr="00E82429" w:rsidRDefault="00653C4B" w:rsidP="00093C7C">
      <w:pPr>
        <w:pStyle w:val="Prrafodelista"/>
        <w:numPr>
          <w:ilvl w:val="1"/>
          <w:numId w:val="7"/>
        </w:numPr>
        <w:jc w:val="both"/>
        <w:rPr>
          <w:strike/>
          <w:sz w:val="20"/>
          <w:szCs w:val="20"/>
        </w:rPr>
      </w:pPr>
      <w:r w:rsidRPr="00E82429">
        <w:rPr>
          <w:sz w:val="20"/>
          <w:szCs w:val="20"/>
        </w:rPr>
        <w:t>Cada vez que exista algún cambio en la información registrada en</w:t>
      </w:r>
      <w:r w:rsidR="00040E8E" w:rsidRPr="00E82429">
        <w:rPr>
          <w:sz w:val="20"/>
          <w:szCs w:val="20"/>
        </w:rPr>
        <w:t xml:space="preserve"> el Análisis</w:t>
      </w:r>
      <w:r w:rsidR="00E54E85" w:rsidRPr="00E82429">
        <w:rPr>
          <w:sz w:val="20"/>
          <w:szCs w:val="20"/>
        </w:rPr>
        <w:t xml:space="preserve"> </w:t>
      </w:r>
      <w:r w:rsidRPr="00E82429">
        <w:rPr>
          <w:sz w:val="20"/>
          <w:szCs w:val="20"/>
        </w:rPr>
        <w:t>de riesgos y</w:t>
      </w:r>
      <w:r w:rsidR="000F2241" w:rsidRPr="00E82429">
        <w:rPr>
          <w:sz w:val="20"/>
          <w:szCs w:val="20"/>
        </w:rPr>
        <w:t>/</w:t>
      </w:r>
      <w:r w:rsidR="00E54E85" w:rsidRPr="00E82429">
        <w:rPr>
          <w:sz w:val="20"/>
          <w:szCs w:val="20"/>
        </w:rPr>
        <w:t>u</w:t>
      </w:r>
      <w:r w:rsidRPr="00E82429">
        <w:rPr>
          <w:sz w:val="20"/>
          <w:szCs w:val="20"/>
        </w:rPr>
        <w:t xml:space="preserve"> oportunidades,</w:t>
      </w:r>
      <w:r w:rsidR="006C2239" w:rsidRPr="00E82429">
        <w:rPr>
          <w:sz w:val="20"/>
          <w:szCs w:val="20"/>
        </w:rPr>
        <w:t xml:space="preserve"> quedar</w:t>
      </w:r>
      <w:r w:rsidR="00E54E85" w:rsidRPr="00E82429">
        <w:rPr>
          <w:sz w:val="20"/>
          <w:szCs w:val="20"/>
        </w:rPr>
        <w:t>á</w:t>
      </w:r>
      <w:r w:rsidR="006C2239" w:rsidRPr="00E82429">
        <w:rPr>
          <w:sz w:val="20"/>
          <w:szCs w:val="20"/>
        </w:rPr>
        <w:t xml:space="preserve"> </w:t>
      </w:r>
      <w:r w:rsidR="00EF1691" w:rsidRPr="00E82429">
        <w:rPr>
          <w:sz w:val="20"/>
          <w:szCs w:val="20"/>
        </w:rPr>
        <w:t xml:space="preserve">documentado en la </w:t>
      </w:r>
      <w:r w:rsidR="00A96C66" w:rsidRPr="00E82429">
        <w:rPr>
          <w:sz w:val="20"/>
          <w:szCs w:val="20"/>
        </w:rPr>
        <w:t>m</w:t>
      </w:r>
      <w:r w:rsidR="00EF1691" w:rsidRPr="00E82429">
        <w:rPr>
          <w:sz w:val="20"/>
          <w:szCs w:val="20"/>
        </w:rPr>
        <w:t xml:space="preserve">inuta </w:t>
      </w:r>
      <w:r w:rsidR="00EE144A" w:rsidRPr="00E82429">
        <w:rPr>
          <w:sz w:val="20"/>
          <w:szCs w:val="20"/>
        </w:rPr>
        <w:t>de trabajo</w:t>
      </w:r>
      <w:r w:rsidR="000F2241" w:rsidRPr="00E82429">
        <w:rPr>
          <w:sz w:val="20"/>
          <w:szCs w:val="20"/>
        </w:rPr>
        <w:t>.</w:t>
      </w:r>
    </w:p>
    <w:p w14:paraId="6AF61281" w14:textId="77777777" w:rsidR="00653C4B" w:rsidRPr="00E82429" w:rsidRDefault="00653C4B" w:rsidP="00093C7C">
      <w:pPr>
        <w:pStyle w:val="Prrafodelista"/>
        <w:rPr>
          <w:sz w:val="20"/>
          <w:szCs w:val="20"/>
        </w:rPr>
      </w:pPr>
    </w:p>
    <w:p w14:paraId="7D30CAC2" w14:textId="10F0146D" w:rsidR="00AC0372" w:rsidRPr="00E82429" w:rsidRDefault="00653C4B" w:rsidP="00093C7C">
      <w:pPr>
        <w:pStyle w:val="Prrafodelista"/>
        <w:numPr>
          <w:ilvl w:val="1"/>
          <w:numId w:val="7"/>
        </w:numPr>
        <w:jc w:val="both"/>
        <w:rPr>
          <w:sz w:val="22"/>
          <w:szCs w:val="22"/>
        </w:rPr>
      </w:pPr>
      <w:r w:rsidRPr="00E82429">
        <w:rPr>
          <w:sz w:val="20"/>
          <w:szCs w:val="20"/>
        </w:rPr>
        <w:t>Todo riesgo que afecte a la integración del</w:t>
      </w:r>
      <w:r w:rsidR="00A96C66" w:rsidRPr="00E82429">
        <w:rPr>
          <w:sz w:val="20"/>
          <w:szCs w:val="20"/>
        </w:rPr>
        <w:t xml:space="preserve"> </w:t>
      </w:r>
      <w:r w:rsidR="00FC5EBA" w:rsidRPr="00E82429">
        <w:rPr>
          <w:sz w:val="20"/>
          <w:szCs w:val="20"/>
        </w:rPr>
        <w:t>SGC</w:t>
      </w:r>
      <w:r w:rsidR="00A96C66" w:rsidRPr="00E82429">
        <w:rPr>
          <w:sz w:val="20"/>
          <w:szCs w:val="20"/>
        </w:rPr>
        <w:t xml:space="preserve"> </w:t>
      </w:r>
      <w:r w:rsidR="008057A5" w:rsidRPr="00E82429">
        <w:rPr>
          <w:sz w:val="20"/>
          <w:szCs w:val="20"/>
        </w:rPr>
        <w:t>se</w:t>
      </w:r>
      <w:r w:rsidRPr="00E82429">
        <w:rPr>
          <w:sz w:val="20"/>
          <w:szCs w:val="20"/>
        </w:rPr>
        <w:t xml:space="preserve"> deberá informar</w:t>
      </w:r>
      <w:r w:rsidR="008057A5" w:rsidRPr="00E82429">
        <w:rPr>
          <w:sz w:val="20"/>
          <w:szCs w:val="20"/>
        </w:rPr>
        <w:t xml:space="preserve"> al Coordinador del SGC.</w:t>
      </w:r>
    </w:p>
    <w:p w14:paraId="3DC7E5F6" w14:textId="77777777" w:rsidR="00040E8E" w:rsidRPr="00E82429" w:rsidRDefault="00040E8E" w:rsidP="00093C7C">
      <w:pPr>
        <w:pStyle w:val="Prrafodelista"/>
        <w:rPr>
          <w:sz w:val="22"/>
          <w:szCs w:val="22"/>
        </w:rPr>
      </w:pPr>
    </w:p>
    <w:p w14:paraId="53DF63E5" w14:textId="485593BB" w:rsidR="008057A5" w:rsidRPr="00E82429" w:rsidRDefault="00EE144A" w:rsidP="00093C7C">
      <w:pPr>
        <w:pStyle w:val="Prrafodelista"/>
        <w:numPr>
          <w:ilvl w:val="1"/>
          <w:numId w:val="7"/>
        </w:numPr>
        <w:jc w:val="both"/>
        <w:rPr>
          <w:sz w:val="20"/>
          <w:szCs w:val="20"/>
        </w:rPr>
      </w:pPr>
      <w:r w:rsidRPr="00E82429">
        <w:rPr>
          <w:sz w:val="20"/>
          <w:szCs w:val="20"/>
        </w:rPr>
        <w:t>La entidad consider</w:t>
      </w:r>
      <w:r w:rsidR="00E54E85" w:rsidRPr="00E82429">
        <w:rPr>
          <w:sz w:val="20"/>
          <w:szCs w:val="20"/>
        </w:rPr>
        <w:t>a</w:t>
      </w:r>
      <w:r w:rsidRPr="00E82429">
        <w:rPr>
          <w:sz w:val="20"/>
          <w:szCs w:val="20"/>
        </w:rPr>
        <w:t xml:space="preserve"> las cuestiones referidas en el apartado 4.1 y 4.2 en l</w:t>
      </w:r>
      <w:r w:rsidR="00260369" w:rsidRPr="00E82429">
        <w:rPr>
          <w:sz w:val="20"/>
          <w:szCs w:val="20"/>
        </w:rPr>
        <w:t xml:space="preserve">a herramienta de </w:t>
      </w:r>
      <w:r w:rsidR="0057203B" w:rsidRPr="00E82429">
        <w:rPr>
          <w:b/>
          <w:bCs/>
          <w:sz w:val="20"/>
          <w:szCs w:val="20"/>
        </w:rPr>
        <w:t>Plan estratégico de la entidad</w:t>
      </w:r>
      <w:r w:rsidR="00432162">
        <w:rPr>
          <w:b/>
          <w:bCs/>
          <w:sz w:val="20"/>
          <w:szCs w:val="20"/>
        </w:rPr>
        <w:t>-</w:t>
      </w:r>
      <w:r w:rsidR="00432162" w:rsidRPr="00432162">
        <w:rPr>
          <w:b/>
          <w:bCs/>
          <w:sz w:val="20"/>
          <w:szCs w:val="20"/>
        </w:rPr>
        <w:t xml:space="preserve"> </w:t>
      </w:r>
      <w:r w:rsidR="00432162" w:rsidRPr="00E82429">
        <w:rPr>
          <w:b/>
          <w:bCs/>
          <w:sz w:val="20"/>
          <w:szCs w:val="20"/>
        </w:rPr>
        <w:t>Matriz de Contexto</w:t>
      </w:r>
      <w:r w:rsidR="00F040AB" w:rsidRPr="00E82429">
        <w:rPr>
          <w:sz w:val="20"/>
          <w:szCs w:val="20"/>
        </w:rPr>
        <w:t xml:space="preserve"> donde se </w:t>
      </w:r>
      <w:r w:rsidR="000F2241" w:rsidRPr="00E82429">
        <w:rPr>
          <w:sz w:val="20"/>
          <w:szCs w:val="20"/>
        </w:rPr>
        <w:t>les</w:t>
      </w:r>
      <w:r w:rsidR="00F040AB" w:rsidRPr="00E82429">
        <w:rPr>
          <w:sz w:val="20"/>
          <w:szCs w:val="20"/>
        </w:rPr>
        <w:t xml:space="preserve"> da seguimiento a las oportunidades,</w:t>
      </w:r>
      <w:r w:rsidRPr="00E82429">
        <w:rPr>
          <w:sz w:val="20"/>
          <w:szCs w:val="20"/>
        </w:rPr>
        <w:t xml:space="preserve"> </w:t>
      </w:r>
      <w:r w:rsidR="00F040AB" w:rsidRPr="00E82429">
        <w:rPr>
          <w:sz w:val="20"/>
          <w:szCs w:val="20"/>
        </w:rPr>
        <w:t>así mismo, se determinaron los riesgos necesarios para los procesos que integran el SGC</w:t>
      </w:r>
      <w:r w:rsidRPr="00E82429">
        <w:rPr>
          <w:sz w:val="20"/>
          <w:szCs w:val="20"/>
        </w:rPr>
        <w:t>, el seguimiento es conforme a los parámetros descritos</w:t>
      </w:r>
      <w:r w:rsidR="00F040AB" w:rsidRPr="00E82429">
        <w:rPr>
          <w:sz w:val="20"/>
          <w:szCs w:val="20"/>
        </w:rPr>
        <w:t xml:space="preserve"> para riesgos y oportunidades</w:t>
      </w:r>
      <w:r w:rsidR="00E54E85" w:rsidRPr="00E82429">
        <w:rPr>
          <w:sz w:val="20"/>
          <w:szCs w:val="20"/>
        </w:rPr>
        <w:t xml:space="preserve"> </w:t>
      </w:r>
      <w:r w:rsidRPr="00E82429">
        <w:rPr>
          <w:sz w:val="20"/>
          <w:szCs w:val="20"/>
        </w:rPr>
        <w:t>en el presente procedimiento.</w:t>
      </w:r>
    </w:p>
    <w:p w14:paraId="3C4DB981" w14:textId="77777777" w:rsidR="00EE144A" w:rsidRPr="00E82429" w:rsidRDefault="00EE144A" w:rsidP="00093C7C">
      <w:pPr>
        <w:jc w:val="both"/>
        <w:rPr>
          <w:sz w:val="20"/>
          <w:szCs w:val="20"/>
        </w:rPr>
      </w:pPr>
    </w:p>
    <w:p w14:paraId="3C0825ED" w14:textId="77777777" w:rsidR="00364B7A" w:rsidRPr="00E82429" w:rsidRDefault="00364B7A" w:rsidP="00093C7C">
      <w:pPr>
        <w:rPr>
          <w:sz w:val="22"/>
          <w:szCs w:val="22"/>
        </w:rPr>
      </w:pPr>
      <w:r w:rsidRPr="00E82429">
        <w:rPr>
          <w:sz w:val="22"/>
          <w:szCs w:val="22"/>
        </w:rPr>
        <w:br w:type="page"/>
      </w:r>
    </w:p>
    <w:p w14:paraId="1FA3D7DB" w14:textId="77777777" w:rsidR="002C0806" w:rsidRPr="00E82429" w:rsidRDefault="002C0806" w:rsidP="00093C7C">
      <w:pPr>
        <w:numPr>
          <w:ilvl w:val="0"/>
          <w:numId w:val="7"/>
        </w:numPr>
        <w:pBdr>
          <w:top w:val="nil"/>
          <w:left w:val="nil"/>
          <w:bottom w:val="nil"/>
          <w:right w:val="nil"/>
          <w:between w:val="nil"/>
        </w:pBdr>
        <w:ind w:left="0" w:firstLine="0"/>
        <w:jc w:val="both"/>
        <w:rPr>
          <w:color w:val="000000"/>
          <w:sz w:val="22"/>
          <w:szCs w:val="22"/>
        </w:rPr>
      </w:pPr>
      <w:r w:rsidRPr="00E82429">
        <w:rPr>
          <w:b/>
          <w:color w:val="000000"/>
          <w:sz w:val="22"/>
          <w:szCs w:val="22"/>
        </w:rPr>
        <w:lastRenderedPageBreak/>
        <w:t>DESCRIPCIÓN DE LAS ACTIVIDADES</w:t>
      </w:r>
    </w:p>
    <w:p w14:paraId="6B9CAF78" w14:textId="77777777" w:rsidR="00E05D0B" w:rsidRPr="00E82429" w:rsidRDefault="00E05D0B" w:rsidP="00093C7C">
      <w:pPr>
        <w:pBdr>
          <w:top w:val="nil"/>
          <w:left w:val="nil"/>
          <w:bottom w:val="nil"/>
          <w:right w:val="nil"/>
          <w:between w:val="nil"/>
        </w:pBdr>
        <w:jc w:val="both"/>
        <w:rPr>
          <w:b/>
          <w:noProof/>
          <w:color w:val="000000"/>
          <w:sz w:val="22"/>
          <w:szCs w:val="22"/>
        </w:rPr>
      </w:pPr>
    </w:p>
    <w:tbl>
      <w:tblPr>
        <w:tblW w:w="5000" w:type="pct"/>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CellMar>
          <w:top w:w="28" w:type="dxa"/>
          <w:bottom w:w="28" w:type="dxa"/>
        </w:tblCellMar>
        <w:tblLook w:val="04A0" w:firstRow="1" w:lastRow="0" w:firstColumn="1" w:lastColumn="0" w:noHBand="0" w:noVBand="1"/>
      </w:tblPr>
      <w:tblGrid>
        <w:gridCol w:w="678"/>
        <w:gridCol w:w="1628"/>
        <w:gridCol w:w="6760"/>
      </w:tblGrid>
      <w:tr w:rsidR="00E05D0B" w:rsidRPr="00E82429" w14:paraId="32A6C2EE" w14:textId="77777777" w:rsidTr="00D52666">
        <w:trPr>
          <w:trHeight w:val="121"/>
          <w:tblHeader/>
        </w:trPr>
        <w:tc>
          <w:tcPr>
            <w:tcW w:w="374" w:type="pct"/>
            <w:shd w:val="clear" w:color="auto" w:fill="950054"/>
            <w:vAlign w:val="center"/>
          </w:tcPr>
          <w:p w14:paraId="7504704C" w14:textId="77777777" w:rsidR="00E05D0B" w:rsidRPr="00E82429" w:rsidRDefault="00E05D0B" w:rsidP="00093C7C">
            <w:pPr>
              <w:jc w:val="center"/>
              <w:rPr>
                <w:b/>
                <w:bCs/>
                <w:color w:val="FFFFFF" w:themeColor="background1"/>
                <w:sz w:val="22"/>
                <w:szCs w:val="22"/>
                <w:lang w:val="es-ES"/>
              </w:rPr>
            </w:pPr>
            <w:r w:rsidRPr="00E82429">
              <w:rPr>
                <w:b/>
                <w:bCs/>
                <w:color w:val="FFFFFF" w:themeColor="background1"/>
                <w:sz w:val="22"/>
                <w:szCs w:val="22"/>
                <w:lang w:val="es-ES"/>
              </w:rPr>
              <w:t>No.</w:t>
            </w:r>
          </w:p>
        </w:tc>
        <w:tc>
          <w:tcPr>
            <w:tcW w:w="898" w:type="pct"/>
            <w:shd w:val="clear" w:color="auto" w:fill="950054"/>
            <w:vAlign w:val="center"/>
          </w:tcPr>
          <w:p w14:paraId="46550E6B" w14:textId="77777777" w:rsidR="00E05D0B" w:rsidRPr="00E82429" w:rsidRDefault="00E05D0B" w:rsidP="00093C7C">
            <w:pPr>
              <w:jc w:val="center"/>
              <w:rPr>
                <w:b/>
                <w:bCs/>
                <w:color w:val="FFFFFF" w:themeColor="background1"/>
                <w:sz w:val="22"/>
                <w:szCs w:val="22"/>
                <w:lang w:val="es-ES"/>
              </w:rPr>
            </w:pPr>
            <w:r w:rsidRPr="00E82429">
              <w:rPr>
                <w:b/>
                <w:bCs/>
                <w:color w:val="FFFFFF" w:themeColor="background1"/>
                <w:sz w:val="22"/>
                <w:szCs w:val="22"/>
                <w:lang w:val="es-ES"/>
              </w:rPr>
              <w:t>Responsable</w:t>
            </w:r>
          </w:p>
        </w:tc>
        <w:tc>
          <w:tcPr>
            <w:tcW w:w="3728" w:type="pct"/>
            <w:shd w:val="clear" w:color="auto" w:fill="950054"/>
            <w:vAlign w:val="center"/>
          </w:tcPr>
          <w:p w14:paraId="4816ED9F" w14:textId="77777777" w:rsidR="00E05D0B" w:rsidRPr="00E82429" w:rsidRDefault="00E05D0B" w:rsidP="00093C7C">
            <w:pPr>
              <w:jc w:val="center"/>
              <w:rPr>
                <w:b/>
                <w:bCs/>
                <w:color w:val="FFFFFF" w:themeColor="background1"/>
                <w:sz w:val="22"/>
                <w:szCs w:val="22"/>
                <w:lang w:val="es-ES"/>
              </w:rPr>
            </w:pPr>
            <w:r w:rsidRPr="00E82429">
              <w:rPr>
                <w:b/>
                <w:bCs/>
                <w:color w:val="FFFFFF" w:themeColor="background1"/>
                <w:sz w:val="22"/>
                <w:szCs w:val="22"/>
                <w:lang w:val="es-ES"/>
              </w:rPr>
              <w:t>Actividades</w:t>
            </w:r>
          </w:p>
        </w:tc>
      </w:tr>
      <w:tr w:rsidR="00E05D0B" w:rsidRPr="00E82429" w14:paraId="4ED1E925" w14:textId="77777777" w:rsidTr="00BA4604">
        <w:trPr>
          <w:trHeight w:val="183"/>
        </w:trPr>
        <w:tc>
          <w:tcPr>
            <w:tcW w:w="5000" w:type="pct"/>
            <w:gridSpan w:val="3"/>
            <w:shd w:val="clear" w:color="auto" w:fill="auto"/>
            <w:vAlign w:val="center"/>
          </w:tcPr>
          <w:p w14:paraId="4290F9F4" w14:textId="77777777" w:rsidR="00E05D0B" w:rsidRPr="00E82429" w:rsidRDefault="00072098" w:rsidP="00093C7C">
            <w:pPr>
              <w:jc w:val="both"/>
              <w:rPr>
                <w:b/>
                <w:sz w:val="22"/>
                <w:szCs w:val="22"/>
                <w:lang w:val="es-ES"/>
              </w:rPr>
            </w:pPr>
            <w:r w:rsidRPr="00E82429">
              <w:rPr>
                <w:b/>
                <w:bCs/>
                <w:sz w:val="22"/>
                <w:szCs w:val="22"/>
                <w:lang w:val="es-ES"/>
              </w:rPr>
              <w:t>7</w:t>
            </w:r>
            <w:r w:rsidR="00E05D0B" w:rsidRPr="00E82429">
              <w:rPr>
                <w:b/>
                <w:bCs/>
                <w:sz w:val="22"/>
                <w:szCs w:val="22"/>
                <w:lang w:val="es-ES"/>
              </w:rPr>
              <w:t xml:space="preserve">.1 </w:t>
            </w:r>
            <w:r w:rsidR="00763CC3" w:rsidRPr="00E82429">
              <w:rPr>
                <w:b/>
                <w:bCs/>
                <w:sz w:val="22"/>
                <w:szCs w:val="22"/>
                <w:lang w:val="es-ES"/>
              </w:rPr>
              <w:t xml:space="preserve">Identificación de Riesgos / Oportunidades en </w:t>
            </w:r>
            <w:r w:rsidR="00E05D0B" w:rsidRPr="00E82429">
              <w:rPr>
                <w:b/>
                <w:bCs/>
                <w:sz w:val="22"/>
                <w:szCs w:val="22"/>
                <w:lang w:val="es-ES"/>
              </w:rPr>
              <w:t>la calidad</w:t>
            </w:r>
            <w:r w:rsidR="00763CC3" w:rsidRPr="00E82429">
              <w:rPr>
                <w:b/>
                <w:bCs/>
                <w:sz w:val="22"/>
                <w:szCs w:val="22"/>
                <w:lang w:val="es-ES"/>
              </w:rPr>
              <w:t xml:space="preserve"> del servicio</w:t>
            </w:r>
          </w:p>
        </w:tc>
      </w:tr>
      <w:tr w:rsidR="00735712" w:rsidRPr="00E82429" w14:paraId="7682C5B7" w14:textId="77777777" w:rsidTr="00D52666">
        <w:trPr>
          <w:trHeight w:val="378"/>
        </w:trPr>
        <w:tc>
          <w:tcPr>
            <w:tcW w:w="374" w:type="pct"/>
            <w:shd w:val="clear" w:color="auto" w:fill="auto"/>
            <w:vAlign w:val="center"/>
          </w:tcPr>
          <w:p w14:paraId="65EA12AC" w14:textId="77777777" w:rsidR="00735712" w:rsidRPr="00E82429" w:rsidRDefault="00072098" w:rsidP="00093C7C">
            <w:pPr>
              <w:jc w:val="center"/>
              <w:rPr>
                <w:bCs/>
                <w:sz w:val="20"/>
                <w:szCs w:val="20"/>
                <w:lang w:val="es-ES"/>
              </w:rPr>
            </w:pPr>
            <w:r w:rsidRPr="00E82429">
              <w:rPr>
                <w:bCs/>
                <w:sz w:val="20"/>
                <w:szCs w:val="20"/>
                <w:lang w:val="es-ES"/>
              </w:rPr>
              <w:t>7</w:t>
            </w:r>
            <w:r w:rsidR="00735712" w:rsidRPr="00E82429">
              <w:rPr>
                <w:bCs/>
                <w:sz w:val="20"/>
                <w:szCs w:val="20"/>
                <w:lang w:val="es-ES"/>
              </w:rPr>
              <w:t>.1.1</w:t>
            </w:r>
          </w:p>
        </w:tc>
        <w:tc>
          <w:tcPr>
            <w:tcW w:w="898" w:type="pct"/>
            <w:vMerge w:val="restart"/>
            <w:shd w:val="clear" w:color="auto" w:fill="auto"/>
            <w:vAlign w:val="center"/>
          </w:tcPr>
          <w:p w14:paraId="5FDB2F58" w14:textId="77777777" w:rsidR="00735712" w:rsidRPr="00E82429" w:rsidRDefault="008057A5" w:rsidP="00093C7C">
            <w:pPr>
              <w:pStyle w:val="Encabezado"/>
              <w:tabs>
                <w:tab w:val="clear" w:pos="4419"/>
                <w:tab w:val="clear" w:pos="8838"/>
              </w:tabs>
              <w:jc w:val="center"/>
              <w:rPr>
                <w:sz w:val="20"/>
                <w:szCs w:val="20"/>
              </w:rPr>
            </w:pPr>
            <w:r w:rsidRPr="00E82429">
              <w:rPr>
                <w:bCs/>
                <w:sz w:val="20"/>
                <w:szCs w:val="20"/>
              </w:rPr>
              <w:t xml:space="preserve">Dueños de Proceso </w:t>
            </w:r>
          </w:p>
        </w:tc>
        <w:tc>
          <w:tcPr>
            <w:tcW w:w="3728" w:type="pct"/>
            <w:shd w:val="clear" w:color="auto" w:fill="auto"/>
            <w:vAlign w:val="center"/>
          </w:tcPr>
          <w:p w14:paraId="76B41B28" w14:textId="0716B456" w:rsidR="00735712" w:rsidRPr="00E82429" w:rsidRDefault="00735712" w:rsidP="00093C7C">
            <w:pPr>
              <w:jc w:val="both"/>
              <w:rPr>
                <w:sz w:val="20"/>
                <w:szCs w:val="20"/>
              </w:rPr>
            </w:pPr>
            <w:r w:rsidRPr="00E82429">
              <w:rPr>
                <w:sz w:val="20"/>
                <w:szCs w:val="20"/>
              </w:rPr>
              <w:t xml:space="preserve">Identifica </w:t>
            </w:r>
            <w:r w:rsidR="00CD7DC2" w:rsidRPr="00E82429">
              <w:rPr>
                <w:sz w:val="20"/>
                <w:szCs w:val="20"/>
              </w:rPr>
              <w:t>los</w:t>
            </w:r>
            <w:r w:rsidR="00B0290E" w:rsidRPr="00E82429">
              <w:rPr>
                <w:sz w:val="20"/>
                <w:szCs w:val="20"/>
              </w:rPr>
              <w:t xml:space="preserve"> Riesgos</w:t>
            </w:r>
            <w:r w:rsidR="00CD7DC2" w:rsidRPr="00E82429">
              <w:rPr>
                <w:sz w:val="20"/>
                <w:szCs w:val="20"/>
              </w:rPr>
              <w:t xml:space="preserve"> de los </w:t>
            </w:r>
            <w:r w:rsidR="000F2241" w:rsidRPr="00E82429">
              <w:rPr>
                <w:sz w:val="20"/>
                <w:szCs w:val="20"/>
              </w:rPr>
              <w:t>P</w:t>
            </w:r>
            <w:r w:rsidR="00CD7DC2" w:rsidRPr="00E82429">
              <w:rPr>
                <w:sz w:val="20"/>
                <w:szCs w:val="20"/>
              </w:rPr>
              <w:t>rocesos del SGC</w:t>
            </w:r>
            <w:r w:rsidR="00E82429" w:rsidRPr="00E82429">
              <w:rPr>
                <w:sz w:val="20"/>
                <w:szCs w:val="20"/>
              </w:rPr>
              <w:t xml:space="preserve"> en </w:t>
            </w:r>
            <w:r w:rsidR="00E82429">
              <w:rPr>
                <w:sz w:val="20"/>
                <w:szCs w:val="20"/>
              </w:rPr>
              <w:t xml:space="preserve">el </w:t>
            </w:r>
            <w:r w:rsidR="00E82429" w:rsidRPr="00E82429">
              <w:rPr>
                <w:b/>
                <w:bCs/>
                <w:sz w:val="20"/>
                <w:szCs w:val="20"/>
              </w:rPr>
              <w:t>Análisis de riesgos</w:t>
            </w:r>
            <w:r w:rsidR="00B0290E" w:rsidRPr="00E82429">
              <w:rPr>
                <w:sz w:val="20"/>
                <w:szCs w:val="20"/>
              </w:rPr>
              <w:t xml:space="preserve"> y </w:t>
            </w:r>
            <w:r w:rsidR="00E82429">
              <w:rPr>
                <w:sz w:val="20"/>
                <w:szCs w:val="20"/>
              </w:rPr>
              <w:t xml:space="preserve">las </w:t>
            </w:r>
            <w:r w:rsidR="00B0290E" w:rsidRPr="00E82429">
              <w:rPr>
                <w:sz w:val="20"/>
                <w:szCs w:val="20"/>
              </w:rPr>
              <w:t>Oportunidades</w:t>
            </w:r>
            <w:r w:rsidR="000F2241" w:rsidRPr="00E82429">
              <w:rPr>
                <w:sz w:val="20"/>
                <w:szCs w:val="20"/>
              </w:rPr>
              <w:t xml:space="preserve"> en </w:t>
            </w:r>
            <w:r w:rsidR="00E54E85" w:rsidRPr="00E82429">
              <w:rPr>
                <w:sz w:val="20"/>
                <w:szCs w:val="20"/>
              </w:rPr>
              <w:t xml:space="preserve">el </w:t>
            </w:r>
            <w:r w:rsidR="000F2241" w:rsidRPr="00432162">
              <w:rPr>
                <w:b/>
                <w:bCs/>
                <w:sz w:val="20"/>
                <w:szCs w:val="20"/>
              </w:rPr>
              <w:t>Plan Estratégico de la entidad-FODA</w:t>
            </w:r>
            <w:r w:rsidR="000F2241" w:rsidRPr="00E82429">
              <w:rPr>
                <w:sz w:val="20"/>
                <w:szCs w:val="20"/>
              </w:rPr>
              <w:t>.</w:t>
            </w:r>
          </w:p>
        </w:tc>
      </w:tr>
      <w:tr w:rsidR="00735712" w:rsidRPr="00E82429" w14:paraId="60714E97" w14:textId="77777777" w:rsidTr="00D52666">
        <w:trPr>
          <w:trHeight w:val="372"/>
        </w:trPr>
        <w:tc>
          <w:tcPr>
            <w:tcW w:w="374" w:type="pct"/>
            <w:shd w:val="clear" w:color="auto" w:fill="auto"/>
            <w:vAlign w:val="center"/>
          </w:tcPr>
          <w:p w14:paraId="11E7E4CF" w14:textId="77777777" w:rsidR="00735712" w:rsidRPr="00E82429" w:rsidRDefault="00072098" w:rsidP="00093C7C">
            <w:pPr>
              <w:jc w:val="center"/>
              <w:rPr>
                <w:bCs/>
                <w:sz w:val="20"/>
                <w:szCs w:val="20"/>
                <w:lang w:val="es-ES"/>
              </w:rPr>
            </w:pPr>
            <w:r w:rsidRPr="00E82429">
              <w:rPr>
                <w:bCs/>
                <w:sz w:val="20"/>
                <w:szCs w:val="20"/>
                <w:lang w:val="es-ES"/>
              </w:rPr>
              <w:t>7</w:t>
            </w:r>
            <w:r w:rsidR="00735712" w:rsidRPr="00E82429">
              <w:rPr>
                <w:bCs/>
                <w:sz w:val="20"/>
                <w:szCs w:val="20"/>
                <w:lang w:val="es-ES"/>
              </w:rPr>
              <w:t>.1.2</w:t>
            </w:r>
          </w:p>
        </w:tc>
        <w:tc>
          <w:tcPr>
            <w:tcW w:w="898" w:type="pct"/>
            <w:vMerge/>
            <w:shd w:val="clear" w:color="auto" w:fill="auto"/>
            <w:vAlign w:val="center"/>
          </w:tcPr>
          <w:p w14:paraId="08419F43" w14:textId="77777777" w:rsidR="00735712" w:rsidRPr="00E82429" w:rsidRDefault="00735712" w:rsidP="00093C7C">
            <w:pPr>
              <w:jc w:val="center"/>
              <w:rPr>
                <w:sz w:val="20"/>
                <w:szCs w:val="20"/>
              </w:rPr>
            </w:pPr>
          </w:p>
        </w:tc>
        <w:tc>
          <w:tcPr>
            <w:tcW w:w="3728" w:type="pct"/>
            <w:shd w:val="clear" w:color="auto" w:fill="auto"/>
            <w:vAlign w:val="center"/>
          </w:tcPr>
          <w:p w14:paraId="58877A72" w14:textId="009D3D09" w:rsidR="00735712" w:rsidRPr="00E82429" w:rsidRDefault="000F2241" w:rsidP="00093C7C">
            <w:pPr>
              <w:jc w:val="both"/>
              <w:rPr>
                <w:strike/>
                <w:sz w:val="20"/>
                <w:szCs w:val="20"/>
              </w:rPr>
            </w:pPr>
            <w:r w:rsidRPr="00E82429">
              <w:rPr>
                <w:sz w:val="20"/>
                <w:szCs w:val="20"/>
              </w:rPr>
              <w:t xml:space="preserve">Realiza el análisis de riesgos utilizando el formato de </w:t>
            </w:r>
            <w:r w:rsidRPr="00E82429">
              <w:rPr>
                <w:b/>
                <w:sz w:val="20"/>
                <w:szCs w:val="20"/>
              </w:rPr>
              <w:t xml:space="preserve">Análisis de Riesgos </w:t>
            </w:r>
            <w:r w:rsidRPr="00E82429">
              <w:rPr>
                <w:sz w:val="20"/>
                <w:szCs w:val="20"/>
              </w:rPr>
              <w:t xml:space="preserve">de cada proceso del SGC o en su caso el </w:t>
            </w:r>
            <w:r w:rsidRPr="00E82429">
              <w:rPr>
                <w:b/>
                <w:bCs/>
                <w:sz w:val="20"/>
                <w:szCs w:val="20"/>
              </w:rPr>
              <w:t xml:space="preserve">Plan Estratégico de la </w:t>
            </w:r>
            <w:r w:rsidR="0057203B" w:rsidRPr="00E82429">
              <w:rPr>
                <w:b/>
                <w:bCs/>
                <w:sz w:val="20"/>
                <w:szCs w:val="20"/>
              </w:rPr>
              <w:t>e</w:t>
            </w:r>
            <w:r w:rsidRPr="00E82429">
              <w:rPr>
                <w:b/>
                <w:bCs/>
                <w:sz w:val="20"/>
                <w:szCs w:val="20"/>
              </w:rPr>
              <w:t>ntidad-Matriz de Contexto</w:t>
            </w:r>
            <w:r w:rsidRPr="00E82429">
              <w:rPr>
                <w:sz w:val="20"/>
                <w:szCs w:val="20"/>
              </w:rPr>
              <w:t xml:space="preserve"> para la atención de</w:t>
            </w:r>
            <w:r w:rsidR="00E54E85" w:rsidRPr="00E82429">
              <w:rPr>
                <w:sz w:val="20"/>
                <w:szCs w:val="20"/>
              </w:rPr>
              <w:t xml:space="preserve"> las </w:t>
            </w:r>
            <w:r w:rsidRPr="00E82429">
              <w:rPr>
                <w:sz w:val="20"/>
                <w:szCs w:val="20"/>
              </w:rPr>
              <w:t>oportunidades.</w:t>
            </w:r>
          </w:p>
        </w:tc>
      </w:tr>
      <w:tr w:rsidR="00735712" w:rsidRPr="00E82429" w14:paraId="6A845B50" w14:textId="77777777" w:rsidTr="00D52666">
        <w:trPr>
          <w:trHeight w:val="619"/>
        </w:trPr>
        <w:tc>
          <w:tcPr>
            <w:tcW w:w="374" w:type="pct"/>
            <w:shd w:val="clear" w:color="auto" w:fill="auto"/>
            <w:vAlign w:val="center"/>
          </w:tcPr>
          <w:p w14:paraId="75E0D543" w14:textId="77777777" w:rsidR="00735712" w:rsidRPr="00E82429" w:rsidRDefault="00072098" w:rsidP="00093C7C">
            <w:pPr>
              <w:jc w:val="center"/>
              <w:rPr>
                <w:sz w:val="20"/>
                <w:szCs w:val="20"/>
              </w:rPr>
            </w:pPr>
            <w:r w:rsidRPr="00E82429">
              <w:rPr>
                <w:bCs/>
                <w:sz w:val="20"/>
                <w:szCs w:val="20"/>
                <w:lang w:val="es-ES"/>
              </w:rPr>
              <w:t>7</w:t>
            </w:r>
            <w:r w:rsidR="00735712" w:rsidRPr="00E82429">
              <w:rPr>
                <w:bCs/>
                <w:sz w:val="20"/>
                <w:szCs w:val="20"/>
                <w:lang w:val="es-ES"/>
              </w:rPr>
              <w:t>.1.3</w:t>
            </w:r>
          </w:p>
        </w:tc>
        <w:tc>
          <w:tcPr>
            <w:tcW w:w="898" w:type="pct"/>
            <w:vMerge/>
            <w:shd w:val="clear" w:color="auto" w:fill="auto"/>
          </w:tcPr>
          <w:p w14:paraId="4D626672" w14:textId="77777777" w:rsidR="00735712" w:rsidRPr="00E82429" w:rsidRDefault="00735712" w:rsidP="00093C7C">
            <w:pPr>
              <w:jc w:val="center"/>
              <w:rPr>
                <w:sz w:val="20"/>
                <w:szCs w:val="20"/>
              </w:rPr>
            </w:pPr>
          </w:p>
        </w:tc>
        <w:tc>
          <w:tcPr>
            <w:tcW w:w="3728" w:type="pct"/>
            <w:shd w:val="clear" w:color="auto" w:fill="auto"/>
            <w:vAlign w:val="center"/>
          </w:tcPr>
          <w:p w14:paraId="0AC4614A" w14:textId="020966F0" w:rsidR="000F2241" w:rsidRPr="00E82429" w:rsidRDefault="000F2241" w:rsidP="00093C7C">
            <w:pPr>
              <w:jc w:val="both"/>
              <w:rPr>
                <w:sz w:val="20"/>
                <w:szCs w:val="20"/>
              </w:rPr>
            </w:pPr>
            <w:r w:rsidRPr="00E82429">
              <w:rPr>
                <w:sz w:val="20"/>
                <w:szCs w:val="20"/>
              </w:rPr>
              <w:t xml:space="preserve">Describe el </w:t>
            </w:r>
            <w:r w:rsidRPr="00E82429">
              <w:rPr>
                <w:b/>
                <w:sz w:val="20"/>
                <w:szCs w:val="20"/>
              </w:rPr>
              <w:t>riesgo</w:t>
            </w:r>
            <w:r w:rsidRPr="00E82429">
              <w:rPr>
                <w:sz w:val="20"/>
                <w:szCs w:val="20"/>
              </w:rPr>
              <w:t xml:space="preserve"> “</w:t>
            </w:r>
            <w:r w:rsidR="00432162">
              <w:rPr>
                <w:sz w:val="20"/>
                <w:szCs w:val="20"/>
              </w:rPr>
              <w:t xml:space="preserve">Afectación al proceso” </w:t>
            </w:r>
            <w:r w:rsidRPr="00E82429">
              <w:rPr>
                <w:sz w:val="20"/>
                <w:szCs w:val="20"/>
              </w:rPr>
              <w:t xml:space="preserve">/ </w:t>
            </w:r>
            <w:r w:rsidRPr="00E82429">
              <w:rPr>
                <w:b/>
                <w:bCs/>
                <w:sz w:val="20"/>
                <w:szCs w:val="20"/>
              </w:rPr>
              <w:t>O</w:t>
            </w:r>
            <w:r w:rsidRPr="00E82429">
              <w:rPr>
                <w:b/>
                <w:sz w:val="20"/>
                <w:szCs w:val="20"/>
              </w:rPr>
              <w:t>portunidad</w:t>
            </w:r>
            <w:r w:rsidRPr="00E82429">
              <w:rPr>
                <w:sz w:val="20"/>
                <w:szCs w:val="20"/>
              </w:rPr>
              <w:t xml:space="preserve"> “Beneficio </w:t>
            </w:r>
            <w:r w:rsidR="00D4708E">
              <w:rPr>
                <w:sz w:val="20"/>
                <w:szCs w:val="20"/>
              </w:rPr>
              <w:t>al SGC</w:t>
            </w:r>
            <w:r w:rsidRPr="00E82429">
              <w:rPr>
                <w:sz w:val="20"/>
                <w:szCs w:val="20"/>
              </w:rPr>
              <w:t>” en el formato aplicable.</w:t>
            </w:r>
          </w:p>
          <w:p w14:paraId="2AD51020" w14:textId="77777777" w:rsidR="000F2241" w:rsidRPr="00E82429" w:rsidRDefault="000F2241" w:rsidP="00093C7C">
            <w:pPr>
              <w:jc w:val="both"/>
              <w:rPr>
                <w:sz w:val="12"/>
                <w:szCs w:val="12"/>
              </w:rPr>
            </w:pPr>
          </w:p>
          <w:p w14:paraId="4AD876F6" w14:textId="77777777" w:rsidR="000F2241" w:rsidRPr="00E82429" w:rsidRDefault="000F2241" w:rsidP="00093C7C">
            <w:pPr>
              <w:jc w:val="both"/>
              <w:rPr>
                <w:sz w:val="20"/>
                <w:szCs w:val="20"/>
              </w:rPr>
            </w:pPr>
            <w:r w:rsidRPr="00E82429">
              <w:rPr>
                <w:b/>
                <w:sz w:val="20"/>
                <w:szCs w:val="20"/>
              </w:rPr>
              <w:t>Notas:</w:t>
            </w:r>
            <w:r w:rsidRPr="00E82429">
              <w:rPr>
                <w:sz w:val="20"/>
                <w:szCs w:val="20"/>
              </w:rPr>
              <w:t xml:space="preserve"> </w:t>
            </w:r>
          </w:p>
          <w:p w14:paraId="6D58A550" w14:textId="47CA51D5" w:rsidR="000F2241" w:rsidRPr="00E82429" w:rsidRDefault="000F2241" w:rsidP="00093C7C">
            <w:pPr>
              <w:pStyle w:val="Prrafodelista"/>
              <w:numPr>
                <w:ilvl w:val="0"/>
                <w:numId w:val="44"/>
              </w:numPr>
              <w:jc w:val="both"/>
              <w:rPr>
                <w:sz w:val="20"/>
                <w:szCs w:val="20"/>
              </w:rPr>
            </w:pPr>
            <w:r w:rsidRPr="00E82429">
              <w:rPr>
                <w:sz w:val="20"/>
                <w:szCs w:val="20"/>
              </w:rPr>
              <w:t xml:space="preserve">La descripción del </w:t>
            </w:r>
            <w:r w:rsidRPr="00E82429">
              <w:rPr>
                <w:b/>
                <w:sz w:val="20"/>
                <w:szCs w:val="20"/>
              </w:rPr>
              <w:t>riesgo</w:t>
            </w:r>
            <w:r w:rsidRPr="00E82429">
              <w:rPr>
                <w:sz w:val="20"/>
                <w:szCs w:val="20"/>
              </w:rPr>
              <w:t xml:space="preserve"> se refiere a la explicación clara y puntual del riesgo que se puede presentar en la actividad del proceso si no se llevase a cabo.</w:t>
            </w:r>
          </w:p>
          <w:p w14:paraId="7CCAE81E" w14:textId="77777777" w:rsidR="000F2241" w:rsidRPr="00E82429" w:rsidRDefault="000F2241" w:rsidP="00093C7C">
            <w:pPr>
              <w:jc w:val="both"/>
              <w:rPr>
                <w:sz w:val="10"/>
                <w:szCs w:val="10"/>
              </w:rPr>
            </w:pPr>
          </w:p>
          <w:p w14:paraId="53010E09" w14:textId="37B224A8" w:rsidR="00735712" w:rsidRPr="00E82429" w:rsidRDefault="000F2241" w:rsidP="00093C7C">
            <w:pPr>
              <w:pStyle w:val="Prrafodelista"/>
              <w:numPr>
                <w:ilvl w:val="0"/>
                <w:numId w:val="45"/>
              </w:numPr>
              <w:jc w:val="both"/>
              <w:rPr>
                <w:sz w:val="20"/>
                <w:szCs w:val="20"/>
              </w:rPr>
            </w:pPr>
            <w:r w:rsidRPr="00E82429">
              <w:rPr>
                <w:sz w:val="20"/>
                <w:szCs w:val="20"/>
              </w:rPr>
              <w:t xml:space="preserve">En el caso de la </w:t>
            </w:r>
            <w:r w:rsidRPr="00E82429">
              <w:rPr>
                <w:b/>
                <w:sz w:val="20"/>
                <w:szCs w:val="20"/>
              </w:rPr>
              <w:t>oportunidad</w:t>
            </w:r>
            <w:r w:rsidRPr="00E82429">
              <w:rPr>
                <w:sz w:val="20"/>
                <w:szCs w:val="20"/>
              </w:rPr>
              <w:t xml:space="preserve"> se refiere a la mejora detectada, entre una situación real y una situación deseada ver </w:t>
            </w:r>
            <w:r w:rsidRPr="00E82429">
              <w:rPr>
                <w:b/>
                <w:bCs/>
                <w:sz w:val="20"/>
                <w:szCs w:val="20"/>
              </w:rPr>
              <w:t xml:space="preserve">Plan Estratégico de la </w:t>
            </w:r>
            <w:r w:rsidR="0057203B" w:rsidRPr="00E82429">
              <w:rPr>
                <w:b/>
                <w:bCs/>
                <w:sz w:val="20"/>
                <w:szCs w:val="20"/>
              </w:rPr>
              <w:t>e</w:t>
            </w:r>
            <w:r w:rsidRPr="00E82429">
              <w:rPr>
                <w:b/>
                <w:bCs/>
                <w:sz w:val="20"/>
                <w:szCs w:val="20"/>
              </w:rPr>
              <w:t>ntidad, FODA-Matriz de Contexto.</w:t>
            </w:r>
          </w:p>
        </w:tc>
      </w:tr>
      <w:tr w:rsidR="00735712" w:rsidRPr="00E82429" w14:paraId="0B83BDD1" w14:textId="77777777" w:rsidTr="000F2241">
        <w:trPr>
          <w:trHeight w:val="381"/>
        </w:trPr>
        <w:tc>
          <w:tcPr>
            <w:tcW w:w="374" w:type="pct"/>
            <w:shd w:val="clear" w:color="auto" w:fill="auto"/>
            <w:vAlign w:val="center"/>
          </w:tcPr>
          <w:p w14:paraId="72B0096A" w14:textId="77777777" w:rsidR="00735712" w:rsidRPr="00E82429" w:rsidRDefault="00072098" w:rsidP="00093C7C">
            <w:pPr>
              <w:jc w:val="center"/>
              <w:rPr>
                <w:sz w:val="20"/>
                <w:szCs w:val="20"/>
              </w:rPr>
            </w:pPr>
            <w:r w:rsidRPr="00E82429">
              <w:rPr>
                <w:bCs/>
                <w:sz w:val="20"/>
                <w:szCs w:val="20"/>
                <w:lang w:val="es-ES"/>
              </w:rPr>
              <w:t>7</w:t>
            </w:r>
            <w:r w:rsidR="00735712" w:rsidRPr="00E82429">
              <w:rPr>
                <w:bCs/>
                <w:sz w:val="20"/>
                <w:szCs w:val="20"/>
                <w:lang w:val="es-ES"/>
              </w:rPr>
              <w:t>.1.4</w:t>
            </w:r>
          </w:p>
        </w:tc>
        <w:tc>
          <w:tcPr>
            <w:tcW w:w="898" w:type="pct"/>
            <w:vMerge/>
            <w:shd w:val="clear" w:color="auto" w:fill="auto"/>
            <w:vAlign w:val="center"/>
          </w:tcPr>
          <w:p w14:paraId="6666234A" w14:textId="77777777" w:rsidR="00735712" w:rsidRPr="00E82429" w:rsidRDefault="00735712" w:rsidP="00093C7C">
            <w:pPr>
              <w:jc w:val="center"/>
              <w:rPr>
                <w:sz w:val="20"/>
                <w:szCs w:val="20"/>
              </w:rPr>
            </w:pPr>
          </w:p>
        </w:tc>
        <w:tc>
          <w:tcPr>
            <w:tcW w:w="3728" w:type="pct"/>
            <w:shd w:val="clear" w:color="auto" w:fill="auto"/>
            <w:vAlign w:val="center"/>
          </w:tcPr>
          <w:p w14:paraId="6CB58A33" w14:textId="1EB1697D" w:rsidR="00735712" w:rsidRPr="00E82429" w:rsidRDefault="000F2241" w:rsidP="00093C7C">
            <w:pPr>
              <w:jc w:val="both"/>
              <w:rPr>
                <w:sz w:val="20"/>
                <w:szCs w:val="20"/>
              </w:rPr>
            </w:pPr>
            <w:r w:rsidRPr="00E82429">
              <w:rPr>
                <w:sz w:val="20"/>
                <w:szCs w:val="20"/>
              </w:rPr>
              <w:t xml:space="preserve">En el caso de los Riesgos, </w:t>
            </w:r>
            <w:r w:rsidR="004E6E74" w:rsidRPr="00E82429">
              <w:rPr>
                <w:sz w:val="20"/>
                <w:szCs w:val="20"/>
              </w:rPr>
              <w:t>i</w:t>
            </w:r>
            <w:r w:rsidRPr="00E82429">
              <w:rPr>
                <w:sz w:val="20"/>
                <w:szCs w:val="20"/>
              </w:rPr>
              <w:t>dentifica su fuente y</w:t>
            </w:r>
            <w:r w:rsidR="004E6E74" w:rsidRPr="00E82429">
              <w:rPr>
                <w:sz w:val="20"/>
                <w:szCs w:val="20"/>
              </w:rPr>
              <w:t xml:space="preserve"> las </w:t>
            </w:r>
            <w:r w:rsidRPr="00E82429">
              <w:rPr>
                <w:sz w:val="20"/>
                <w:szCs w:val="20"/>
              </w:rPr>
              <w:t>probables causas (¿Qué lo origino?)</w:t>
            </w:r>
            <w:r w:rsidR="009B3A84" w:rsidRPr="00E82429">
              <w:rPr>
                <w:sz w:val="20"/>
                <w:szCs w:val="20"/>
              </w:rPr>
              <w:t>.</w:t>
            </w:r>
          </w:p>
        </w:tc>
      </w:tr>
      <w:tr w:rsidR="00E05D0B" w:rsidRPr="00E82429" w14:paraId="1E7CEECF" w14:textId="77777777" w:rsidTr="00BA4604">
        <w:trPr>
          <w:trHeight w:val="242"/>
        </w:trPr>
        <w:tc>
          <w:tcPr>
            <w:tcW w:w="5000" w:type="pct"/>
            <w:gridSpan w:val="3"/>
            <w:shd w:val="clear" w:color="auto" w:fill="auto"/>
            <w:vAlign w:val="center"/>
          </w:tcPr>
          <w:p w14:paraId="1992596A" w14:textId="5FC3C9B6" w:rsidR="00E05D0B" w:rsidRPr="00E82429" w:rsidRDefault="00072098" w:rsidP="00093C7C">
            <w:pPr>
              <w:rPr>
                <w:b/>
                <w:sz w:val="20"/>
                <w:szCs w:val="20"/>
              </w:rPr>
            </w:pPr>
            <w:r w:rsidRPr="00E82429">
              <w:rPr>
                <w:b/>
                <w:bCs/>
                <w:sz w:val="20"/>
                <w:szCs w:val="20"/>
              </w:rPr>
              <w:t>7</w:t>
            </w:r>
            <w:r w:rsidR="00E05D0B" w:rsidRPr="00E82429">
              <w:rPr>
                <w:b/>
                <w:bCs/>
                <w:sz w:val="20"/>
                <w:szCs w:val="20"/>
                <w:lang w:val="es-ES"/>
              </w:rPr>
              <w:t xml:space="preserve">.2 </w:t>
            </w:r>
            <w:r w:rsidR="00E05D0B" w:rsidRPr="00E82429">
              <w:rPr>
                <w:b/>
                <w:sz w:val="20"/>
                <w:szCs w:val="20"/>
              </w:rPr>
              <w:t>Evaluación de los Riesgos y Oportunidades identificad</w:t>
            </w:r>
            <w:r w:rsidR="004E6E74" w:rsidRPr="00E82429">
              <w:rPr>
                <w:b/>
                <w:sz w:val="20"/>
                <w:szCs w:val="20"/>
              </w:rPr>
              <w:t>as</w:t>
            </w:r>
          </w:p>
        </w:tc>
      </w:tr>
      <w:tr w:rsidR="00E05D0B" w:rsidRPr="00E82429" w14:paraId="7339E487" w14:textId="77777777" w:rsidTr="00D52666">
        <w:trPr>
          <w:trHeight w:val="567"/>
        </w:trPr>
        <w:tc>
          <w:tcPr>
            <w:tcW w:w="374" w:type="pct"/>
            <w:shd w:val="clear" w:color="auto" w:fill="auto"/>
            <w:vAlign w:val="center"/>
          </w:tcPr>
          <w:p w14:paraId="39E230A0" w14:textId="77777777" w:rsidR="00E05D0B" w:rsidRPr="00E82429" w:rsidRDefault="00072098" w:rsidP="00093C7C">
            <w:pPr>
              <w:jc w:val="center"/>
              <w:rPr>
                <w:bCs/>
                <w:sz w:val="20"/>
                <w:szCs w:val="20"/>
                <w:lang w:val="es-ES"/>
              </w:rPr>
            </w:pPr>
            <w:r w:rsidRPr="00E82429">
              <w:rPr>
                <w:bCs/>
                <w:sz w:val="20"/>
                <w:szCs w:val="20"/>
                <w:lang w:val="es-ES"/>
              </w:rPr>
              <w:t>7</w:t>
            </w:r>
            <w:r w:rsidR="00E05D0B" w:rsidRPr="00E82429">
              <w:rPr>
                <w:bCs/>
                <w:sz w:val="20"/>
                <w:szCs w:val="20"/>
                <w:lang w:val="es-ES"/>
              </w:rPr>
              <w:t>.2.1</w:t>
            </w:r>
          </w:p>
        </w:tc>
        <w:tc>
          <w:tcPr>
            <w:tcW w:w="898" w:type="pct"/>
            <w:shd w:val="clear" w:color="auto" w:fill="auto"/>
            <w:vAlign w:val="center"/>
          </w:tcPr>
          <w:p w14:paraId="35703128" w14:textId="77777777" w:rsidR="00E05D0B" w:rsidRPr="00E82429" w:rsidRDefault="008057A5" w:rsidP="00093C7C">
            <w:pPr>
              <w:jc w:val="center"/>
              <w:rPr>
                <w:sz w:val="20"/>
                <w:szCs w:val="20"/>
              </w:rPr>
            </w:pPr>
            <w:r w:rsidRPr="00E82429">
              <w:rPr>
                <w:bCs/>
                <w:sz w:val="20"/>
                <w:szCs w:val="20"/>
              </w:rPr>
              <w:t>Dueños de Proceso</w:t>
            </w:r>
          </w:p>
        </w:tc>
        <w:tc>
          <w:tcPr>
            <w:tcW w:w="3728" w:type="pct"/>
            <w:shd w:val="clear" w:color="auto" w:fill="auto"/>
            <w:vAlign w:val="center"/>
          </w:tcPr>
          <w:p w14:paraId="16667241" w14:textId="4AD11AD4" w:rsidR="00E05D0B" w:rsidRPr="00E82429" w:rsidRDefault="00E05D0B" w:rsidP="00093C7C">
            <w:pPr>
              <w:jc w:val="both"/>
              <w:rPr>
                <w:sz w:val="20"/>
                <w:szCs w:val="20"/>
              </w:rPr>
            </w:pPr>
            <w:r w:rsidRPr="00E82429">
              <w:rPr>
                <w:sz w:val="20"/>
                <w:szCs w:val="20"/>
              </w:rPr>
              <w:t>Evalúa co</w:t>
            </w:r>
            <w:r w:rsidR="008E6283" w:rsidRPr="00E82429">
              <w:rPr>
                <w:sz w:val="20"/>
                <w:szCs w:val="20"/>
              </w:rPr>
              <w:t>n respecto a su probabilidad, impacto</w:t>
            </w:r>
            <w:r w:rsidR="00053EC8" w:rsidRPr="00E82429">
              <w:rPr>
                <w:sz w:val="20"/>
                <w:szCs w:val="20"/>
              </w:rPr>
              <w:t>,</w:t>
            </w:r>
            <w:r w:rsidRPr="00E82429">
              <w:rPr>
                <w:sz w:val="20"/>
                <w:szCs w:val="20"/>
              </w:rPr>
              <w:t xml:space="preserve"> </w:t>
            </w:r>
            <w:r w:rsidR="00053EC8" w:rsidRPr="00E82429">
              <w:rPr>
                <w:sz w:val="20"/>
                <w:szCs w:val="20"/>
              </w:rPr>
              <w:t xml:space="preserve">el </w:t>
            </w:r>
            <w:r w:rsidRPr="00E82429">
              <w:rPr>
                <w:sz w:val="20"/>
                <w:szCs w:val="20"/>
              </w:rPr>
              <w:t>nivel de riesgo</w:t>
            </w:r>
            <w:r w:rsidR="0008025E" w:rsidRPr="00E82429">
              <w:rPr>
                <w:sz w:val="20"/>
                <w:szCs w:val="20"/>
              </w:rPr>
              <w:t xml:space="preserve"> / </w:t>
            </w:r>
            <w:r w:rsidR="00053EC8" w:rsidRPr="00E82429">
              <w:rPr>
                <w:sz w:val="20"/>
                <w:szCs w:val="20"/>
              </w:rPr>
              <w:t>oportunidad según</w:t>
            </w:r>
            <w:r w:rsidRPr="00E82429">
              <w:rPr>
                <w:sz w:val="20"/>
                <w:szCs w:val="20"/>
              </w:rPr>
              <w:t xml:space="preserve"> </w:t>
            </w:r>
            <w:r w:rsidR="0008025E" w:rsidRPr="00E82429">
              <w:rPr>
                <w:sz w:val="20"/>
                <w:szCs w:val="20"/>
              </w:rPr>
              <w:t>la ponderación y criterios definidos</w:t>
            </w:r>
            <w:r w:rsidR="00053EC8" w:rsidRPr="00E82429">
              <w:rPr>
                <w:sz w:val="20"/>
                <w:szCs w:val="20"/>
              </w:rPr>
              <w:t xml:space="preserve"> en el </w:t>
            </w:r>
            <w:r w:rsidR="00A03661" w:rsidRPr="00E82429">
              <w:rPr>
                <w:b/>
                <w:sz w:val="20"/>
                <w:szCs w:val="20"/>
              </w:rPr>
              <w:t>anexo A</w:t>
            </w:r>
            <w:r w:rsidR="008E6283" w:rsidRPr="00E82429">
              <w:rPr>
                <w:b/>
                <w:sz w:val="20"/>
                <w:szCs w:val="20"/>
              </w:rPr>
              <w:t xml:space="preserve"> </w:t>
            </w:r>
            <w:r w:rsidR="008E6283" w:rsidRPr="00E82429">
              <w:rPr>
                <w:sz w:val="20"/>
                <w:szCs w:val="20"/>
              </w:rPr>
              <w:t>Parámetros de Riesgos;</w:t>
            </w:r>
            <w:r w:rsidR="008E6283" w:rsidRPr="00E82429">
              <w:rPr>
                <w:b/>
                <w:sz w:val="20"/>
                <w:szCs w:val="20"/>
              </w:rPr>
              <w:t xml:space="preserve"> anexo B </w:t>
            </w:r>
            <w:r w:rsidR="008E6283" w:rsidRPr="00E82429">
              <w:rPr>
                <w:sz w:val="20"/>
                <w:szCs w:val="20"/>
              </w:rPr>
              <w:t>Parámetros de Oportunidades</w:t>
            </w:r>
            <w:r w:rsidR="006A60A0" w:rsidRPr="00E82429">
              <w:rPr>
                <w:sz w:val="20"/>
                <w:szCs w:val="20"/>
              </w:rPr>
              <w:t xml:space="preserve"> de este procedimiento.</w:t>
            </w:r>
          </w:p>
        </w:tc>
      </w:tr>
      <w:tr w:rsidR="00E05D0B" w:rsidRPr="00E82429" w14:paraId="34D2AB28" w14:textId="77777777" w:rsidTr="00BA4604">
        <w:trPr>
          <w:trHeight w:val="40"/>
        </w:trPr>
        <w:tc>
          <w:tcPr>
            <w:tcW w:w="5000" w:type="pct"/>
            <w:gridSpan w:val="3"/>
            <w:shd w:val="clear" w:color="auto" w:fill="auto"/>
            <w:vAlign w:val="center"/>
          </w:tcPr>
          <w:p w14:paraId="0F0102BC" w14:textId="69A47843" w:rsidR="00E05D0B" w:rsidRPr="00E82429" w:rsidRDefault="00072098" w:rsidP="00093C7C">
            <w:pPr>
              <w:rPr>
                <w:b/>
                <w:sz w:val="20"/>
                <w:szCs w:val="20"/>
              </w:rPr>
            </w:pPr>
            <w:r w:rsidRPr="00E82429">
              <w:rPr>
                <w:b/>
                <w:bCs/>
                <w:sz w:val="20"/>
                <w:szCs w:val="20"/>
                <w:lang w:val="es-ES"/>
              </w:rPr>
              <w:t>7</w:t>
            </w:r>
            <w:r w:rsidR="00E05D0B" w:rsidRPr="00E82429">
              <w:rPr>
                <w:b/>
                <w:bCs/>
                <w:sz w:val="20"/>
                <w:szCs w:val="20"/>
                <w:lang w:val="es-ES"/>
              </w:rPr>
              <w:t xml:space="preserve">.3 </w:t>
            </w:r>
            <w:r w:rsidR="00D4708E">
              <w:rPr>
                <w:b/>
                <w:bCs/>
                <w:sz w:val="20"/>
                <w:szCs w:val="20"/>
                <w:lang w:val="es-ES"/>
              </w:rPr>
              <w:t>Seguimiento</w:t>
            </w:r>
            <w:r w:rsidR="00D4708E">
              <w:rPr>
                <w:b/>
                <w:sz w:val="20"/>
                <w:szCs w:val="20"/>
              </w:rPr>
              <w:t xml:space="preserve"> del Riesgo / Oportunidad</w:t>
            </w:r>
          </w:p>
        </w:tc>
      </w:tr>
      <w:tr w:rsidR="00D52666" w:rsidRPr="00E82429" w14:paraId="54825B9A" w14:textId="77777777" w:rsidTr="00D52666">
        <w:trPr>
          <w:trHeight w:val="377"/>
        </w:trPr>
        <w:tc>
          <w:tcPr>
            <w:tcW w:w="374" w:type="pct"/>
            <w:shd w:val="clear" w:color="auto" w:fill="auto"/>
            <w:vAlign w:val="center"/>
          </w:tcPr>
          <w:p w14:paraId="10FCF49A" w14:textId="77777777" w:rsidR="00D52666" w:rsidRPr="00E82429" w:rsidRDefault="00D52666" w:rsidP="00093C7C">
            <w:pPr>
              <w:jc w:val="center"/>
              <w:rPr>
                <w:bCs/>
                <w:sz w:val="20"/>
                <w:szCs w:val="20"/>
                <w:lang w:val="es-ES"/>
              </w:rPr>
            </w:pPr>
            <w:r w:rsidRPr="00E82429">
              <w:rPr>
                <w:bCs/>
                <w:sz w:val="20"/>
                <w:szCs w:val="20"/>
                <w:lang w:val="es-ES"/>
              </w:rPr>
              <w:t>7.3.1</w:t>
            </w:r>
          </w:p>
        </w:tc>
        <w:tc>
          <w:tcPr>
            <w:tcW w:w="898" w:type="pct"/>
            <w:vMerge w:val="restart"/>
            <w:shd w:val="clear" w:color="auto" w:fill="auto"/>
            <w:vAlign w:val="center"/>
          </w:tcPr>
          <w:p w14:paraId="53406DF8" w14:textId="77777777" w:rsidR="00D52666" w:rsidRPr="00E82429" w:rsidRDefault="00D52666" w:rsidP="00093C7C">
            <w:pPr>
              <w:jc w:val="center"/>
              <w:rPr>
                <w:sz w:val="20"/>
                <w:szCs w:val="20"/>
              </w:rPr>
            </w:pPr>
            <w:r w:rsidRPr="00E82429">
              <w:rPr>
                <w:bCs/>
                <w:sz w:val="20"/>
                <w:szCs w:val="20"/>
              </w:rPr>
              <w:t>Dueños de Proceso</w:t>
            </w:r>
          </w:p>
        </w:tc>
        <w:tc>
          <w:tcPr>
            <w:tcW w:w="3728" w:type="pct"/>
            <w:shd w:val="clear" w:color="auto" w:fill="auto"/>
            <w:vAlign w:val="center"/>
          </w:tcPr>
          <w:p w14:paraId="29A5B0F4" w14:textId="534FB710" w:rsidR="00D52666" w:rsidRPr="00E82429" w:rsidRDefault="00D52666" w:rsidP="00093C7C">
            <w:pPr>
              <w:jc w:val="both"/>
              <w:rPr>
                <w:sz w:val="20"/>
                <w:szCs w:val="20"/>
              </w:rPr>
            </w:pPr>
            <w:r w:rsidRPr="00E82429">
              <w:rPr>
                <w:sz w:val="20"/>
                <w:szCs w:val="20"/>
              </w:rPr>
              <w:t xml:space="preserve">Establece las medidas de control de acuerdo con las conclusiones obtenidas en el formato de </w:t>
            </w:r>
            <w:r w:rsidRPr="00E82429">
              <w:rPr>
                <w:b/>
                <w:sz w:val="20"/>
                <w:szCs w:val="20"/>
              </w:rPr>
              <w:t xml:space="preserve">Análisis de Riesgos y </w:t>
            </w:r>
            <w:r w:rsidR="00A87337" w:rsidRPr="00E82429">
              <w:rPr>
                <w:b/>
                <w:sz w:val="20"/>
                <w:szCs w:val="20"/>
              </w:rPr>
              <w:t xml:space="preserve">/o </w:t>
            </w:r>
            <w:r w:rsidR="00A87337" w:rsidRPr="00E82429">
              <w:rPr>
                <w:b/>
                <w:bCs/>
                <w:sz w:val="20"/>
                <w:szCs w:val="20"/>
              </w:rPr>
              <w:t xml:space="preserve">Plan Estratégico de la </w:t>
            </w:r>
            <w:r w:rsidR="0057203B" w:rsidRPr="00E82429">
              <w:rPr>
                <w:b/>
                <w:bCs/>
                <w:sz w:val="20"/>
                <w:szCs w:val="20"/>
              </w:rPr>
              <w:t>e</w:t>
            </w:r>
            <w:r w:rsidR="00A87337" w:rsidRPr="00E82429">
              <w:rPr>
                <w:b/>
                <w:bCs/>
                <w:sz w:val="20"/>
                <w:szCs w:val="20"/>
              </w:rPr>
              <w:t>ntidad-Matriz de Contexto</w:t>
            </w:r>
            <w:r w:rsidRPr="00E82429">
              <w:rPr>
                <w:sz w:val="20"/>
                <w:szCs w:val="20"/>
              </w:rPr>
              <w:t xml:space="preserve"> para </w:t>
            </w:r>
            <w:r w:rsidR="00A87337" w:rsidRPr="00E82429">
              <w:rPr>
                <w:sz w:val="20"/>
                <w:szCs w:val="20"/>
              </w:rPr>
              <w:t>el seguimiento d</w:t>
            </w:r>
            <w:r w:rsidRPr="00E82429">
              <w:rPr>
                <w:sz w:val="20"/>
                <w:szCs w:val="20"/>
              </w:rPr>
              <w:t>el tratamiento del riesgo / oportunidad</w:t>
            </w:r>
            <w:r w:rsidR="00A87337" w:rsidRPr="00E82429">
              <w:rPr>
                <w:sz w:val="20"/>
                <w:szCs w:val="20"/>
              </w:rPr>
              <w:t>.</w:t>
            </w:r>
          </w:p>
        </w:tc>
      </w:tr>
      <w:tr w:rsidR="00D52666" w:rsidRPr="00E82429" w14:paraId="097448A8" w14:textId="77777777" w:rsidTr="00D52666">
        <w:trPr>
          <w:trHeight w:val="495"/>
        </w:trPr>
        <w:tc>
          <w:tcPr>
            <w:tcW w:w="374" w:type="pct"/>
            <w:shd w:val="clear" w:color="auto" w:fill="auto"/>
            <w:vAlign w:val="center"/>
          </w:tcPr>
          <w:p w14:paraId="2801106B" w14:textId="77777777" w:rsidR="00D52666" w:rsidRPr="00E82429" w:rsidRDefault="00D52666" w:rsidP="00093C7C">
            <w:pPr>
              <w:jc w:val="center"/>
              <w:rPr>
                <w:bCs/>
                <w:sz w:val="20"/>
                <w:szCs w:val="20"/>
                <w:lang w:val="es-ES"/>
              </w:rPr>
            </w:pPr>
            <w:r w:rsidRPr="00E82429">
              <w:rPr>
                <w:bCs/>
                <w:sz w:val="20"/>
                <w:szCs w:val="20"/>
                <w:lang w:val="es-ES"/>
              </w:rPr>
              <w:t>7.3.2</w:t>
            </w:r>
          </w:p>
        </w:tc>
        <w:tc>
          <w:tcPr>
            <w:tcW w:w="898" w:type="pct"/>
            <w:vMerge/>
            <w:shd w:val="clear" w:color="auto" w:fill="auto"/>
            <w:vAlign w:val="center"/>
          </w:tcPr>
          <w:p w14:paraId="4BDF9ACF" w14:textId="77777777" w:rsidR="00D52666" w:rsidRPr="00E82429" w:rsidRDefault="00D52666" w:rsidP="00093C7C">
            <w:pPr>
              <w:jc w:val="center"/>
              <w:rPr>
                <w:sz w:val="20"/>
                <w:szCs w:val="20"/>
              </w:rPr>
            </w:pPr>
          </w:p>
        </w:tc>
        <w:tc>
          <w:tcPr>
            <w:tcW w:w="3728" w:type="pct"/>
            <w:shd w:val="clear" w:color="auto" w:fill="auto"/>
            <w:vAlign w:val="center"/>
          </w:tcPr>
          <w:p w14:paraId="5C42CB0B" w14:textId="08F53F57" w:rsidR="00D52666" w:rsidRPr="00E82429" w:rsidRDefault="00D52666" w:rsidP="00093C7C">
            <w:pPr>
              <w:jc w:val="both"/>
              <w:rPr>
                <w:sz w:val="20"/>
                <w:szCs w:val="20"/>
              </w:rPr>
            </w:pPr>
            <w:r w:rsidRPr="00E82429">
              <w:rPr>
                <w:sz w:val="20"/>
                <w:szCs w:val="20"/>
              </w:rPr>
              <w:t xml:space="preserve">Comunica al Coordinador del SGC o Comité de la Calidad la actualización y revisión del </w:t>
            </w:r>
            <w:r w:rsidRPr="00E82429">
              <w:rPr>
                <w:b/>
                <w:bCs/>
                <w:sz w:val="20"/>
                <w:szCs w:val="20"/>
              </w:rPr>
              <w:t>análisis de riesgos y</w:t>
            </w:r>
            <w:r w:rsidR="00E82429" w:rsidRPr="00E82429">
              <w:rPr>
                <w:b/>
                <w:bCs/>
                <w:sz w:val="20"/>
                <w:szCs w:val="20"/>
              </w:rPr>
              <w:t xml:space="preserve"> matriz de contexto</w:t>
            </w:r>
            <w:r w:rsidR="00A87337" w:rsidRPr="00E82429">
              <w:rPr>
                <w:sz w:val="20"/>
                <w:szCs w:val="20"/>
              </w:rPr>
              <w:t>, cuando sea aplicable.</w:t>
            </w:r>
          </w:p>
        </w:tc>
      </w:tr>
      <w:tr w:rsidR="00D52666" w:rsidRPr="00E82429" w14:paraId="3F750ACB" w14:textId="77777777" w:rsidTr="00D52666">
        <w:trPr>
          <w:trHeight w:val="495"/>
        </w:trPr>
        <w:tc>
          <w:tcPr>
            <w:tcW w:w="374" w:type="pct"/>
            <w:shd w:val="clear" w:color="auto" w:fill="auto"/>
            <w:vAlign w:val="center"/>
          </w:tcPr>
          <w:p w14:paraId="62D7802D" w14:textId="33607BB8" w:rsidR="00D52666" w:rsidRPr="00E82429" w:rsidRDefault="00D52666" w:rsidP="00093C7C">
            <w:pPr>
              <w:jc w:val="center"/>
              <w:rPr>
                <w:bCs/>
                <w:sz w:val="20"/>
                <w:szCs w:val="20"/>
                <w:lang w:val="es-ES"/>
              </w:rPr>
            </w:pPr>
            <w:r w:rsidRPr="00E82429">
              <w:rPr>
                <w:bCs/>
                <w:sz w:val="20"/>
                <w:szCs w:val="20"/>
                <w:lang w:val="es-ES"/>
              </w:rPr>
              <w:t>7.3.3</w:t>
            </w:r>
          </w:p>
        </w:tc>
        <w:tc>
          <w:tcPr>
            <w:tcW w:w="898" w:type="pct"/>
            <w:vMerge/>
            <w:shd w:val="clear" w:color="auto" w:fill="auto"/>
            <w:vAlign w:val="center"/>
          </w:tcPr>
          <w:p w14:paraId="005D2B39" w14:textId="77777777" w:rsidR="00D52666" w:rsidRPr="00E82429" w:rsidRDefault="00D52666" w:rsidP="00093C7C">
            <w:pPr>
              <w:jc w:val="center"/>
              <w:rPr>
                <w:sz w:val="20"/>
                <w:szCs w:val="20"/>
              </w:rPr>
            </w:pPr>
          </w:p>
        </w:tc>
        <w:tc>
          <w:tcPr>
            <w:tcW w:w="3728" w:type="pct"/>
            <w:shd w:val="clear" w:color="auto" w:fill="auto"/>
            <w:vAlign w:val="center"/>
          </w:tcPr>
          <w:p w14:paraId="114FDA44" w14:textId="60AFDD79" w:rsidR="00D52666" w:rsidRPr="00E82429" w:rsidRDefault="00D52666" w:rsidP="00093C7C">
            <w:pPr>
              <w:jc w:val="both"/>
              <w:rPr>
                <w:sz w:val="20"/>
                <w:szCs w:val="20"/>
              </w:rPr>
            </w:pPr>
            <w:r w:rsidRPr="00E82429">
              <w:rPr>
                <w:sz w:val="20"/>
                <w:szCs w:val="20"/>
              </w:rPr>
              <w:t>Conserva de acuerdo con las conclusiones y/o acciones de respuesta la evidencia eficaz para la atención de los riesgos y oportunidades</w:t>
            </w:r>
            <w:r w:rsidR="00A87337" w:rsidRPr="00E82429">
              <w:rPr>
                <w:sz w:val="20"/>
                <w:szCs w:val="20"/>
              </w:rPr>
              <w:t>.</w:t>
            </w:r>
          </w:p>
        </w:tc>
      </w:tr>
      <w:tr w:rsidR="00E05D0B" w:rsidRPr="00E82429" w14:paraId="12301094" w14:textId="77777777" w:rsidTr="00BA4604">
        <w:trPr>
          <w:trHeight w:val="187"/>
        </w:trPr>
        <w:tc>
          <w:tcPr>
            <w:tcW w:w="5000" w:type="pct"/>
            <w:gridSpan w:val="3"/>
            <w:shd w:val="clear" w:color="auto" w:fill="auto"/>
            <w:vAlign w:val="center"/>
          </w:tcPr>
          <w:p w14:paraId="4D13F879" w14:textId="2E630B54" w:rsidR="00E05D0B" w:rsidRPr="00E82429" w:rsidRDefault="00072098" w:rsidP="00093C7C">
            <w:pPr>
              <w:rPr>
                <w:b/>
                <w:sz w:val="20"/>
                <w:szCs w:val="20"/>
                <w:lang w:val="es-ES"/>
              </w:rPr>
            </w:pPr>
            <w:r w:rsidRPr="00E82429">
              <w:rPr>
                <w:b/>
                <w:bCs/>
                <w:sz w:val="20"/>
                <w:szCs w:val="20"/>
                <w:lang w:val="es-ES"/>
              </w:rPr>
              <w:t>7</w:t>
            </w:r>
            <w:r w:rsidR="00E05D0B" w:rsidRPr="00E82429">
              <w:rPr>
                <w:b/>
                <w:bCs/>
                <w:sz w:val="20"/>
                <w:szCs w:val="20"/>
                <w:lang w:val="es-ES"/>
              </w:rPr>
              <w:t>.4 Evaluación de la Efectividad de las Acciones</w:t>
            </w:r>
            <w:r w:rsidR="000E34BB" w:rsidRPr="00E82429">
              <w:rPr>
                <w:b/>
                <w:bCs/>
                <w:sz w:val="20"/>
                <w:szCs w:val="20"/>
                <w:lang w:val="es-ES"/>
              </w:rPr>
              <w:t xml:space="preserve"> en Riesgos</w:t>
            </w:r>
            <w:r w:rsidR="004E6E74" w:rsidRPr="00E82429">
              <w:rPr>
                <w:b/>
                <w:bCs/>
                <w:sz w:val="20"/>
                <w:szCs w:val="20"/>
                <w:lang w:val="es-ES"/>
              </w:rPr>
              <w:t xml:space="preserve"> y Oportunidades</w:t>
            </w:r>
          </w:p>
        </w:tc>
      </w:tr>
      <w:tr w:rsidR="00127BD2" w:rsidRPr="00E82429" w14:paraId="34075F61" w14:textId="77777777" w:rsidTr="00D52666">
        <w:trPr>
          <w:trHeight w:val="377"/>
        </w:trPr>
        <w:tc>
          <w:tcPr>
            <w:tcW w:w="374" w:type="pct"/>
            <w:shd w:val="clear" w:color="auto" w:fill="auto"/>
            <w:vAlign w:val="center"/>
          </w:tcPr>
          <w:p w14:paraId="58F8B057" w14:textId="77777777" w:rsidR="00127BD2" w:rsidRPr="00E82429" w:rsidRDefault="00072098" w:rsidP="00093C7C">
            <w:pPr>
              <w:jc w:val="center"/>
              <w:rPr>
                <w:bCs/>
                <w:sz w:val="20"/>
                <w:szCs w:val="20"/>
                <w:lang w:val="es-ES"/>
              </w:rPr>
            </w:pPr>
            <w:r w:rsidRPr="00E82429">
              <w:rPr>
                <w:bCs/>
                <w:sz w:val="20"/>
                <w:szCs w:val="20"/>
                <w:lang w:val="es-ES"/>
              </w:rPr>
              <w:t>7</w:t>
            </w:r>
            <w:r w:rsidR="00127BD2" w:rsidRPr="00E82429">
              <w:rPr>
                <w:bCs/>
                <w:sz w:val="20"/>
                <w:szCs w:val="20"/>
                <w:lang w:val="es-ES"/>
              </w:rPr>
              <w:t>.4.1</w:t>
            </w:r>
          </w:p>
        </w:tc>
        <w:tc>
          <w:tcPr>
            <w:tcW w:w="898" w:type="pct"/>
            <w:vMerge w:val="restart"/>
            <w:shd w:val="clear" w:color="auto" w:fill="auto"/>
            <w:vAlign w:val="center"/>
          </w:tcPr>
          <w:p w14:paraId="5791EABF" w14:textId="77777777" w:rsidR="00127BD2" w:rsidRPr="00E82429" w:rsidRDefault="00127BD2" w:rsidP="00093C7C">
            <w:pPr>
              <w:jc w:val="center"/>
              <w:rPr>
                <w:sz w:val="20"/>
                <w:szCs w:val="20"/>
              </w:rPr>
            </w:pPr>
            <w:r w:rsidRPr="00E82429">
              <w:rPr>
                <w:bCs/>
                <w:sz w:val="20"/>
                <w:szCs w:val="20"/>
              </w:rPr>
              <w:t>Coordinador SGC</w:t>
            </w:r>
          </w:p>
        </w:tc>
        <w:tc>
          <w:tcPr>
            <w:tcW w:w="3728" w:type="pct"/>
            <w:shd w:val="clear" w:color="auto" w:fill="auto"/>
            <w:vAlign w:val="center"/>
          </w:tcPr>
          <w:p w14:paraId="73032817" w14:textId="77777777" w:rsidR="00900F74" w:rsidRPr="00E82429" w:rsidRDefault="00D52666" w:rsidP="00093C7C">
            <w:pPr>
              <w:jc w:val="both"/>
              <w:rPr>
                <w:sz w:val="20"/>
                <w:szCs w:val="20"/>
              </w:rPr>
            </w:pPr>
            <w:r w:rsidRPr="00E82429">
              <w:rPr>
                <w:sz w:val="20"/>
                <w:szCs w:val="20"/>
              </w:rPr>
              <w:t>Asegura</w:t>
            </w:r>
            <w:r w:rsidR="00364B7A" w:rsidRPr="00E82429">
              <w:rPr>
                <w:sz w:val="20"/>
                <w:szCs w:val="20"/>
              </w:rPr>
              <w:t xml:space="preserve"> que las acciones implementadas </w:t>
            </w:r>
            <w:r w:rsidRPr="00E82429">
              <w:rPr>
                <w:sz w:val="20"/>
                <w:szCs w:val="20"/>
              </w:rPr>
              <w:t>se evalúen de forma</w:t>
            </w:r>
            <w:r w:rsidR="00127BD2" w:rsidRPr="00E82429">
              <w:rPr>
                <w:sz w:val="20"/>
                <w:szCs w:val="20"/>
              </w:rPr>
              <w:t xml:space="preserve"> </w:t>
            </w:r>
            <w:r w:rsidR="00127BD2" w:rsidRPr="00E82429">
              <w:rPr>
                <w:b/>
                <w:sz w:val="20"/>
                <w:szCs w:val="20"/>
              </w:rPr>
              <w:t>anual</w:t>
            </w:r>
            <w:r w:rsidR="00A96C66" w:rsidRPr="00E82429">
              <w:rPr>
                <w:b/>
                <w:sz w:val="20"/>
                <w:szCs w:val="20"/>
              </w:rPr>
              <w:t>,</w:t>
            </w:r>
            <w:r w:rsidR="00127BD2" w:rsidRPr="00E82429">
              <w:rPr>
                <w:sz w:val="20"/>
                <w:szCs w:val="20"/>
              </w:rPr>
              <w:t xml:space="preserve"> </w:t>
            </w:r>
            <w:r w:rsidR="00A87337" w:rsidRPr="00E82429">
              <w:rPr>
                <w:sz w:val="20"/>
                <w:szCs w:val="20"/>
              </w:rPr>
              <w:t xml:space="preserve">registrando en la columna </w:t>
            </w:r>
            <w:r w:rsidR="00A87337" w:rsidRPr="00E82429">
              <w:rPr>
                <w:b/>
                <w:bCs/>
                <w:sz w:val="20"/>
                <w:szCs w:val="20"/>
              </w:rPr>
              <w:t>Efectividad</w:t>
            </w:r>
            <w:r w:rsidR="00A87337" w:rsidRPr="00E82429">
              <w:rPr>
                <w:sz w:val="20"/>
                <w:szCs w:val="20"/>
              </w:rPr>
              <w:t xml:space="preserve"> el estatus de Alta, Media, Baja. </w:t>
            </w:r>
          </w:p>
          <w:p w14:paraId="2D359F70" w14:textId="77777777" w:rsidR="004E6E74" w:rsidRPr="00E82429" w:rsidRDefault="004E6E74" w:rsidP="00093C7C">
            <w:pPr>
              <w:jc w:val="both"/>
              <w:rPr>
                <w:sz w:val="12"/>
                <w:szCs w:val="12"/>
              </w:rPr>
            </w:pPr>
          </w:p>
          <w:p w14:paraId="13E785DE" w14:textId="2478111F" w:rsidR="00127BD2" w:rsidRPr="00E82429" w:rsidRDefault="00A87337" w:rsidP="00093C7C">
            <w:pPr>
              <w:jc w:val="both"/>
              <w:rPr>
                <w:sz w:val="20"/>
                <w:szCs w:val="20"/>
              </w:rPr>
            </w:pPr>
            <w:r w:rsidRPr="00E82429">
              <w:rPr>
                <w:sz w:val="20"/>
                <w:szCs w:val="20"/>
              </w:rPr>
              <w:t>En caso de obtener un nivel bajo de efectividad se deberá considerar realizar nuevas acciones</w:t>
            </w:r>
            <w:r w:rsidR="00900F74" w:rsidRPr="00E82429">
              <w:rPr>
                <w:sz w:val="20"/>
                <w:szCs w:val="20"/>
              </w:rPr>
              <w:t>.</w:t>
            </w:r>
          </w:p>
        </w:tc>
      </w:tr>
      <w:tr w:rsidR="00127BD2" w:rsidRPr="00E82429" w14:paraId="6D4CBE69" w14:textId="77777777" w:rsidTr="00D52666">
        <w:trPr>
          <w:trHeight w:val="377"/>
        </w:trPr>
        <w:tc>
          <w:tcPr>
            <w:tcW w:w="374" w:type="pct"/>
            <w:shd w:val="clear" w:color="auto" w:fill="auto"/>
            <w:vAlign w:val="center"/>
          </w:tcPr>
          <w:p w14:paraId="19E2DBE4" w14:textId="77777777" w:rsidR="00127BD2" w:rsidRPr="00E82429" w:rsidRDefault="00072098" w:rsidP="00093C7C">
            <w:pPr>
              <w:jc w:val="center"/>
              <w:rPr>
                <w:bCs/>
                <w:sz w:val="20"/>
                <w:szCs w:val="20"/>
                <w:lang w:val="es-ES"/>
              </w:rPr>
            </w:pPr>
            <w:r w:rsidRPr="00E82429">
              <w:rPr>
                <w:bCs/>
                <w:sz w:val="20"/>
                <w:szCs w:val="20"/>
                <w:lang w:val="es-ES"/>
              </w:rPr>
              <w:t>7</w:t>
            </w:r>
            <w:r w:rsidR="00127BD2" w:rsidRPr="00E82429">
              <w:rPr>
                <w:bCs/>
                <w:sz w:val="20"/>
                <w:szCs w:val="20"/>
                <w:lang w:val="es-ES"/>
              </w:rPr>
              <w:t>.4.2</w:t>
            </w:r>
          </w:p>
        </w:tc>
        <w:tc>
          <w:tcPr>
            <w:tcW w:w="898" w:type="pct"/>
            <w:vMerge/>
            <w:shd w:val="clear" w:color="auto" w:fill="auto"/>
            <w:vAlign w:val="center"/>
          </w:tcPr>
          <w:p w14:paraId="2F1A7087" w14:textId="77777777" w:rsidR="00127BD2" w:rsidRPr="00E82429" w:rsidRDefault="00127BD2" w:rsidP="00093C7C">
            <w:pPr>
              <w:jc w:val="center"/>
              <w:rPr>
                <w:sz w:val="20"/>
                <w:szCs w:val="20"/>
              </w:rPr>
            </w:pPr>
          </w:p>
        </w:tc>
        <w:tc>
          <w:tcPr>
            <w:tcW w:w="3728" w:type="pct"/>
            <w:shd w:val="clear" w:color="auto" w:fill="auto"/>
            <w:vAlign w:val="center"/>
          </w:tcPr>
          <w:p w14:paraId="245BB573" w14:textId="0C85293A" w:rsidR="00127BD2" w:rsidRPr="00E82429" w:rsidRDefault="00127BD2" w:rsidP="00093C7C">
            <w:pPr>
              <w:jc w:val="both"/>
              <w:rPr>
                <w:sz w:val="20"/>
                <w:szCs w:val="20"/>
              </w:rPr>
            </w:pPr>
            <w:r w:rsidRPr="00E82429">
              <w:rPr>
                <w:sz w:val="20"/>
                <w:szCs w:val="20"/>
              </w:rPr>
              <w:t xml:space="preserve">Presenta los resultados a la Alta Dirección </w:t>
            </w:r>
            <w:r w:rsidR="00A96C66" w:rsidRPr="00E82429">
              <w:rPr>
                <w:sz w:val="20"/>
                <w:szCs w:val="20"/>
              </w:rPr>
              <w:t>de acuerdo con el</w:t>
            </w:r>
            <w:r w:rsidRPr="00E82429">
              <w:rPr>
                <w:sz w:val="20"/>
                <w:szCs w:val="20"/>
              </w:rPr>
              <w:t xml:space="preserve"> </w:t>
            </w:r>
            <w:r w:rsidR="009B3A84" w:rsidRPr="00E82429">
              <w:rPr>
                <w:sz w:val="20"/>
                <w:szCs w:val="20"/>
              </w:rPr>
              <w:t>C</w:t>
            </w:r>
            <w:r w:rsidRPr="00E82429">
              <w:rPr>
                <w:sz w:val="20"/>
                <w:szCs w:val="20"/>
              </w:rPr>
              <w:t xml:space="preserve">alendario de </w:t>
            </w:r>
            <w:r w:rsidR="00A96C66" w:rsidRPr="00E82429">
              <w:rPr>
                <w:sz w:val="20"/>
                <w:szCs w:val="20"/>
              </w:rPr>
              <w:t>r</w:t>
            </w:r>
            <w:r w:rsidRPr="00E82429">
              <w:rPr>
                <w:sz w:val="20"/>
                <w:szCs w:val="20"/>
              </w:rPr>
              <w:t xml:space="preserve">evisión al SGC, </w:t>
            </w:r>
            <w:r w:rsidR="00A96C66" w:rsidRPr="00E82429">
              <w:rPr>
                <w:sz w:val="20"/>
                <w:szCs w:val="20"/>
              </w:rPr>
              <w:t>a</w:t>
            </w:r>
            <w:r w:rsidRPr="00E82429">
              <w:rPr>
                <w:sz w:val="20"/>
                <w:szCs w:val="20"/>
              </w:rPr>
              <w:t>uditor</w:t>
            </w:r>
            <w:r w:rsidR="009B3A84" w:rsidRPr="00E82429">
              <w:rPr>
                <w:sz w:val="20"/>
                <w:szCs w:val="20"/>
              </w:rPr>
              <w:t>í</w:t>
            </w:r>
            <w:r w:rsidRPr="00E82429">
              <w:rPr>
                <w:sz w:val="20"/>
                <w:szCs w:val="20"/>
              </w:rPr>
              <w:t xml:space="preserve">as y </w:t>
            </w:r>
            <w:r w:rsidR="009B3A84" w:rsidRPr="00E82429">
              <w:rPr>
                <w:sz w:val="20"/>
                <w:szCs w:val="20"/>
              </w:rPr>
              <w:t>c</w:t>
            </w:r>
            <w:r w:rsidRPr="00E82429">
              <w:rPr>
                <w:sz w:val="20"/>
                <w:szCs w:val="20"/>
              </w:rPr>
              <w:t xml:space="preserve">omité de la </w:t>
            </w:r>
            <w:r w:rsidR="009B3A84" w:rsidRPr="00E82429">
              <w:rPr>
                <w:sz w:val="20"/>
                <w:szCs w:val="20"/>
              </w:rPr>
              <w:t>c</w:t>
            </w:r>
            <w:r w:rsidRPr="00E82429">
              <w:rPr>
                <w:sz w:val="20"/>
                <w:szCs w:val="20"/>
              </w:rPr>
              <w:t xml:space="preserve">alidad. </w:t>
            </w:r>
          </w:p>
        </w:tc>
      </w:tr>
      <w:tr w:rsidR="00E05D0B" w:rsidRPr="00E82429" w14:paraId="46C996F0" w14:textId="77777777" w:rsidTr="00D52666">
        <w:trPr>
          <w:trHeight w:val="377"/>
        </w:trPr>
        <w:tc>
          <w:tcPr>
            <w:tcW w:w="374" w:type="pct"/>
            <w:shd w:val="clear" w:color="auto" w:fill="auto"/>
            <w:vAlign w:val="center"/>
          </w:tcPr>
          <w:p w14:paraId="3431C6D8" w14:textId="77777777" w:rsidR="00E05D0B" w:rsidRPr="00E82429" w:rsidRDefault="00072098" w:rsidP="00093C7C">
            <w:pPr>
              <w:jc w:val="center"/>
              <w:rPr>
                <w:bCs/>
                <w:sz w:val="20"/>
                <w:szCs w:val="20"/>
                <w:lang w:val="es-ES"/>
              </w:rPr>
            </w:pPr>
            <w:r w:rsidRPr="00E82429">
              <w:rPr>
                <w:bCs/>
                <w:sz w:val="20"/>
                <w:szCs w:val="20"/>
                <w:lang w:val="es-ES"/>
              </w:rPr>
              <w:t>7</w:t>
            </w:r>
            <w:r w:rsidR="00E05D0B" w:rsidRPr="00E82429">
              <w:rPr>
                <w:bCs/>
                <w:sz w:val="20"/>
                <w:szCs w:val="20"/>
                <w:lang w:val="es-ES"/>
              </w:rPr>
              <w:t>.4.3</w:t>
            </w:r>
          </w:p>
        </w:tc>
        <w:tc>
          <w:tcPr>
            <w:tcW w:w="898" w:type="pct"/>
            <w:shd w:val="clear" w:color="auto" w:fill="auto"/>
            <w:vAlign w:val="center"/>
          </w:tcPr>
          <w:p w14:paraId="74A61A51" w14:textId="77777777" w:rsidR="00E05D0B" w:rsidRPr="00E82429" w:rsidRDefault="00127BD2" w:rsidP="00093C7C">
            <w:pPr>
              <w:jc w:val="center"/>
              <w:rPr>
                <w:sz w:val="20"/>
                <w:szCs w:val="20"/>
              </w:rPr>
            </w:pPr>
            <w:r w:rsidRPr="00E82429">
              <w:rPr>
                <w:bCs/>
                <w:sz w:val="20"/>
                <w:szCs w:val="20"/>
              </w:rPr>
              <w:t>Dueños de Proceso</w:t>
            </w:r>
          </w:p>
        </w:tc>
        <w:tc>
          <w:tcPr>
            <w:tcW w:w="3728" w:type="pct"/>
            <w:shd w:val="clear" w:color="auto" w:fill="auto"/>
            <w:vAlign w:val="center"/>
          </w:tcPr>
          <w:p w14:paraId="234C8B11" w14:textId="036D1FCC" w:rsidR="00E05D0B" w:rsidRPr="00E82429" w:rsidRDefault="00E05D0B" w:rsidP="00093C7C">
            <w:pPr>
              <w:jc w:val="both"/>
              <w:rPr>
                <w:sz w:val="20"/>
                <w:szCs w:val="20"/>
              </w:rPr>
            </w:pPr>
            <w:r w:rsidRPr="00E82429">
              <w:rPr>
                <w:sz w:val="20"/>
                <w:szCs w:val="20"/>
              </w:rPr>
              <w:t>Realiza</w:t>
            </w:r>
            <w:r w:rsidRPr="00E82429">
              <w:rPr>
                <w:b/>
                <w:bCs/>
                <w:sz w:val="20"/>
                <w:szCs w:val="20"/>
              </w:rPr>
              <w:t xml:space="preserve"> anualmente </w:t>
            </w:r>
            <w:r w:rsidRPr="00E82429">
              <w:rPr>
                <w:sz w:val="20"/>
                <w:szCs w:val="20"/>
              </w:rPr>
              <w:t>la revisión sobre los riesgos y oportunidades</w:t>
            </w:r>
            <w:r w:rsidR="009B3A84" w:rsidRPr="00E82429">
              <w:rPr>
                <w:sz w:val="20"/>
                <w:szCs w:val="20"/>
              </w:rPr>
              <w:t xml:space="preserve"> </w:t>
            </w:r>
            <w:r w:rsidRPr="00E82429">
              <w:rPr>
                <w:sz w:val="20"/>
                <w:szCs w:val="20"/>
              </w:rPr>
              <w:t xml:space="preserve">identificadas para </w:t>
            </w:r>
            <w:r w:rsidR="00750458" w:rsidRPr="00E82429">
              <w:rPr>
                <w:sz w:val="20"/>
                <w:szCs w:val="20"/>
              </w:rPr>
              <w:t>determinar el</w:t>
            </w:r>
            <w:r w:rsidRPr="00E82429">
              <w:rPr>
                <w:sz w:val="20"/>
                <w:szCs w:val="20"/>
              </w:rPr>
              <w:t xml:space="preserve"> grado de control ejercido y realiza una </w:t>
            </w:r>
            <w:r w:rsidRPr="00E82429">
              <w:rPr>
                <w:sz w:val="20"/>
                <w:szCs w:val="20"/>
              </w:rPr>
              <w:lastRenderedPageBreak/>
              <w:t xml:space="preserve">nueva valoración y actualiza </w:t>
            </w:r>
            <w:r w:rsidR="00127BD2" w:rsidRPr="00E82429">
              <w:rPr>
                <w:sz w:val="20"/>
                <w:szCs w:val="20"/>
              </w:rPr>
              <w:t xml:space="preserve">el formato de </w:t>
            </w:r>
            <w:r w:rsidR="00127BD2" w:rsidRPr="00E82429">
              <w:rPr>
                <w:b/>
                <w:sz w:val="20"/>
                <w:szCs w:val="20"/>
              </w:rPr>
              <w:t xml:space="preserve">Análisis de Riesgos </w:t>
            </w:r>
            <w:r w:rsidR="00900F74" w:rsidRPr="00E82429">
              <w:rPr>
                <w:b/>
                <w:sz w:val="20"/>
                <w:szCs w:val="20"/>
              </w:rPr>
              <w:t xml:space="preserve">y /o </w:t>
            </w:r>
            <w:r w:rsidR="00900F74" w:rsidRPr="00E82429">
              <w:rPr>
                <w:b/>
                <w:bCs/>
                <w:sz w:val="20"/>
                <w:szCs w:val="20"/>
              </w:rPr>
              <w:t xml:space="preserve">Plan Estratégico de la </w:t>
            </w:r>
            <w:r w:rsidR="0057203B" w:rsidRPr="00E82429">
              <w:rPr>
                <w:b/>
                <w:bCs/>
                <w:sz w:val="20"/>
                <w:szCs w:val="20"/>
              </w:rPr>
              <w:t>e</w:t>
            </w:r>
            <w:r w:rsidR="00900F74" w:rsidRPr="00E82429">
              <w:rPr>
                <w:b/>
                <w:bCs/>
                <w:sz w:val="20"/>
                <w:szCs w:val="20"/>
              </w:rPr>
              <w:t>ntidad-Matriz de Contexto</w:t>
            </w:r>
            <w:r w:rsidR="00900F74" w:rsidRPr="00E82429">
              <w:rPr>
                <w:sz w:val="20"/>
                <w:szCs w:val="20"/>
              </w:rPr>
              <w:t xml:space="preserve"> cuando sea </w:t>
            </w:r>
            <w:r w:rsidR="00127BD2" w:rsidRPr="00E82429">
              <w:rPr>
                <w:sz w:val="20"/>
                <w:szCs w:val="20"/>
              </w:rPr>
              <w:t>aplicable</w:t>
            </w:r>
            <w:r w:rsidR="00750458" w:rsidRPr="00E82429">
              <w:rPr>
                <w:sz w:val="20"/>
                <w:szCs w:val="20"/>
              </w:rPr>
              <w:t xml:space="preserve"> considerando riesgos adicionales que</w:t>
            </w:r>
            <w:r w:rsidR="00900F74" w:rsidRPr="00E82429">
              <w:rPr>
                <w:sz w:val="20"/>
                <w:szCs w:val="20"/>
              </w:rPr>
              <w:t xml:space="preserve"> pudieran afectar</w:t>
            </w:r>
            <w:r w:rsidR="00750458" w:rsidRPr="00E82429">
              <w:rPr>
                <w:sz w:val="20"/>
                <w:szCs w:val="20"/>
              </w:rPr>
              <w:t xml:space="preserve"> la operación</w:t>
            </w:r>
            <w:r w:rsidRPr="00E82429">
              <w:rPr>
                <w:sz w:val="20"/>
                <w:szCs w:val="20"/>
              </w:rPr>
              <w:t>.</w:t>
            </w:r>
          </w:p>
          <w:p w14:paraId="4A7FC58B" w14:textId="77777777" w:rsidR="00E05D0B" w:rsidRPr="00E82429" w:rsidRDefault="00E05D0B" w:rsidP="00093C7C">
            <w:pPr>
              <w:jc w:val="both"/>
              <w:rPr>
                <w:sz w:val="20"/>
                <w:szCs w:val="20"/>
              </w:rPr>
            </w:pPr>
          </w:p>
          <w:p w14:paraId="22CA5272" w14:textId="77777777" w:rsidR="00E05D0B" w:rsidRPr="00E82429" w:rsidRDefault="00E05D0B" w:rsidP="00093C7C">
            <w:pPr>
              <w:jc w:val="both"/>
              <w:rPr>
                <w:b/>
                <w:sz w:val="20"/>
                <w:szCs w:val="20"/>
              </w:rPr>
            </w:pPr>
            <w:r w:rsidRPr="00E82429">
              <w:rPr>
                <w:b/>
                <w:sz w:val="20"/>
                <w:szCs w:val="20"/>
              </w:rPr>
              <w:t>Fin del Procedimiento</w:t>
            </w:r>
          </w:p>
        </w:tc>
      </w:tr>
    </w:tbl>
    <w:p w14:paraId="3EB03F84" w14:textId="77777777" w:rsidR="00364B7A" w:rsidRPr="00E82429" w:rsidRDefault="00364B7A" w:rsidP="00093C7C">
      <w:pPr>
        <w:pBdr>
          <w:top w:val="nil"/>
          <w:left w:val="nil"/>
          <w:bottom w:val="nil"/>
          <w:right w:val="nil"/>
          <w:between w:val="nil"/>
        </w:pBdr>
        <w:jc w:val="both"/>
        <w:rPr>
          <w:b/>
          <w:color w:val="000000"/>
          <w:sz w:val="22"/>
          <w:szCs w:val="22"/>
        </w:rPr>
      </w:pPr>
    </w:p>
    <w:p w14:paraId="0A818BFD" w14:textId="77777777" w:rsidR="00806A25" w:rsidRPr="00E82429" w:rsidRDefault="00806A25" w:rsidP="00093C7C">
      <w:pPr>
        <w:numPr>
          <w:ilvl w:val="0"/>
          <w:numId w:val="7"/>
        </w:numPr>
        <w:pBdr>
          <w:top w:val="nil"/>
          <w:left w:val="nil"/>
          <w:bottom w:val="nil"/>
          <w:right w:val="nil"/>
          <w:between w:val="nil"/>
        </w:pBdr>
        <w:ind w:left="0" w:firstLine="0"/>
        <w:jc w:val="both"/>
        <w:rPr>
          <w:color w:val="000000"/>
          <w:sz w:val="22"/>
          <w:szCs w:val="22"/>
        </w:rPr>
      </w:pPr>
      <w:r w:rsidRPr="00E82429">
        <w:rPr>
          <w:b/>
          <w:color w:val="000000"/>
          <w:sz w:val="22"/>
          <w:szCs w:val="22"/>
        </w:rPr>
        <w:t>CONTROL DE CA</w:t>
      </w:r>
      <w:r w:rsidR="00790402" w:rsidRPr="00E82429">
        <w:rPr>
          <w:b/>
          <w:color w:val="000000"/>
          <w:sz w:val="22"/>
          <w:szCs w:val="22"/>
        </w:rPr>
        <w:t>MBIOS.</w:t>
      </w:r>
    </w:p>
    <w:p w14:paraId="26E42501" w14:textId="77777777" w:rsidR="00806A25" w:rsidRPr="00E82429" w:rsidRDefault="00806A25" w:rsidP="00093C7C">
      <w:pPr>
        <w:pBdr>
          <w:top w:val="nil"/>
          <w:left w:val="nil"/>
          <w:bottom w:val="nil"/>
          <w:right w:val="nil"/>
          <w:between w:val="nil"/>
        </w:pBdr>
        <w:rPr>
          <w:color w:val="000000"/>
          <w:sz w:val="20"/>
          <w:szCs w:val="20"/>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1608"/>
        <w:gridCol w:w="1893"/>
        <w:gridCol w:w="5555"/>
      </w:tblGrid>
      <w:tr w:rsidR="00806A25" w:rsidRPr="00E82429" w14:paraId="281C1009" w14:textId="77777777" w:rsidTr="00806A25">
        <w:tc>
          <w:tcPr>
            <w:tcW w:w="888" w:type="pct"/>
            <w:shd w:val="clear" w:color="auto" w:fill="950054"/>
            <w:vAlign w:val="center"/>
          </w:tcPr>
          <w:p w14:paraId="196C64C4" w14:textId="77777777" w:rsidR="00806A25" w:rsidRPr="00E82429" w:rsidRDefault="00806A25" w:rsidP="00093C7C">
            <w:pPr>
              <w:jc w:val="center"/>
              <w:rPr>
                <w:color w:val="FFFFFF"/>
                <w:sz w:val="22"/>
                <w:szCs w:val="22"/>
              </w:rPr>
            </w:pPr>
            <w:r w:rsidRPr="00E82429">
              <w:rPr>
                <w:b/>
                <w:color w:val="FFFFFF"/>
                <w:sz w:val="22"/>
                <w:szCs w:val="22"/>
              </w:rPr>
              <w:t>Número de Versión</w:t>
            </w:r>
          </w:p>
        </w:tc>
        <w:tc>
          <w:tcPr>
            <w:tcW w:w="1045" w:type="pct"/>
            <w:shd w:val="clear" w:color="auto" w:fill="950054"/>
            <w:vAlign w:val="center"/>
          </w:tcPr>
          <w:p w14:paraId="6E627F07" w14:textId="77777777" w:rsidR="00806A25" w:rsidRPr="00E82429" w:rsidRDefault="00806A25" w:rsidP="00093C7C">
            <w:pPr>
              <w:jc w:val="center"/>
              <w:rPr>
                <w:color w:val="FFFFFF"/>
                <w:sz w:val="22"/>
                <w:szCs w:val="22"/>
              </w:rPr>
            </w:pPr>
            <w:r w:rsidRPr="00E82429">
              <w:rPr>
                <w:b/>
                <w:color w:val="FFFFFF"/>
                <w:sz w:val="22"/>
                <w:szCs w:val="22"/>
              </w:rPr>
              <w:t>Fecha de Actualización</w:t>
            </w:r>
          </w:p>
        </w:tc>
        <w:tc>
          <w:tcPr>
            <w:tcW w:w="3067" w:type="pct"/>
            <w:shd w:val="clear" w:color="auto" w:fill="950054"/>
            <w:vAlign w:val="center"/>
          </w:tcPr>
          <w:p w14:paraId="53B028DA" w14:textId="77777777" w:rsidR="00806A25" w:rsidRPr="00E82429" w:rsidRDefault="00806A25" w:rsidP="00093C7C">
            <w:pPr>
              <w:jc w:val="center"/>
              <w:rPr>
                <w:color w:val="FFFFFF"/>
                <w:sz w:val="22"/>
                <w:szCs w:val="22"/>
              </w:rPr>
            </w:pPr>
            <w:r w:rsidRPr="00E82429">
              <w:rPr>
                <w:b/>
                <w:color w:val="FFFFFF"/>
                <w:sz w:val="22"/>
                <w:szCs w:val="22"/>
              </w:rPr>
              <w:t>Descripción del Cambio</w:t>
            </w:r>
          </w:p>
        </w:tc>
      </w:tr>
      <w:tr w:rsidR="00D4708E" w:rsidRPr="00E82429" w14:paraId="2F3B38CF" w14:textId="77777777" w:rsidTr="00806A25">
        <w:tc>
          <w:tcPr>
            <w:tcW w:w="888" w:type="pct"/>
            <w:vAlign w:val="center"/>
          </w:tcPr>
          <w:p w14:paraId="579FDEC4" w14:textId="397713E2" w:rsidR="00D4708E" w:rsidRPr="00E82429" w:rsidRDefault="00D4708E" w:rsidP="00D4708E">
            <w:pPr>
              <w:jc w:val="center"/>
              <w:rPr>
                <w:sz w:val="20"/>
                <w:szCs w:val="20"/>
                <w:highlight w:val="yellow"/>
              </w:rPr>
            </w:pPr>
            <w:r w:rsidRPr="00C56F0C">
              <w:rPr>
                <w:sz w:val="20"/>
                <w:szCs w:val="20"/>
              </w:rPr>
              <w:t>6.6</w:t>
            </w:r>
          </w:p>
        </w:tc>
        <w:tc>
          <w:tcPr>
            <w:tcW w:w="1045" w:type="pct"/>
            <w:vAlign w:val="center"/>
          </w:tcPr>
          <w:p w14:paraId="2B31F991" w14:textId="28428731" w:rsidR="00D4708E" w:rsidRPr="00E82429" w:rsidRDefault="00D4708E" w:rsidP="00D4708E">
            <w:pPr>
              <w:jc w:val="center"/>
              <w:rPr>
                <w:sz w:val="20"/>
                <w:szCs w:val="20"/>
                <w:highlight w:val="yellow"/>
              </w:rPr>
            </w:pPr>
            <w:r>
              <w:rPr>
                <w:sz w:val="20"/>
                <w:szCs w:val="20"/>
              </w:rPr>
              <w:t>Agosto</w:t>
            </w:r>
            <w:r w:rsidRPr="00C56F0C">
              <w:rPr>
                <w:sz w:val="20"/>
                <w:szCs w:val="20"/>
              </w:rPr>
              <w:t xml:space="preserve"> 202</w:t>
            </w:r>
            <w:r>
              <w:rPr>
                <w:sz w:val="20"/>
                <w:szCs w:val="20"/>
              </w:rPr>
              <w:t>2</w:t>
            </w:r>
          </w:p>
        </w:tc>
        <w:tc>
          <w:tcPr>
            <w:tcW w:w="3067" w:type="pct"/>
            <w:vAlign w:val="center"/>
          </w:tcPr>
          <w:p w14:paraId="37400CE3" w14:textId="1B491E39" w:rsidR="00D4708E" w:rsidRPr="00E82429" w:rsidRDefault="00D4708E" w:rsidP="00D4708E">
            <w:pPr>
              <w:jc w:val="center"/>
              <w:rPr>
                <w:sz w:val="20"/>
                <w:szCs w:val="20"/>
                <w:highlight w:val="yellow"/>
              </w:rPr>
            </w:pPr>
            <w:r w:rsidRPr="00C56F0C">
              <w:rPr>
                <w:sz w:val="20"/>
                <w:szCs w:val="20"/>
              </w:rPr>
              <w:t>Se realiza el cambio de versión del documento por actualización del SIIRFE-MAC a la versión 6.6.</w:t>
            </w:r>
          </w:p>
        </w:tc>
      </w:tr>
    </w:tbl>
    <w:p w14:paraId="07DBEA9B" w14:textId="3829F0E1" w:rsidR="00364B7A" w:rsidRPr="00E82429" w:rsidRDefault="006D76F8" w:rsidP="00093C7C">
      <w:pPr>
        <w:rPr>
          <w:sz w:val="22"/>
          <w:szCs w:val="22"/>
        </w:rPr>
      </w:pPr>
      <w:r w:rsidRPr="00E82429">
        <w:rPr>
          <w:sz w:val="22"/>
          <w:szCs w:val="22"/>
        </w:rPr>
        <w:br w:type="page"/>
      </w:r>
    </w:p>
    <w:p w14:paraId="0E12A44E" w14:textId="63293443" w:rsidR="00A03661" w:rsidRPr="00E82429" w:rsidRDefault="00A03661" w:rsidP="00093C7C">
      <w:pPr>
        <w:pStyle w:val="Prrafodelista"/>
        <w:pBdr>
          <w:top w:val="nil"/>
          <w:left w:val="nil"/>
          <w:bottom w:val="nil"/>
          <w:right w:val="nil"/>
          <w:between w:val="nil"/>
        </w:pBdr>
        <w:ind w:left="0"/>
        <w:rPr>
          <w:b/>
          <w:color w:val="000000"/>
          <w:sz w:val="22"/>
          <w:szCs w:val="22"/>
        </w:rPr>
      </w:pPr>
      <w:r w:rsidRPr="00E82429">
        <w:rPr>
          <w:b/>
          <w:color w:val="000000"/>
          <w:sz w:val="22"/>
          <w:szCs w:val="22"/>
        </w:rPr>
        <w:lastRenderedPageBreak/>
        <w:t>ANEXOS</w:t>
      </w:r>
    </w:p>
    <w:p w14:paraId="6C562EBB" w14:textId="488B830D" w:rsidR="0002124A" w:rsidRPr="00E82429" w:rsidRDefault="0002124A" w:rsidP="00093C7C">
      <w:pPr>
        <w:jc w:val="center"/>
        <w:rPr>
          <w:b/>
          <w:sz w:val="22"/>
          <w:szCs w:val="22"/>
        </w:rPr>
      </w:pPr>
      <w:r w:rsidRPr="00E82429">
        <w:rPr>
          <w:b/>
          <w:sz w:val="22"/>
          <w:szCs w:val="22"/>
        </w:rPr>
        <w:t>A.- Parámetros de Riesgos</w:t>
      </w:r>
    </w:p>
    <w:p w14:paraId="3EC6D13F" w14:textId="77777777" w:rsidR="0002124A" w:rsidRPr="00E82429" w:rsidRDefault="0002124A" w:rsidP="00093C7C">
      <w:pPr>
        <w:pStyle w:val="Prrafodelista"/>
        <w:pBdr>
          <w:top w:val="nil"/>
          <w:left w:val="nil"/>
          <w:bottom w:val="nil"/>
          <w:right w:val="nil"/>
          <w:between w:val="nil"/>
        </w:pBdr>
        <w:ind w:left="0"/>
        <w:jc w:val="center"/>
        <w:rPr>
          <w:b/>
          <w:color w:val="000000"/>
          <w:sz w:val="22"/>
          <w:szCs w:val="22"/>
        </w:rPr>
      </w:pPr>
    </w:p>
    <w:tbl>
      <w:tblPr>
        <w:tblW w:w="5000" w:type="pct"/>
        <w:tblCellMar>
          <w:left w:w="70" w:type="dxa"/>
          <w:right w:w="70" w:type="dxa"/>
        </w:tblCellMar>
        <w:tblLook w:val="04A0" w:firstRow="1" w:lastRow="0" w:firstColumn="1" w:lastColumn="0" w:noHBand="0" w:noVBand="1"/>
      </w:tblPr>
      <w:tblGrid>
        <w:gridCol w:w="1466"/>
        <w:gridCol w:w="7596"/>
      </w:tblGrid>
      <w:tr w:rsidR="009A1B0F" w:rsidRPr="00093C7C" w14:paraId="00F04BF9" w14:textId="77777777" w:rsidTr="00093C7C">
        <w:trPr>
          <w:trHeight w:val="290"/>
        </w:trPr>
        <w:tc>
          <w:tcPr>
            <w:tcW w:w="809" w:type="pct"/>
            <w:tcBorders>
              <w:top w:val="single" w:sz="4" w:space="0" w:color="A6A6A6"/>
              <w:left w:val="single" w:sz="4" w:space="0" w:color="A6A6A6"/>
              <w:bottom w:val="single" w:sz="4" w:space="0" w:color="A6A6A6"/>
              <w:right w:val="single" w:sz="4" w:space="0" w:color="A6A6A6"/>
            </w:tcBorders>
            <w:shd w:val="clear" w:color="000000" w:fill="D5007F"/>
            <w:vAlign w:val="center"/>
            <w:hideMark/>
          </w:tcPr>
          <w:p w14:paraId="4499E73B" w14:textId="77777777" w:rsidR="009A1B0F" w:rsidRPr="00093C7C" w:rsidRDefault="009A1B0F" w:rsidP="00093C7C">
            <w:pPr>
              <w:jc w:val="center"/>
              <w:rPr>
                <w:rFonts w:eastAsia="Times New Roman"/>
                <w:b/>
                <w:bCs/>
                <w:color w:val="FFFFFF"/>
                <w:sz w:val="16"/>
                <w:szCs w:val="16"/>
              </w:rPr>
            </w:pPr>
            <w:r w:rsidRPr="00093C7C">
              <w:rPr>
                <w:rFonts w:eastAsia="Times New Roman"/>
                <w:b/>
                <w:bCs/>
                <w:color w:val="FFFFFF"/>
                <w:sz w:val="16"/>
                <w:szCs w:val="16"/>
              </w:rPr>
              <w:t>PROBABILIDAD</w:t>
            </w:r>
          </w:p>
        </w:tc>
        <w:tc>
          <w:tcPr>
            <w:tcW w:w="4191" w:type="pct"/>
            <w:tcBorders>
              <w:top w:val="single" w:sz="4" w:space="0" w:color="A6A6A6"/>
              <w:left w:val="nil"/>
              <w:bottom w:val="single" w:sz="4" w:space="0" w:color="A6A6A6"/>
              <w:right w:val="single" w:sz="4" w:space="0" w:color="A6A6A6"/>
            </w:tcBorders>
            <w:shd w:val="clear" w:color="000000" w:fill="D5007F"/>
            <w:vAlign w:val="center"/>
            <w:hideMark/>
          </w:tcPr>
          <w:p w14:paraId="5F48A50A" w14:textId="77777777" w:rsidR="009A1B0F" w:rsidRPr="00093C7C" w:rsidRDefault="009A1B0F" w:rsidP="00093C7C">
            <w:pPr>
              <w:jc w:val="center"/>
              <w:rPr>
                <w:rFonts w:eastAsia="Times New Roman"/>
                <w:b/>
                <w:bCs/>
                <w:color w:val="FFFFFF"/>
                <w:sz w:val="16"/>
                <w:szCs w:val="16"/>
              </w:rPr>
            </w:pPr>
            <w:r w:rsidRPr="00093C7C">
              <w:rPr>
                <w:rFonts w:eastAsia="Times New Roman"/>
                <w:b/>
                <w:bCs/>
                <w:color w:val="FFFFFF"/>
                <w:sz w:val="16"/>
                <w:szCs w:val="16"/>
              </w:rPr>
              <w:t>DEFINICIONES</w:t>
            </w:r>
          </w:p>
        </w:tc>
      </w:tr>
      <w:tr w:rsidR="009A1B0F" w:rsidRPr="00093C7C" w14:paraId="64BE8785" w14:textId="77777777" w:rsidTr="00093C7C">
        <w:trPr>
          <w:trHeight w:val="280"/>
        </w:trPr>
        <w:tc>
          <w:tcPr>
            <w:tcW w:w="809" w:type="pct"/>
            <w:tcBorders>
              <w:top w:val="nil"/>
              <w:left w:val="single" w:sz="4" w:space="0" w:color="A6A6A6"/>
              <w:bottom w:val="single" w:sz="4" w:space="0" w:color="A6A6A6"/>
              <w:right w:val="single" w:sz="4" w:space="0" w:color="A6A6A6"/>
            </w:tcBorders>
            <w:shd w:val="clear" w:color="000000" w:fill="00B050"/>
            <w:vAlign w:val="center"/>
            <w:hideMark/>
          </w:tcPr>
          <w:p w14:paraId="1D9F530B" w14:textId="77777777" w:rsidR="009A1B0F" w:rsidRPr="00093C7C" w:rsidRDefault="009A1B0F" w:rsidP="00093C7C">
            <w:pPr>
              <w:jc w:val="center"/>
              <w:rPr>
                <w:rFonts w:eastAsia="Times New Roman"/>
                <w:b/>
                <w:bCs/>
                <w:color w:val="FFFFFF"/>
                <w:sz w:val="16"/>
                <w:szCs w:val="16"/>
              </w:rPr>
            </w:pPr>
            <w:r w:rsidRPr="00093C7C">
              <w:rPr>
                <w:rFonts w:eastAsia="Times New Roman"/>
                <w:b/>
                <w:bCs/>
                <w:color w:val="FFFFFF"/>
                <w:sz w:val="16"/>
                <w:szCs w:val="16"/>
              </w:rPr>
              <w:t>Baja</w:t>
            </w:r>
          </w:p>
        </w:tc>
        <w:tc>
          <w:tcPr>
            <w:tcW w:w="4191" w:type="pct"/>
            <w:tcBorders>
              <w:top w:val="single" w:sz="4" w:space="0" w:color="A6A6A6"/>
              <w:left w:val="nil"/>
              <w:bottom w:val="single" w:sz="4" w:space="0" w:color="A6A6A6"/>
              <w:right w:val="single" w:sz="4" w:space="0" w:color="A6A6A6"/>
            </w:tcBorders>
            <w:shd w:val="clear" w:color="auto" w:fill="auto"/>
            <w:vAlign w:val="center"/>
            <w:hideMark/>
          </w:tcPr>
          <w:p w14:paraId="0441A0B2" w14:textId="77777777" w:rsidR="009A1B0F" w:rsidRPr="00093C7C" w:rsidRDefault="009A1B0F" w:rsidP="00093C7C">
            <w:pPr>
              <w:rPr>
                <w:rFonts w:eastAsia="Times New Roman"/>
                <w:color w:val="000000"/>
                <w:sz w:val="16"/>
                <w:szCs w:val="16"/>
              </w:rPr>
            </w:pPr>
            <w:r w:rsidRPr="00093C7C">
              <w:rPr>
                <w:rFonts w:eastAsia="Times New Roman"/>
                <w:b/>
                <w:bCs/>
                <w:color w:val="000000"/>
                <w:sz w:val="16"/>
                <w:szCs w:val="16"/>
              </w:rPr>
              <w:t>Remotamente posible</w:t>
            </w:r>
            <w:r w:rsidRPr="00093C7C">
              <w:rPr>
                <w:rFonts w:eastAsia="Times New Roman"/>
                <w:color w:val="000000"/>
                <w:sz w:val="16"/>
                <w:szCs w:val="16"/>
              </w:rPr>
              <w:t>. El daño ocurre muy rara vez. 1 a 3 veces de ocurrencia.</w:t>
            </w:r>
          </w:p>
        </w:tc>
      </w:tr>
      <w:tr w:rsidR="009A1B0F" w:rsidRPr="00093C7C" w14:paraId="748C2835" w14:textId="77777777" w:rsidTr="00093C7C">
        <w:trPr>
          <w:trHeight w:val="411"/>
        </w:trPr>
        <w:tc>
          <w:tcPr>
            <w:tcW w:w="809" w:type="pct"/>
            <w:tcBorders>
              <w:top w:val="nil"/>
              <w:left w:val="single" w:sz="4" w:space="0" w:color="A6A6A6"/>
              <w:bottom w:val="single" w:sz="4" w:space="0" w:color="A6A6A6"/>
              <w:right w:val="single" w:sz="4" w:space="0" w:color="A6A6A6"/>
            </w:tcBorders>
            <w:shd w:val="clear" w:color="000000" w:fill="FFFF00"/>
            <w:vAlign w:val="center"/>
            <w:hideMark/>
          </w:tcPr>
          <w:p w14:paraId="7C61DA02" w14:textId="77777777" w:rsidR="009A1B0F" w:rsidRPr="00093C7C" w:rsidRDefault="009A1B0F" w:rsidP="00093C7C">
            <w:pPr>
              <w:jc w:val="center"/>
              <w:rPr>
                <w:rFonts w:eastAsia="Times New Roman"/>
                <w:b/>
                <w:bCs/>
                <w:color w:val="000000"/>
                <w:sz w:val="16"/>
                <w:szCs w:val="16"/>
              </w:rPr>
            </w:pPr>
            <w:r w:rsidRPr="00093C7C">
              <w:rPr>
                <w:rFonts w:eastAsia="Times New Roman"/>
                <w:b/>
                <w:bCs/>
                <w:color w:val="000000"/>
                <w:sz w:val="16"/>
                <w:szCs w:val="16"/>
              </w:rPr>
              <w:t>Media</w:t>
            </w:r>
          </w:p>
        </w:tc>
        <w:tc>
          <w:tcPr>
            <w:tcW w:w="4191" w:type="pct"/>
            <w:tcBorders>
              <w:top w:val="single" w:sz="4" w:space="0" w:color="A6A6A6"/>
              <w:left w:val="nil"/>
              <w:bottom w:val="single" w:sz="4" w:space="0" w:color="A6A6A6"/>
              <w:right w:val="single" w:sz="4" w:space="0" w:color="A6A6A6"/>
            </w:tcBorders>
            <w:shd w:val="clear" w:color="auto" w:fill="auto"/>
            <w:vAlign w:val="center"/>
            <w:hideMark/>
          </w:tcPr>
          <w:p w14:paraId="50F57B68" w14:textId="77777777" w:rsidR="009A1B0F" w:rsidRPr="00093C7C" w:rsidRDefault="009A1B0F" w:rsidP="00093C7C">
            <w:pPr>
              <w:rPr>
                <w:rFonts w:eastAsia="Times New Roman"/>
                <w:color w:val="000000"/>
                <w:sz w:val="16"/>
                <w:szCs w:val="16"/>
              </w:rPr>
            </w:pPr>
            <w:r w:rsidRPr="00093C7C">
              <w:rPr>
                <w:rFonts w:eastAsia="Times New Roman"/>
                <w:b/>
                <w:bCs/>
                <w:color w:val="000000"/>
                <w:sz w:val="16"/>
                <w:szCs w:val="16"/>
              </w:rPr>
              <w:t>Bastante posible</w:t>
            </w:r>
            <w:r w:rsidRPr="00093C7C">
              <w:rPr>
                <w:rFonts w:eastAsia="Times New Roman"/>
                <w:color w:val="000000"/>
                <w:sz w:val="16"/>
                <w:szCs w:val="16"/>
              </w:rPr>
              <w:t>. El daño ocurre en algunas ocasiones y no es extraño que sucediera. 4 a 7 veces de ocurrencia.</w:t>
            </w:r>
          </w:p>
        </w:tc>
      </w:tr>
      <w:tr w:rsidR="009A1B0F" w:rsidRPr="00093C7C" w14:paraId="6C10E666" w14:textId="77777777" w:rsidTr="00093C7C">
        <w:trPr>
          <w:trHeight w:val="276"/>
        </w:trPr>
        <w:tc>
          <w:tcPr>
            <w:tcW w:w="809" w:type="pct"/>
            <w:tcBorders>
              <w:top w:val="nil"/>
              <w:left w:val="single" w:sz="4" w:space="0" w:color="A6A6A6"/>
              <w:bottom w:val="single" w:sz="4" w:space="0" w:color="A6A6A6"/>
              <w:right w:val="single" w:sz="4" w:space="0" w:color="A6A6A6"/>
            </w:tcBorders>
            <w:shd w:val="clear" w:color="000000" w:fill="FF0000"/>
            <w:vAlign w:val="center"/>
            <w:hideMark/>
          </w:tcPr>
          <w:p w14:paraId="3FEF7AE1" w14:textId="77777777" w:rsidR="009A1B0F" w:rsidRPr="00093C7C" w:rsidRDefault="009A1B0F" w:rsidP="00093C7C">
            <w:pPr>
              <w:jc w:val="center"/>
              <w:rPr>
                <w:rFonts w:eastAsia="Times New Roman"/>
                <w:b/>
                <w:bCs/>
                <w:color w:val="FFFFFF"/>
                <w:sz w:val="16"/>
                <w:szCs w:val="16"/>
              </w:rPr>
            </w:pPr>
            <w:r w:rsidRPr="00093C7C">
              <w:rPr>
                <w:rFonts w:eastAsia="Times New Roman"/>
                <w:b/>
                <w:bCs/>
                <w:color w:val="FFFFFF"/>
                <w:sz w:val="16"/>
                <w:szCs w:val="16"/>
              </w:rPr>
              <w:t>Alta</w:t>
            </w:r>
          </w:p>
        </w:tc>
        <w:tc>
          <w:tcPr>
            <w:tcW w:w="4191" w:type="pct"/>
            <w:tcBorders>
              <w:top w:val="single" w:sz="4" w:space="0" w:color="A6A6A6"/>
              <w:left w:val="nil"/>
              <w:bottom w:val="single" w:sz="4" w:space="0" w:color="A6A6A6"/>
              <w:right w:val="single" w:sz="4" w:space="0" w:color="A6A6A6"/>
            </w:tcBorders>
            <w:shd w:val="clear" w:color="auto" w:fill="auto"/>
            <w:vAlign w:val="center"/>
            <w:hideMark/>
          </w:tcPr>
          <w:p w14:paraId="6149ECDE" w14:textId="77777777" w:rsidR="009A1B0F" w:rsidRPr="00093C7C" w:rsidRDefault="009A1B0F" w:rsidP="00093C7C">
            <w:pPr>
              <w:rPr>
                <w:rFonts w:eastAsia="Times New Roman"/>
                <w:color w:val="000000"/>
                <w:sz w:val="16"/>
                <w:szCs w:val="16"/>
              </w:rPr>
            </w:pPr>
            <w:r w:rsidRPr="00093C7C">
              <w:rPr>
                <w:rFonts w:eastAsia="Times New Roman"/>
                <w:b/>
                <w:bCs/>
                <w:color w:val="000000"/>
                <w:sz w:val="16"/>
                <w:szCs w:val="16"/>
              </w:rPr>
              <w:t>Completamente posible</w:t>
            </w:r>
            <w:r w:rsidRPr="00093C7C">
              <w:rPr>
                <w:rFonts w:eastAsia="Times New Roman"/>
                <w:color w:val="000000"/>
                <w:sz w:val="16"/>
                <w:szCs w:val="16"/>
              </w:rPr>
              <w:t>. El daño ocurre siempre o casi siempre y ya ha ocurrido en ocasiones anteriores. 8 a 10 veces de ocurrencia.</w:t>
            </w:r>
          </w:p>
        </w:tc>
      </w:tr>
    </w:tbl>
    <w:p w14:paraId="208725E8" w14:textId="77777777" w:rsidR="009A1B0F" w:rsidRPr="00093C7C" w:rsidRDefault="009A1B0F" w:rsidP="00093C7C">
      <w:pPr>
        <w:rPr>
          <w:sz w:val="16"/>
          <w:szCs w:val="16"/>
        </w:rPr>
      </w:pPr>
    </w:p>
    <w:tbl>
      <w:tblPr>
        <w:tblW w:w="5000" w:type="pct"/>
        <w:tblCellMar>
          <w:left w:w="70" w:type="dxa"/>
          <w:right w:w="70" w:type="dxa"/>
        </w:tblCellMar>
        <w:tblLook w:val="04A0" w:firstRow="1" w:lastRow="0" w:firstColumn="1" w:lastColumn="0" w:noHBand="0" w:noVBand="1"/>
      </w:tblPr>
      <w:tblGrid>
        <w:gridCol w:w="1466"/>
        <w:gridCol w:w="7596"/>
      </w:tblGrid>
      <w:tr w:rsidR="009A1B0F" w:rsidRPr="00093C7C" w14:paraId="0D016D10" w14:textId="77777777" w:rsidTr="00093C7C">
        <w:trPr>
          <w:trHeight w:val="300"/>
        </w:trPr>
        <w:tc>
          <w:tcPr>
            <w:tcW w:w="809" w:type="pct"/>
            <w:tcBorders>
              <w:top w:val="single" w:sz="4" w:space="0" w:color="auto"/>
              <w:left w:val="single" w:sz="4" w:space="0" w:color="auto"/>
              <w:bottom w:val="single" w:sz="4" w:space="0" w:color="auto"/>
              <w:right w:val="single" w:sz="4" w:space="0" w:color="auto"/>
            </w:tcBorders>
            <w:shd w:val="clear" w:color="000000" w:fill="D5007F"/>
            <w:vAlign w:val="center"/>
            <w:hideMark/>
          </w:tcPr>
          <w:p w14:paraId="113504E3" w14:textId="77777777" w:rsidR="009A1B0F" w:rsidRPr="00093C7C" w:rsidRDefault="009A1B0F" w:rsidP="00093C7C">
            <w:pPr>
              <w:jc w:val="center"/>
              <w:rPr>
                <w:rFonts w:eastAsia="Times New Roman"/>
                <w:b/>
                <w:bCs/>
                <w:color w:val="FFFFFF"/>
                <w:sz w:val="16"/>
                <w:szCs w:val="16"/>
              </w:rPr>
            </w:pPr>
            <w:r w:rsidRPr="00093C7C">
              <w:rPr>
                <w:rFonts w:eastAsia="Times New Roman"/>
                <w:b/>
                <w:bCs/>
                <w:color w:val="FFFFFF"/>
                <w:sz w:val="16"/>
                <w:szCs w:val="16"/>
              </w:rPr>
              <w:t>IMPACTO</w:t>
            </w:r>
          </w:p>
        </w:tc>
        <w:tc>
          <w:tcPr>
            <w:tcW w:w="4191" w:type="pct"/>
            <w:tcBorders>
              <w:top w:val="single" w:sz="4" w:space="0" w:color="auto"/>
              <w:left w:val="nil"/>
              <w:bottom w:val="single" w:sz="4" w:space="0" w:color="auto"/>
              <w:right w:val="single" w:sz="4" w:space="0" w:color="auto"/>
            </w:tcBorders>
            <w:shd w:val="clear" w:color="000000" w:fill="D5007F"/>
            <w:vAlign w:val="center"/>
            <w:hideMark/>
          </w:tcPr>
          <w:p w14:paraId="3A092C9E" w14:textId="77777777" w:rsidR="009A1B0F" w:rsidRPr="00093C7C" w:rsidRDefault="009A1B0F" w:rsidP="00093C7C">
            <w:pPr>
              <w:jc w:val="center"/>
              <w:rPr>
                <w:rFonts w:eastAsia="Times New Roman"/>
                <w:b/>
                <w:bCs/>
                <w:color w:val="FFFFFF"/>
                <w:sz w:val="16"/>
                <w:szCs w:val="16"/>
              </w:rPr>
            </w:pPr>
            <w:r w:rsidRPr="00093C7C">
              <w:rPr>
                <w:rFonts w:eastAsia="Times New Roman"/>
                <w:b/>
                <w:bCs/>
                <w:color w:val="FFFFFF"/>
                <w:sz w:val="16"/>
                <w:szCs w:val="16"/>
              </w:rPr>
              <w:t>DEFINICIONES</w:t>
            </w:r>
          </w:p>
        </w:tc>
      </w:tr>
      <w:tr w:rsidR="009A1B0F" w:rsidRPr="00093C7C" w14:paraId="7CC6B7C5" w14:textId="77777777" w:rsidTr="00093C7C">
        <w:trPr>
          <w:trHeight w:val="663"/>
        </w:trPr>
        <w:tc>
          <w:tcPr>
            <w:tcW w:w="809" w:type="pct"/>
            <w:tcBorders>
              <w:top w:val="nil"/>
              <w:left w:val="single" w:sz="4" w:space="0" w:color="auto"/>
              <w:bottom w:val="single" w:sz="4" w:space="0" w:color="auto"/>
              <w:right w:val="single" w:sz="4" w:space="0" w:color="auto"/>
            </w:tcBorders>
            <w:shd w:val="clear" w:color="000000" w:fill="00B050"/>
            <w:vAlign w:val="center"/>
            <w:hideMark/>
          </w:tcPr>
          <w:p w14:paraId="0AC1B31E" w14:textId="77777777" w:rsidR="009A1B0F" w:rsidRPr="00093C7C" w:rsidRDefault="009A1B0F" w:rsidP="00093C7C">
            <w:pPr>
              <w:jc w:val="center"/>
              <w:rPr>
                <w:rFonts w:eastAsia="Times New Roman"/>
                <w:b/>
                <w:bCs/>
                <w:color w:val="FFFFFF"/>
                <w:sz w:val="16"/>
                <w:szCs w:val="16"/>
              </w:rPr>
            </w:pPr>
            <w:r w:rsidRPr="00093C7C">
              <w:rPr>
                <w:rFonts w:eastAsia="Times New Roman"/>
                <w:b/>
                <w:bCs/>
                <w:color w:val="FFFFFF"/>
                <w:sz w:val="16"/>
                <w:szCs w:val="16"/>
              </w:rPr>
              <w:t>Bajo</w:t>
            </w:r>
          </w:p>
        </w:tc>
        <w:tc>
          <w:tcPr>
            <w:tcW w:w="4191" w:type="pct"/>
            <w:tcBorders>
              <w:top w:val="single" w:sz="4" w:space="0" w:color="auto"/>
              <w:left w:val="nil"/>
              <w:bottom w:val="single" w:sz="4" w:space="0" w:color="auto"/>
              <w:right w:val="single" w:sz="4" w:space="0" w:color="auto"/>
            </w:tcBorders>
            <w:shd w:val="clear" w:color="auto" w:fill="auto"/>
            <w:vAlign w:val="center"/>
            <w:hideMark/>
          </w:tcPr>
          <w:p w14:paraId="44013122" w14:textId="77777777" w:rsidR="009A1B0F" w:rsidRPr="00093C7C" w:rsidRDefault="009A1B0F" w:rsidP="00093C7C">
            <w:pPr>
              <w:rPr>
                <w:rFonts w:eastAsia="Times New Roman"/>
                <w:color w:val="000000"/>
                <w:sz w:val="16"/>
                <w:szCs w:val="16"/>
              </w:rPr>
            </w:pPr>
            <w:r w:rsidRPr="00093C7C">
              <w:rPr>
                <w:rFonts w:eastAsia="Times New Roman"/>
                <w:color w:val="000000"/>
                <w:sz w:val="16"/>
                <w:szCs w:val="16"/>
              </w:rPr>
              <w:t>Riesgo mínimo negativo que limita la integridad para otorgar la prestación del servicio determinado por el proceso. Puede revertirse de forma rápida o inmediata y genera costos de no calidad mínimos sin daños permanentes.</w:t>
            </w:r>
          </w:p>
        </w:tc>
      </w:tr>
      <w:tr w:rsidR="009A1B0F" w:rsidRPr="00093C7C" w14:paraId="26501B6E" w14:textId="77777777" w:rsidTr="00093C7C">
        <w:trPr>
          <w:trHeight w:val="559"/>
        </w:trPr>
        <w:tc>
          <w:tcPr>
            <w:tcW w:w="809" w:type="pct"/>
            <w:tcBorders>
              <w:top w:val="nil"/>
              <w:left w:val="single" w:sz="4" w:space="0" w:color="auto"/>
              <w:bottom w:val="single" w:sz="4" w:space="0" w:color="auto"/>
              <w:right w:val="single" w:sz="4" w:space="0" w:color="auto"/>
            </w:tcBorders>
            <w:shd w:val="clear" w:color="000000" w:fill="FFFF00"/>
            <w:vAlign w:val="center"/>
            <w:hideMark/>
          </w:tcPr>
          <w:p w14:paraId="6E84F946" w14:textId="77777777" w:rsidR="009A1B0F" w:rsidRPr="00093C7C" w:rsidRDefault="009A1B0F" w:rsidP="00093C7C">
            <w:pPr>
              <w:jc w:val="center"/>
              <w:rPr>
                <w:rFonts w:eastAsia="Times New Roman"/>
                <w:b/>
                <w:bCs/>
                <w:color w:val="000000"/>
                <w:sz w:val="16"/>
                <w:szCs w:val="16"/>
              </w:rPr>
            </w:pPr>
            <w:r w:rsidRPr="00093C7C">
              <w:rPr>
                <w:rFonts w:eastAsia="Times New Roman"/>
                <w:b/>
                <w:bCs/>
                <w:color w:val="000000"/>
                <w:sz w:val="16"/>
                <w:szCs w:val="16"/>
              </w:rPr>
              <w:t>Medio</w:t>
            </w:r>
          </w:p>
        </w:tc>
        <w:tc>
          <w:tcPr>
            <w:tcW w:w="4191" w:type="pct"/>
            <w:tcBorders>
              <w:top w:val="single" w:sz="4" w:space="0" w:color="auto"/>
              <w:left w:val="nil"/>
              <w:bottom w:val="single" w:sz="4" w:space="0" w:color="auto"/>
              <w:right w:val="single" w:sz="4" w:space="0" w:color="auto"/>
            </w:tcBorders>
            <w:shd w:val="clear" w:color="auto" w:fill="auto"/>
            <w:vAlign w:val="center"/>
            <w:hideMark/>
          </w:tcPr>
          <w:p w14:paraId="7E5BE43E" w14:textId="77777777" w:rsidR="009A1B0F" w:rsidRPr="00093C7C" w:rsidRDefault="009A1B0F" w:rsidP="00093C7C">
            <w:pPr>
              <w:rPr>
                <w:rFonts w:eastAsia="Times New Roman"/>
                <w:sz w:val="16"/>
                <w:szCs w:val="16"/>
              </w:rPr>
            </w:pPr>
            <w:r w:rsidRPr="00093C7C">
              <w:rPr>
                <w:rFonts w:eastAsia="Times New Roman"/>
                <w:sz w:val="16"/>
                <w:szCs w:val="16"/>
              </w:rPr>
              <w:t>Riesgo negativo considerable que afecta la integridad para otorgar la prestación del servicio determinado por el proceso. Puede revertirse en un corto tiempo y genera costos de no calidad considerables y con daños mínimos permanentes.</w:t>
            </w:r>
          </w:p>
        </w:tc>
      </w:tr>
      <w:tr w:rsidR="009A1B0F" w:rsidRPr="00093C7C" w14:paraId="1635C634" w14:textId="77777777" w:rsidTr="00093C7C">
        <w:trPr>
          <w:trHeight w:val="796"/>
        </w:trPr>
        <w:tc>
          <w:tcPr>
            <w:tcW w:w="809" w:type="pct"/>
            <w:tcBorders>
              <w:top w:val="nil"/>
              <w:left w:val="single" w:sz="4" w:space="0" w:color="auto"/>
              <w:bottom w:val="single" w:sz="4" w:space="0" w:color="auto"/>
              <w:right w:val="single" w:sz="4" w:space="0" w:color="auto"/>
            </w:tcBorders>
            <w:shd w:val="clear" w:color="000000" w:fill="FF0000"/>
            <w:vAlign w:val="center"/>
            <w:hideMark/>
          </w:tcPr>
          <w:p w14:paraId="6A391D01" w14:textId="77777777" w:rsidR="009A1B0F" w:rsidRPr="00093C7C" w:rsidRDefault="009A1B0F" w:rsidP="00093C7C">
            <w:pPr>
              <w:jc w:val="center"/>
              <w:rPr>
                <w:rFonts w:eastAsia="Times New Roman"/>
                <w:b/>
                <w:bCs/>
                <w:color w:val="FFFFFF"/>
                <w:sz w:val="16"/>
                <w:szCs w:val="16"/>
              </w:rPr>
            </w:pPr>
            <w:r w:rsidRPr="00093C7C">
              <w:rPr>
                <w:rFonts w:eastAsia="Times New Roman"/>
                <w:b/>
                <w:bCs/>
                <w:color w:val="FFFFFF"/>
                <w:sz w:val="16"/>
                <w:szCs w:val="16"/>
              </w:rPr>
              <w:t>Alto</w:t>
            </w:r>
          </w:p>
        </w:tc>
        <w:tc>
          <w:tcPr>
            <w:tcW w:w="4191" w:type="pct"/>
            <w:tcBorders>
              <w:top w:val="single" w:sz="4" w:space="0" w:color="auto"/>
              <w:left w:val="nil"/>
              <w:bottom w:val="single" w:sz="4" w:space="0" w:color="auto"/>
              <w:right w:val="single" w:sz="4" w:space="0" w:color="auto"/>
            </w:tcBorders>
            <w:shd w:val="clear" w:color="auto" w:fill="auto"/>
            <w:vAlign w:val="center"/>
            <w:hideMark/>
          </w:tcPr>
          <w:p w14:paraId="2C1AAB99" w14:textId="77777777" w:rsidR="009A1B0F" w:rsidRPr="00093C7C" w:rsidRDefault="009A1B0F" w:rsidP="00093C7C">
            <w:pPr>
              <w:rPr>
                <w:rFonts w:eastAsia="Times New Roman"/>
                <w:sz w:val="16"/>
                <w:szCs w:val="16"/>
              </w:rPr>
            </w:pPr>
            <w:r w:rsidRPr="00093C7C">
              <w:rPr>
                <w:rFonts w:eastAsia="Times New Roman"/>
                <w:sz w:val="16"/>
                <w:szCs w:val="16"/>
              </w:rPr>
              <w:t>Riesgo negativo que afecta gravemente la integridad para otorgar la prestación del servicio determinado por el proceso. Pocas veces puede revertirse en un mediano o largo tiempo y genera costos de no calidad altos y con daños visiblemente permanentes.</w:t>
            </w:r>
          </w:p>
        </w:tc>
      </w:tr>
    </w:tbl>
    <w:p w14:paraId="3903A252" w14:textId="753AD075" w:rsidR="009A1B0F" w:rsidRPr="00093C7C" w:rsidRDefault="009A1B0F" w:rsidP="00093C7C">
      <w:pPr>
        <w:rPr>
          <w:sz w:val="16"/>
          <w:szCs w:val="16"/>
        </w:rPr>
      </w:pPr>
    </w:p>
    <w:tbl>
      <w:tblPr>
        <w:tblpPr w:leftFromText="141" w:rightFromText="141" w:vertAnchor="text" w:horzAnchor="margin" w:tblpY="227"/>
        <w:tblW w:w="2131" w:type="dxa"/>
        <w:tblCellMar>
          <w:left w:w="70" w:type="dxa"/>
          <w:right w:w="70" w:type="dxa"/>
        </w:tblCellMar>
        <w:tblLook w:val="04A0" w:firstRow="1" w:lastRow="0" w:firstColumn="1" w:lastColumn="0" w:noHBand="0" w:noVBand="1"/>
      </w:tblPr>
      <w:tblGrid>
        <w:gridCol w:w="1371"/>
        <w:gridCol w:w="760"/>
      </w:tblGrid>
      <w:tr w:rsidR="009A1B0F" w:rsidRPr="00093C7C" w14:paraId="7CCAB3BB" w14:textId="77777777" w:rsidTr="00093C7C">
        <w:trPr>
          <w:trHeight w:val="127"/>
        </w:trPr>
        <w:tc>
          <w:tcPr>
            <w:tcW w:w="2131" w:type="dxa"/>
            <w:gridSpan w:val="2"/>
            <w:tcBorders>
              <w:top w:val="single" w:sz="4" w:space="0" w:color="A6A6A6"/>
              <w:left w:val="single" w:sz="4" w:space="0" w:color="A6A6A6"/>
              <w:bottom w:val="single" w:sz="4" w:space="0" w:color="A6A6A6"/>
              <w:right w:val="single" w:sz="4" w:space="0" w:color="A6A6A6"/>
            </w:tcBorders>
            <w:shd w:val="clear" w:color="000000" w:fill="D5007F"/>
            <w:vAlign w:val="center"/>
            <w:hideMark/>
          </w:tcPr>
          <w:p w14:paraId="5B76EF64" w14:textId="77777777" w:rsidR="009A1B0F" w:rsidRPr="00093C7C" w:rsidRDefault="009A1B0F" w:rsidP="00093C7C">
            <w:pPr>
              <w:jc w:val="center"/>
              <w:rPr>
                <w:rFonts w:eastAsia="Times New Roman"/>
                <w:b/>
                <w:bCs/>
                <w:color w:val="FFFFFF"/>
                <w:sz w:val="16"/>
                <w:szCs w:val="16"/>
              </w:rPr>
            </w:pPr>
            <w:r w:rsidRPr="00093C7C">
              <w:rPr>
                <w:rFonts w:eastAsia="Times New Roman"/>
                <w:b/>
                <w:bCs/>
                <w:color w:val="FFFFFF"/>
                <w:sz w:val="16"/>
                <w:szCs w:val="16"/>
              </w:rPr>
              <w:t>PROBABILIDAD</w:t>
            </w:r>
          </w:p>
        </w:tc>
      </w:tr>
      <w:tr w:rsidR="009A1B0F" w:rsidRPr="00093C7C" w14:paraId="5DC82DE6" w14:textId="77777777" w:rsidTr="00093C7C">
        <w:trPr>
          <w:trHeight w:val="286"/>
        </w:trPr>
        <w:tc>
          <w:tcPr>
            <w:tcW w:w="1371" w:type="dxa"/>
            <w:tcBorders>
              <w:top w:val="nil"/>
              <w:left w:val="single" w:sz="4" w:space="0" w:color="A6A6A6"/>
              <w:bottom w:val="single" w:sz="4" w:space="0" w:color="A6A6A6"/>
              <w:right w:val="single" w:sz="4" w:space="0" w:color="A6A6A6"/>
            </w:tcBorders>
            <w:shd w:val="clear" w:color="000000" w:fill="00B050"/>
            <w:vAlign w:val="center"/>
            <w:hideMark/>
          </w:tcPr>
          <w:p w14:paraId="075DF610" w14:textId="0ECAC43F" w:rsidR="009A1B0F" w:rsidRPr="00093C7C" w:rsidRDefault="009A1B0F" w:rsidP="00093C7C">
            <w:pPr>
              <w:jc w:val="center"/>
              <w:rPr>
                <w:rFonts w:eastAsia="Times New Roman"/>
                <w:b/>
                <w:bCs/>
                <w:color w:val="FFFFFF"/>
                <w:sz w:val="16"/>
                <w:szCs w:val="16"/>
              </w:rPr>
            </w:pPr>
            <w:bookmarkStart w:id="2" w:name="RANGE!F6:G8"/>
            <w:r w:rsidRPr="00093C7C">
              <w:rPr>
                <w:rFonts w:eastAsia="Times New Roman"/>
                <w:b/>
                <w:bCs/>
                <w:color w:val="FFFFFF"/>
                <w:sz w:val="16"/>
                <w:szCs w:val="16"/>
              </w:rPr>
              <w:t>Baja</w:t>
            </w:r>
            <w:bookmarkEnd w:id="2"/>
          </w:p>
        </w:tc>
        <w:tc>
          <w:tcPr>
            <w:tcW w:w="760" w:type="dxa"/>
            <w:tcBorders>
              <w:top w:val="nil"/>
              <w:left w:val="nil"/>
              <w:bottom w:val="single" w:sz="4" w:space="0" w:color="A6A6A6"/>
              <w:right w:val="single" w:sz="4" w:space="0" w:color="A6A6A6"/>
            </w:tcBorders>
            <w:shd w:val="clear" w:color="auto" w:fill="auto"/>
            <w:noWrap/>
            <w:vAlign w:val="center"/>
            <w:hideMark/>
          </w:tcPr>
          <w:p w14:paraId="3AB5714B" w14:textId="77777777" w:rsidR="009A1B0F" w:rsidRPr="00093C7C" w:rsidRDefault="009A1B0F" w:rsidP="00093C7C">
            <w:pPr>
              <w:jc w:val="center"/>
              <w:rPr>
                <w:rFonts w:eastAsia="Times New Roman"/>
                <w:color w:val="000000"/>
                <w:sz w:val="16"/>
                <w:szCs w:val="16"/>
              </w:rPr>
            </w:pPr>
            <w:r w:rsidRPr="00093C7C">
              <w:rPr>
                <w:rFonts w:eastAsia="Times New Roman"/>
                <w:color w:val="000000"/>
                <w:sz w:val="16"/>
                <w:szCs w:val="16"/>
              </w:rPr>
              <w:t>3</w:t>
            </w:r>
          </w:p>
        </w:tc>
      </w:tr>
      <w:tr w:rsidR="009A1B0F" w:rsidRPr="00093C7C" w14:paraId="7D762A97" w14:textId="77777777" w:rsidTr="00093C7C">
        <w:trPr>
          <w:trHeight w:val="263"/>
        </w:trPr>
        <w:tc>
          <w:tcPr>
            <w:tcW w:w="1371" w:type="dxa"/>
            <w:tcBorders>
              <w:top w:val="nil"/>
              <w:left w:val="single" w:sz="4" w:space="0" w:color="A6A6A6"/>
              <w:bottom w:val="single" w:sz="4" w:space="0" w:color="A6A6A6"/>
              <w:right w:val="single" w:sz="4" w:space="0" w:color="A6A6A6"/>
            </w:tcBorders>
            <w:shd w:val="clear" w:color="000000" w:fill="FFFF00"/>
            <w:vAlign w:val="center"/>
            <w:hideMark/>
          </w:tcPr>
          <w:p w14:paraId="6395C0B8" w14:textId="77777777" w:rsidR="009A1B0F" w:rsidRPr="00093C7C" w:rsidRDefault="009A1B0F" w:rsidP="00093C7C">
            <w:pPr>
              <w:jc w:val="center"/>
              <w:rPr>
                <w:rFonts w:eastAsia="Times New Roman"/>
                <w:b/>
                <w:bCs/>
                <w:color w:val="000000"/>
                <w:sz w:val="16"/>
                <w:szCs w:val="16"/>
              </w:rPr>
            </w:pPr>
            <w:r w:rsidRPr="00093C7C">
              <w:rPr>
                <w:rFonts w:eastAsia="Times New Roman"/>
                <w:b/>
                <w:bCs/>
                <w:color w:val="000000"/>
                <w:sz w:val="16"/>
                <w:szCs w:val="16"/>
              </w:rPr>
              <w:t>Media</w:t>
            </w:r>
          </w:p>
        </w:tc>
        <w:tc>
          <w:tcPr>
            <w:tcW w:w="760" w:type="dxa"/>
            <w:tcBorders>
              <w:top w:val="nil"/>
              <w:left w:val="nil"/>
              <w:bottom w:val="single" w:sz="4" w:space="0" w:color="A6A6A6"/>
              <w:right w:val="single" w:sz="4" w:space="0" w:color="A6A6A6"/>
            </w:tcBorders>
            <w:shd w:val="clear" w:color="auto" w:fill="auto"/>
            <w:noWrap/>
            <w:vAlign w:val="center"/>
            <w:hideMark/>
          </w:tcPr>
          <w:p w14:paraId="030F4FD4" w14:textId="77777777" w:rsidR="009A1B0F" w:rsidRPr="00093C7C" w:rsidRDefault="009A1B0F" w:rsidP="00093C7C">
            <w:pPr>
              <w:jc w:val="center"/>
              <w:rPr>
                <w:rFonts w:eastAsia="Times New Roman"/>
                <w:color w:val="000000"/>
                <w:sz w:val="16"/>
                <w:szCs w:val="16"/>
              </w:rPr>
            </w:pPr>
            <w:r w:rsidRPr="00093C7C">
              <w:rPr>
                <w:rFonts w:eastAsia="Times New Roman"/>
                <w:color w:val="000000"/>
                <w:sz w:val="16"/>
                <w:szCs w:val="16"/>
              </w:rPr>
              <w:t>6</w:t>
            </w:r>
          </w:p>
        </w:tc>
      </w:tr>
      <w:tr w:rsidR="009A1B0F" w:rsidRPr="00093C7C" w14:paraId="38321ACC" w14:textId="77777777" w:rsidTr="00093C7C">
        <w:trPr>
          <w:trHeight w:val="266"/>
        </w:trPr>
        <w:tc>
          <w:tcPr>
            <w:tcW w:w="1371" w:type="dxa"/>
            <w:tcBorders>
              <w:top w:val="nil"/>
              <w:left w:val="single" w:sz="4" w:space="0" w:color="A6A6A6"/>
              <w:bottom w:val="single" w:sz="4" w:space="0" w:color="A6A6A6"/>
              <w:right w:val="single" w:sz="4" w:space="0" w:color="A6A6A6"/>
            </w:tcBorders>
            <w:shd w:val="clear" w:color="000000" w:fill="FF0000"/>
            <w:vAlign w:val="center"/>
            <w:hideMark/>
          </w:tcPr>
          <w:p w14:paraId="394CD400" w14:textId="77777777" w:rsidR="009A1B0F" w:rsidRPr="00093C7C" w:rsidRDefault="009A1B0F" w:rsidP="00093C7C">
            <w:pPr>
              <w:jc w:val="center"/>
              <w:rPr>
                <w:rFonts w:eastAsia="Times New Roman"/>
                <w:b/>
                <w:bCs/>
                <w:color w:val="FFFFFF"/>
                <w:sz w:val="16"/>
                <w:szCs w:val="16"/>
              </w:rPr>
            </w:pPr>
            <w:r w:rsidRPr="00093C7C">
              <w:rPr>
                <w:rFonts w:eastAsia="Times New Roman"/>
                <w:b/>
                <w:bCs/>
                <w:color w:val="FFFFFF"/>
                <w:sz w:val="16"/>
                <w:szCs w:val="16"/>
              </w:rPr>
              <w:t>Alta</w:t>
            </w:r>
          </w:p>
        </w:tc>
        <w:tc>
          <w:tcPr>
            <w:tcW w:w="760" w:type="dxa"/>
            <w:tcBorders>
              <w:top w:val="nil"/>
              <w:left w:val="nil"/>
              <w:bottom w:val="single" w:sz="4" w:space="0" w:color="A6A6A6"/>
              <w:right w:val="single" w:sz="4" w:space="0" w:color="A6A6A6"/>
            </w:tcBorders>
            <w:shd w:val="clear" w:color="auto" w:fill="auto"/>
            <w:noWrap/>
            <w:vAlign w:val="center"/>
            <w:hideMark/>
          </w:tcPr>
          <w:p w14:paraId="536DD931" w14:textId="77777777" w:rsidR="009A1B0F" w:rsidRPr="00093C7C" w:rsidRDefault="009A1B0F" w:rsidP="00093C7C">
            <w:pPr>
              <w:jc w:val="center"/>
              <w:rPr>
                <w:rFonts w:eastAsia="Times New Roman"/>
                <w:color w:val="000000"/>
                <w:sz w:val="16"/>
                <w:szCs w:val="16"/>
              </w:rPr>
            </w:pPr>
            <w:r w:rsidRPr="00093C7C">
              <w:rPr>
                <w:rFonts w:eastAsia="Times New Roman"/>
                <w:color w:val="000000"/>
                <w:sz w:val="16"/>
                <w:szCs w:val="16"/>
              </w:rPr>
              <w:t>10</w:t>
            </w:r>
          </w:p>
        </w:tc>
      </w:tr>
    </w:tbl>
    <w:tbl>
      <w:tblPr>
        <w:tblpPr w:leftFromText="141" w:rightFromText="141" w:vertAnchor="text" w:horzAnchor="margin" w:tblpXSpec="center" w:tblpY="215"/>
        <w:tblW w:w="2122" w:type="dxa"/>
        <w:tblCellMar>
          <w:left w:w="70" w:type="dxa"/>
          <w:right w:w="70" w:type="dxa"/>
        </w:tblCellMar>
        <w:tblLook w:val="04A0" w:firstRow="1" w:lastRow="0" w:firstColumn="1" w:lastColumn="0" w:noHBand="0" w:noVBand="1"/>
      </w:tblPr>
      <w:tblGrid>
        <w:gridCol w:w="940"/>
        <w:gridCol w:w="1182"/>
      </w:tblGrid>
      <w:tr w:rsidR="0002124A" w:rsidRPr="00093C7C" w14:paraId="495F01C1" w14:textId="77777777" w:rsidTr="00093C7C">
        <w:trPr>
          <w:trHeight w:val="152"/>
        </w:trPr>
        <w:tc>
          <w:tcPr>
            <w:tcW w:w="2122" w:type="dxa"/>
            <w:gridSpan w:val="2"/>
            <w:tcBorders>
              <w:top w:val="single" w:sz="4" w:space="0" w:color="A6A6A6"/>
              <w:left w:val="single" w:sz="4" w:space="0" w:color="A6A6A6"/>
              <w:bottom w:val="single" w:sz="4" w:space="0" w:color="A6A6A6"/>
              <w:right w:val="single" w:sz="4" w:space="0" w:color="A6A6A6"/>
            </w:tcBorders>
            <w:shd w:val="clear" w:color="000000" w:fill="D5007F"/>
            <w:vAlign w:val="center"/>
            <w:hideMark/>
          </w:tcPr>
          <w:p w14:paraId="74610739" w14:textId="77777777" w:rsidR="0002124A" w:rsidRPr="00093C7C" w:rsidRDefault="0002124A" w:rsidP="00093C7C">
            <w:pPr>
              <w:jc w:val="center"/>
              <w:rPr>
                <w:rFonts w:eastAsia="Times New Roman"/>
                <w:b/>
                <w:bCs/>
                <w:color w:val="FFFFFF"/>
                <w:sz w:val="16"/>
                <w:szCs w:val="16"/>
              </w:rPr>
            </w:pPr>
            <w:r w:rsidRPr="00093C7C">
              <w:rPr>
                <w:rFonts w:eastAsia="Times New Roman"/>
                <w:b/>
                <w:bCs/>
                <w:color w:val="FFFFFF"/>
                <w:sz w:val="16"/>
                <w:szCs w:val="16"/>
              </w:rPr>
              <w:t>IMPACTO</w:t>
            </w:r>
          </w:p>
        </w:tc>
      </w:tr>
      <w:tr w:rsidR="0002124A" w:rsidRPr="00093C7C" w14:paraId="6E8E3E63" w14:textId="77777777" w:rsidTr="00093C7C">
        <w:trPr>
          <w:trHeight w:val="256"/>
        </w:trPr>
        <w:tc>
          <w:tcPr>
            <w:tcW w:w="940" w:type="dxa"/>
            <w:tcBorders>
              <w:top w:val="nil"/>
              <w:left w:val="single" w:sz="4" w:space="0" w:color="A6A6A6"/>
              <w:bottom w:val="single" w:sz="4" w:space="0" w:color="A6A6A6"/>
              <w:right w:val="single" w:sz="4" w:space="0" w:color="A6A6A6"/>
            </w:tcBorders>
            <w:shd w:val="clear" w:color="000000" w:fill="00B050"/>
            <w:vAlign w:val="center"/>
            <w:hideMark/>
          </w:tcPr>
          <w:p w14:paraId="5CD32041" w14:textId="77777777" w:rsidR="0002124A" w:rsidRPr="00093C7C" w:rsidRDefault="0002124A" w:rsidP="00093C7C">
            <w:pPr>
              <w:jc w:val="center"/>
              <w:rPr>
                <w:rFonts w:eastAsia="Times New Roman"/>
                <w:b/>
                <w:bCs/>
                <w:color w:val="FFFFFF"/>
                <w:sz w:val="16"/>
                <w:szCs w:val="16"/>
              </w:rPr>
            </w:pPr>
            <w:bookmarkStart w:id="3" w:name="RANGE!F11:G13"/>
            <w:r w:rsidRPr="00093C7C">
              <w:rPr>
                <w:rFonts w:eastAsia="Times New Roman"/>
                <w:b/>
                <w:bCs/>
                <w:color w:val="FFFFFF"/>
                <w:sz w:val="16"/>
                <w:szCs w:val="16"/>
              </w:rPr>
              <w:t>Bajo</w:t>
            </w:r>
            <w:bookmarkEnd w:id="3"/>
          </w:p>
        </w:tc>
        <w:tc>
          <w:tcPr>
            <w:tcW w:w="1182" w:type="dxa"/>
            <w:tcBorders>
              <w:top w:val="nil"/>
              <w:left w:val="nil"/>
              <w:bottom w:val="single" w:sz="4" w:space="0" w:color="A6A6A6"/>
              <w:right w:val="single" w:sz="4" w:space="0" w:color="A6A6A6"/>
            </w:tcBorders>
            <w:shd w:val="clear" w:color="auto" w:fill="auto"/>
            <w:noWrap/>
            <w:vAlign w:val="center"/>
            <w:hideMark/>
          </w:tcPr>
          <w:p w14:paraId="2A8940F8" w14:textId="77777777" w:rsidR="0002124A" w:rsidRPr="00093C7C" w:rsidRDefault="0002124A" w:rsidP="00093C7C">
            <w:pPr>
              <w:jc w:val="center"/>
              <w:rPr>
                <w:rFonts w:eastAsia="Times New Roman"/>
                <w:color w:val="000000"/>
                <w:sz w:val="16"/>
                <w:szCs w:val="16"/>
              </w:rPr>
            </w:pPr>
            <w:r w:rsidRPr="00093C7C">
              <w:rPr>
                <w:rFonts w:eastAsia="Times New Roman"/>
                <w:color w:val="000000"/>
                <w:sz w:val="16"/>
                <w:szCs w:val="16"/>
              </w:rPr>
              <w:t>3</w:t>
            </w:r>
          </w:p>
        </w:tc>
      </w:tr>
      <w:tr w:rsidR="0002124A" w:rsidRPr="00093C7C" w14:paraId="61F51843" w14:textId="77777777" w:rsidTr="00093C7C">
        <w:trPr>
          <w:trHeight w:val="287"/>
        </w:trPr>
        <w:tc>
          <w:tcPr>
            <w:tcW w:w="940" w:type="dxa"/>
            <w:tcBorders>
              <w:top w:val="nil"/>
              <w:left w:val="single" w:sz="4" w:space="0" w:color="A6A6A6"/>
              <w:bottom w:val="single" w:sz="4" w:space="0" w:color="A6A6A6"/>
              <w:right w:val="single" w:sz="4" w:space="0" w:color="A6A6A6"/>
            </w:tcBorders>
            <w:shd w:val="clear" w:color="000000" w:fill="FFFF00"/>
            <w:vAlign w:val="center"/>
            <w:hideMark/>
          </w:tcPr>
          <w:p w14:paraId="61FC4310" w14:textId="77777777" w:rsidR="0002124A" w:rsidRPr="00093C7C" w:rsidRDefault="0002124A" w:rsidP="00093C7C">
            <w:pPr>
              <w:jc w:val="center"/>
              <w:rPr>
                <w:rFonts w:eastAsia="Times New Roman"/>
                <w:b/>
                <w:bCs/>
                <w:color w:val="000000"/>
                <w:sz w:val="16"/>
                <w:szCs w:val="16"/>
              </w:rPr>
            </w:pPr>
            <w:r w:rsidRPr="00093C7C">
              <w:rPr>
                <w:rFonts w:eastAsia="Times New Roman"/>
                <w:b/>
                <w:bCs/>
                <w:color w:val="000000"/>
                <w:sz w:val="16"/>
                <w:szCs w:val="16"/>
              </w:rPr>
              <w:t>Medio</w:t>
            </w:r>
          </w:p>
        </w:tc>
        <w:tc>
          <w:tcPr>
            <w:tcW w:w="1182" w:type="dxa"/>
            <w:tcBorders>
              <w:top w:val="nil"/>
              <w:left w:val="nil"/>
              <w:bottom w:val="single" w:sz="4" w:space="0" w:color="A6A6A6"/>
              <w:right w:val="single" w:sz="4" w:space="0" w:color="A6A6A6"/>
            </w:tcBorders>
            <w:shd w:val="clear" w:color="auto" w:fill="auto"/>
            <w:noWrap/>
            <w:vAlign w:val="center"/>
            <w:hideMark/>
          </w:tcPr>
          <w:p w14:paraId="25A5BA9E" w14:textId="77777777" w:rsidR="0002124A" w:rsidRPr="00093C7C" w:rsidRDefault="0002124A" w:rsidP="00093C7C">
            <w:pPr>
              <w:jc w:val="center"/>
              <w:rPr>
                <w:rFonts w:eastAsia="Times New Roman"/>
                <w:color w:val="000000"/>
                <w:sz w:val="16"/>
                <w:szCs w:val="16"/>
              </w:rPr>
            </w:pPr>
            <w:r w:rsidRPr="00093C7C">
              <w:rPr>
                <w:rFonts w:eastAsia="Times New Roman"/>
                <w:color w:val="000000"/>
                <w:sz w:val="16"/>
                <w:szCs w:val="16"/>
              </w:rPr>
              <w:t>6</w:t>
            </w:r>
          </w:p>
        </w:tc>
      </w:tr>
      <w:tr w:rsidR="0002124A" w:rsidRPr="00093C7C" w14:paraId="3A154F28" w14:textId="77777777" w:rsidTr="00093C7C">
        <w:trPr>
          <w:trHeight w:val="264"/>
        </w:trPr>
        <w:tc>
          <w:tcPr>
            <w:tcW w:w="940" w:type="dxa"/>
            <w:tcBorders>
              <w:top w:val="nil"/>
              <w:left w:val="single" w:sz="4" w:space="0" w:color="A6A6A6"/>
              <w:bottom w:val="single" w:sz="4" w:space="0" w:color="A6A6A6"/>
              <w:right w:val="single" w:sz="4" w:space="0" w:color="A6A6A6"/>
            </w:tcBorders>
            <w:shd w:val="clear" w:color="000000" w:fill="FF0000"/>
            <w:vAlign w:val="center"/>
            <w:hideMark/>
          </w:tcPr>
          <w:p w14:paraId="12B0AC84" w14:textId="77777777" w:rsidR="0002124A" w:rsidRPr="00093C7C" w:rsidRDefault="0002124A" w:rsidP="00093C7C">
            <w:pPr>
              <w:jc w:val="center"/>
              <w:rPr>
                <w:rFonts w:eastAsia="Times New Roman"/>
                <w:b/>
                <w:bCs/>
                <w:color w:val="FFFFFF"/>
                <w:sz w:val="16"/>
                <w:szCs w:val="16"/>
              </w:rPr>
            </w:pPr>
            <w:r w:rsidRPr="00093C7C">
              <w:rPr>
                <w:rFonts w:eastAsia="Times New Roman"/>
                <w:b/>
                <w:bCs/>
                <w:color w:val="FFFFFF"/>
                <w:sz w:val="16"/>
                <w:szCs w:val="16"/>
              </w:rPr>
              <w:t>Alto</w:t>
            </w:r>
          </w:p>
        </w:tc>
        <w:tc>
          <w:tcPr>
            <w:tcW w:w="1182" w:type="dxa"/>
            <w:tcBorders>
              <w:top w:val="nil"/>
              <w:left w:val="nil"/>
              <w:bottom w:val="single" w:sz="4" w:space="0" w:color="A6A6A6"/>
              <w:right w:val="single" w:sz="4" w:space="0" w:color="A6A6A6"/>
            </w:tcBorders>
            <w:shd w:val="clear" w:color="auto" w:fill="auto"/>
            <w:noWrap/>
            <w:vAlign w:val="center"/>
            <w:hideMark/>
          </w:tcPr>
          <w:p w14:paraId="1ED70631" w14:textId="77777777" w:rsidR="0002124A" w:rsidRPr="00093C7C" w:rsidRDefault="0002124A" w:rsidP="00093C7C">
            <w:pPr>
              <w:jc w:val="center"/>
              <w:rPr>
                <w:rFonts w:eastAsia="Times New Roman"/>
                <w:color w:val="000000"/>
                <w:sz w:val="16"/>
                <w:szCs w:val="16"/>
              </w:rPr>
            </w:pPr>
            <w:r w:rsidRPr="00093C7C">
              <w:rPr>
                <w:rFonts w:eastAsia="Times New Roman"/>
                <w:color w:val="000000"/>
                <w:sz w:val="16"/>
                <w:szCs w:val="16"/>
              </w:rPr>
              <w:t>10</w:t>
            </w:r>
          </w:p>
        </w:tc>
      </w:tr>
    </w:tbl>
    <w:p w14:paraId="24B3C380" w14:textId="1AA2968D" w:rsidR="009A1B0F" w:rsidRDefault="009A1B0F" w:rsidP="00093C7C">
      <w:pPr>
        <w:jc w:val="center"/>
        <w:rPr>
          <w:b/>
          <w:sz w:val="16"/>
          <w:szCs w:val="16"/>
        </w:rPr>
      </w:pPr>
    </w:p>
    <w:p w14:paraId="6A766B46" w14:textId="77777777" w:rsidR="00093C7C" w:rsidRPr="00093C7C" w:rsidRDefault="00093C7C" w:rsidP="00093C7C">
      <w:pPr>
        <w:jc w:val="center"/>
        <w:rPr>
          <w:b/>
          <w:sz w:val="16"/>
          <w:szCs w:val="16"/>
        </w:rPr>
      </w:pPr>
    </w:p>
    <w:p w14:paraId="0311B8B3" w14:textId="59E74D32" w:rsidR="0002124A" w:rsidRPr="00093C7C" w:rsidRDefault="0002124A" w:rsidP="00093C7C">
      <w:pPr>
        <w:jc w:val="center"/>
        <w:rPr>
          <w:b/>
          <w:sz w:val="16"/>
          <w:szCs w:val="16"/>
        </w:rPr>
      </w:pPr>
    </w:p>
    <w:p w14:paraId="19894A6A" w14:textId="42F8876B" w:rsidR="0002124A" w:rsidRPr="00093C7C" w:rsidRDefault="0002124A" w:rsidP="00093C7C">
      <w:pPr>
        <w:jc w:val="center"/>
        <w:rPr>
          <w:b/>
          <w:sz w:val="16"/>
          <w:szCs w:val="16"/>
        </w:rPr>
      </w:pPr>
    </w:p>
    <w:p w14:paraId="536FF594" w14:textId="092D0337" w:rsidR="0002124A" w:rsidRPr="00093C7C" w:rsidRDefault="0002124A" w:rsidP="00093C7C">
      <w:pPr>
        <w:jc w:val="center"/>
        <w:rPr>
          <w:b/>
          <w:sz w:val="16"/>
          <w:szCs w:val="16"/>
        </w:rPr>
      </w:pPr>
    </w:p>
    <w:p w14:paraId="1EE0FD4B" w14:textId="4BC63C62" w:rsidR="0002124A" w:rsidRDefault="0002124A" w:rsidP="00093C7C">
      <w:pPr>
        <w:jc w:val="center"/>
        <w:rPr>
          <w:b/>
          <w:sz w:val="16"/>
          <w:szCs w:val="16"/>
        </w:rPr>
      </w:pPr>
    </w:p>
    <w:p w14:paraId="0F076421" w14:textId="29990860" w:rsidR="00093C7C" w:rsidRDefault="00093C7C" w:rsidP="00093C7C">
      <w:pPr>
        <w:jc w:val="center"/>
        <w:rPr>
          <w:b/>
          <w:sz w:val="16"/>
          <w:szCs w:val="16"/>
        </w:rPr>
      </w:pPr>
    </w:p>
    <w:p w14:paraId="6EE3222A" w14:textId="77777777" w:rsidR="00093C7C" w:rsidRPr="00093C7C" w:rsidRDefault="00093C7C" w:rsidP="00093C7C">
      <w:pPr>
        <w:jc w:val="center"/>
        <w:rPr>
          <w:b/>
          <w:sz w:val="16"/>
          <w:szCs w:val="16"/>
        </w:rPr>
      </w:pPr>
    </w:p>
    <w:tbl>
      <w:tblPr>
        <w:tblW w:w="5000" w:type="pct"/>
        <w:tblCellMar>
          <w:left w:w="70" w:type="dxa"/>
          <w:right w:w="70" w:type="dxa"/>
        </w:tblCellMar>
        <w:tblLook w:val="04A0" w:firstRow="1" w:lastRow="0" w:firstColumn="1" w:lastColumn="0" w:noHBand="0" w:noVBand="1"/>
      </w:tblPr>
      <w:tblGrid>
        <w:gridCol w:w="843"/>
        <w:gridCol w:w="1795"/>
        <w:gridCol w:w="3213"/>
        <w:gridCol w:w="3211"/>
      </w:tblGrid>
      <w:tr w:rsidR="0002124A" w:rsidRPr="00093C7C" w14:paraId="5D5D443C" w14:textId="77777777" w:rsidTr="00093C7C">
        <w:trPr>
          <w:trHeight w:val="452"/>
        </w:trPr>
        <w:tc>
          <w:tcPr>
            <w:tcW w:w="515" w:type="pct"/>
            <w:tcBorders>
              <w:top w:val="single" w:sz="4" w:space="0" w:color="auto"/>
              <w:left w:val="single" w:sz="4" w:space="0" w:color="auto"/>
              <w:bottom w:val="single" w:sz="4" w:space="0" w:color="auto"/>
              <w:right w:val="single" w:sz="4" w:space="0" w:color="auto"/>
            </w:tcBorders>
            <w:shd w:val="clear" w:color="000000" w:fill="D5007F"/>
            <w:vAlign w:val="center"/>
            <w:hideMark/>
          </w:tcPr>
          <w:p w14:paraId="7120ED31" w14:textId="77777777" w:rsidR="0002124A" w:rsidRPr="00093C7C" w:rsidRDefault="0002124A" w:rsidP="00093C7C">
            <w:pPr>
              <w:jc w:val="center"/>
              <w:rPr>
                <w:rFonts w:eastAsia="Times New Roman"/>
                <w:b/>
                <w:bCs/>
                <w:color w:val="FFFFFF"/>
                <w:sz w:val="16"/>
                <w:szCs w:val="16"/>
              </w:rPr>
            </w:pPr>
            <w:r w:rsidRPr="00093C7C">
              <w:rPr>
                <w:rFonts w:eastAsia="Times New Roman"/>
                <w:b/>
                <w:bCs/>
                <w:color w:val="FFFFFF"/>
                <w:sz w:val="16"/>
                <w:szCs w:val="16"/>
              </w:rPr>
              <w:t>RANGOS</w:t>
            </w:r>
          </w:p>
        </w:tc>
        <w:tc>
          <w:tcPr>
            <w:tcW w:w="809" w:type="pct"/>
            <w:tcBorders>
              <w:top w:val="single" w:sz="4" w:space="0" w:color="auto"/>
              <w:left w:val="nil"/>
              <w:bottom w:val="single" w:sz="4" w:space="0" w:color="auto"/>
              <w:right w:val="single" w:sz="4" w:space="0" w:color="auto"/>
            </w:tcBorders>
            <w:shd w:val="clear" w:color="000000" w:fill="D5007F"/>
            <w:vAlign w:val="center"/>
            <w:hideMark/>
          </w:tcPr>
          <w:p w14:paraId="17385C40" w14:textId="77777777" w:rsidR="0002124A" w:rsidRPr="00093C7C" w:rsidRDefault="0002124A" w:rsidP="00093C7C">
            <w:pPr>
              <w:jc w:val="center"/>
              <w:rPr>
                <w:rFonts w:eastAsia="Times New Roman"/>
                <w:b/>
                <w:bCs/>
                <w:color w:val="FFFFFF"/>
                <w:sz w:val="16"/>
                <w:szCs w:val="16"/>
              </w:rPr>
            </w:pPr>
            <w:r w:rsidRPr="00093C7C">
              <w:rPr>
                <w:rFonts w:eastAsia="Times New Roman"/>
                <w:b/>
                <w:bCs/>
                <w:color w:val="FFFFFF"/>
                <w:sz w:val="16"/>
                <w:szCs w:val="16"/>
              </w:rPr>
              <w:t>DICTAMEN</w:t>
            </w:r>
          </w:p>
        </w:tc>
        <w:tc>
          <w:tcPr>
            <w:tcW w:w="1844" w:type="pct"/>
            <w:tcBorders>
              <w:top w:val="single" w:sz="4" w:space="0" w:color="auto"/>
              <w:left w:val="nil"/>
              <w:bottom w:val="single" w:sz="4" w:space="0" w:color="auto"/>
              <w:right w:val="single" w:sz="4" w:space="0" w:color="auto"/>
            </w:tcBorders>
            <w:shd w:val="clear" w:color="000000" w:fill="D5007F"/>
            <w:vAlign w:val="center"/>
            <w:hideMark/>
          </w:tcPr>
          <w:p w14:paraId="6837C902" w14:textId="77777777" w:rsidR="0002124A" w:rsidRPr="00093C7C" w:rsidRDefault="0002124A" w:rsidP="00093C7C">
            <w:pPr>
              <w:jc w:val="center"/>
              <w:rPr>
                <w:rFonts w:eastAsia="Times New Roman"/>
                <w:b/>
                <w:bCs/>
                <w:color w:val="FFFFFF"/>
                <w:sz w:val="16"/>
                <w:szCs w:val="16"/>
              </w:rPr>
            </w:pPr>
            <w:r w:rsidRPr="00093C7C">
              <w:rPr>
                <w:rFonts w:eastAsia="Times New Roman"/>
                <w:b/>
                <w:bCs/>
                <w:color w:val="FFFFFF"/>
                <w:sz w:val="16"/>
                <w:szCs w:val="16"/>
              </w:rPr>
              <w:t>DEFINICIÓN</w:t>
            </w:r>
          </w:p>
        </w:tc>
        <w:tc>
          <w:tcPr>
            <w:tcW w:w="1832" w:type="pct"/>
            <w:tcBorders>
              <w:top w:val="single" w:sz="4" w:space="0" w:color="auto"/>
              <w:left w:val="nil"/>
              <w:bottom w:val="single" w:sz="4" w:space="0" w:color="auto"/>
              <w:right w:val="single" w:sz="4" w:space="0" w:color="auto"/>
            </w:tcBorders>
            <w:shd w:val="clear" w:color="000000" w:fill="D5007F"/>
            <w:vAlign w:val="center"/>
            <w:hideMark/>
          </w:tcPr>
          <w:p w14:paraId="3F272FB0" w14:textId="77777777" w:rsidR="0002124A" w:rsidRPr="00093C7C" w:rsidRDefault="0002124A" w:rsidP="00093C7C">
            <w:pPr>
              <w:jc w:val="center"/>
              <w:rPr>
                <w:rFonts w:eastAsia="Times New Roman"/>
                <w:b/>
                <w:bCs/>
                <w:color w:val="FFFFFF"/>
                <w:sz w:val="16"/>
                <w:szCs w:val="16"/>
              </w:rPr>
            </w:pPr>
            <w:r w:rsidRPr="00093C7C">
              <w:rPr>
                <w:rFonts w:eastAsia="Times New Roman"/>
                <w:b/>
                <w:bCs/>
                <w:color w:val="FFFFFF"/>
                <w:sz w:val="16"/>
                <w:szCs w:val="16"/>
              </w:rPr>
              <w:t>ACCIONES DE RESPUESTA</w:t>
            </w:r>
          </w:p>
        </w:tc>
      </w:tr>
      <w:tr w:rsidR="0002124A" w:rsidRPr="00093C7C" w14:paraId="49D661E7" w14:textId="77777777" w:rsidTr="00093C7C">
        <w:trPr>
          <w:trHeight w:val="633"/>
        </w:trPr>
        <w:tc>
          <w:tcPr>
            <w:tcW w:w="515" w:type="pct"/>
            <w:tcBorders>
              <w:top w:val="nil"/>
              <w:left w:val="single" w:sz="4" w:space="0" w:color="auto"/>
              <w:bottom w:val="single" w:sz="4" w:space="0" w:color="auto"/>
              <w:right w:val="single" w:sz="4" w:space="0" w:color="auto"/>
            </w:tcBorders>
            <w:shd w:val="clear" w:color="000000" w:fill="00B050"/>
            <w:noWrap/>
            <w:vAlign w:val="center"/>
            <w:hideMark/>
          </w:tcPr>
          <w:p w14:paraId="5E0F8EB5" w14:textId="77777777" w:rsidR="0002124A" w:rsidRPr="00093C7C" w:rsidRDefault="0002124A" w:rsidP="00093C7C">
            <w:pPr>
              <w:jc w:val="center"/>
              <w:rPr>
                <w:rFonts w:eastAsia="Times New Roman"/>
                <w:b/>
                <w:bCs/>
                <w:color w:val="FFFFFF"/>
                <w:sz w:val="16"/>
                <w:szCs w:val="16"/>
              </w:rPr>
            </w:pPr>
            <w:r w:rsidRPr="00093C7C">
              <w:rPr>
                <w:rFonts w:eastAsia="Times New Roman"/>
                <w:b/>
                <w:bCs/>
                <w:color w:val="FFFFFF"/>
                <w:sz w:val="16"/>
                <w:szCs w:val="16"/>
              </w:rPr>
              <w:t>1-35</w:t>
            </w:r>
          </w:p>
        </w:tc>
        <w:tc>
          <w:tcPr>
            <w:tcW w:w="809" w:type="pct"/>
            <w:tcBorders>
              <w:top w:val="nil"/>
              <w:left w:val="nil"/>
              <w:bottom w:val="single" w:sz="4" w:space="0" w:color="auto"/>
              <w:right w:val="single" w:sz="4" w:space="0" w:color="auto"/>
            </w:tcBorders>
            <w:shd w:val="clear" w:color="000000" w:fill="00B050"/>
            <w:noWrap/>
            <w:vAlign w:val="center"/>
            <w:hideMark/>
          </w:tcPr>
          <w:p w14:paraId="15E29896" w14:textId="77777777" w:rsidR="0002124A" w:rsidRPr="00093C7C" w:rsidRDefault="0002124A" w:rsidP="00093C7C">
            <w:pPr>
              <w:jc w:val="center"/>
              <w:rPr>
                <w:rFonts w:eastAsia="Times New Roman"/>
                <w:b/>
                <w:bCs/>
                <w:color w:val="FFFFFF"/>
                <w:sz w:val="16"/>
                <w:szCs w:val="16"/>
              </w:rPr>
            </w:pPr>
            <w:r w:rsidRPr="00093C7C">
              <w:rPr>
                <w:rFonts w:eastAsia="Times New Roman"/>
                <w:b/>
                <w:bCs/>
                <w:color w:val="FFFFFF"/>
                <w:sz w:val="16"/>
                <w:szCs w:val="16"/>
              </w:rPr>
              <w:t>Acciones Preventivas</w:t>
            </w:r>
          </w:p>
        </w:tc>
        <w:tc>
          <w:tcPr>
            <w:tcW w:w="1844" w:type="pct"/>
            <w:tcBorders>
              <w:top w:val="nil"/>
              <w:left w:val="nil"/>
              <w:bottom w:val="single" w:sz="4" w:space="0" w:color="auto"/>
              <w:right w:val="single" w:sz="4" w:space="0" w:color="auto"/>
            </w:tcBorders>
            <w:shd w:val="clear" w:color="auto" w:fill="auto"/>
            <w:vAlign w:val="center"/>
            <w:hideMark/>
          </w:tcPr>
          <w:p w14:paraId="31047C5F" w14:textId="77777777" w:rsidR="0002124A" w:rsidRPr="00093C7C" w:rsidRDefault="0002124A" w:rsidP="00093C7C">
            <w:pPr>
              <w:jc w:val="both"/>
              <w:rPr>
                <w:rFonts w:eastAsia="Times New Roman"/>
                <w:color w:val="000000"/>
                <w:sz w:val="16"/>
                <w:szCs w:val="16"/>
              </w:rPr>
            </w:pPr>
            <w:r w:rsidRPr="00093C7C">
              <w:rPr>
                <w:rFonts w:eastAsia="Times New Roman"/>
                <w:color w:val="000000"/>
                <w:sz w:val="16"/>
                <w:szCs w:val="16"/>
              </w:rPr>
              <w:t>Acción que se realiza para prevenir una posible No Conformidad dentro de los procesos del SGC.</w:t>
            </w:r>
          </w:p>
        </w:tc>
        <w:tc>
          <w:tcPr>
            <w:tcW w:w="1832" w:type="pct"/>
            <w:tcBorders>
              <w:top w:val="nil"/>
              <w:left w:val="nil"/>
              <w:bottom w:val="single" w:sz="4" w:space="0" w:color="auto"/>
              <w:right w:val="single" w:sz="4" w:space="0" w:color="auto"/>
            </w:tcBorders>
            <w:shd w:val="clear" w:color="auto" w:fill="auto"/>
            <w:vAlign w:val="center"/>
            <w:hideMark/>
          </w:tcPr>
          <w:p w14:paraId="1424261A" w14:textId="11837A28" w:rsidR="0002124A" w:rsidRPr="00093C7C" w:rsidRDefault="0002124A" w:rsidP="00093C7C">
            <w:pPr>
              <w:jc w:val="both"/>
              <w:rPr>
                <w:rFonts w:eastAsia="Times New Roman"/>
                <w:color w:val="000000"/>
                <w:sz w:val="16"/>
                <w:szCs w:val="16"/>
              </w:rPr>
            </w:pPr>
            <w:r w:rsidRPr="00093C7C">
              <w:rPr>
                <w:rFonts w:eastAsia="Times New Roman"/>
                <w:color w:val="000000"/>
                <w:sz w:val="16"/>
                <w:szCs w:val="16"/>
              </w:rPr>
              <w:t xml:space="preserve">Control rutinario, no afecta la secuencia e integridad del proceso y/o Partes Interesadas, documentar las evidencias en el </w:t>
            </w:r>
            <w:r w:rsidRPr="00093C7C">
              <w:rPr>
                <w:rFonts w:eastAsia="Times New Roman"/>
                <w:b/>
                <w:bCs/>
                <w:color w:val="000000"/>
                <w:sz w:val="16"/>
                <w:szCs w:val="16"/>
              </w:rPr>
              <w:t>Análisis de Riesgos</w:t>
            </w:r>
            <w:r w:rsidR="009B3A84" w:rsidRPr="00093C7C">
              <w:rPr>
                <w:rFonts w:eastAsia="Times New Roman"/>
                <w:b/>
                <w:bCs/>
                <w:color w:val="000000"/>
                <w:sz w:val="16"/>
                <w:szCs w:val="16"/>
              </w:rPr>
              <w:t>.</w:t>
            </w:r>
          </w:p>
        </w:tc>
      </w:tr>
      <w:tr w:rsidR="0002124A" w:rsidRPr="00093C7C" w14:paraId="1A130AC3" w14:textId="77777777" w:rsidTr="00093C7C">
        <w:trPr>
          <w:trHeight w:val="546"/>
        </w:trPr>
        <w:tc>
          <w:tcPr>
            <w:tcW w:w="515" w:type="pct"/>
            <w:tcBorders>
              <w:top w:val="nil"/>
              <w:left w:val="single" w:sz="4" w:space="0" w:color="auto"/>
              <w:bottom w:val="single" w:sz="4" w:space="0" w:color="auto"/>
              <w:right w:val="single" w:sz="4" w:space="0" w:color="auto"/>
            </w:tcBorders>
            <w:shd w:val="clear" w:color="000000" w:fill="FFFF00"/>
            <w:noWrap/>
            <w:vAlign w:val="center"/>
            <w:hideMark/>
          </w:tcPr>
          <w:p w14:paraId="4076A612" w14:textId="2121D343" w:rsidR="0002124A" w:rsidRPr="00093C7C" w:rsidRDefault="0002124A" w:rsidP="00093C7C">
            <w:pPr>
              <w:jc w:val="center"/>
              <w:rPr>
                <w:rFonts w:eastAsia="Times New Roman"/>
                <w:b/>
                <w:bCs/>
                <w:color w:val="000000"/>
                <w:sz w:val="16"/>
                <w:szCs w:val="16"/>
              </w:rPr>
            </w:pPr>
            <w:r w:rsidRPr="00093C7C">
              <w:rPr>
                <w:rFonts w:eastAsia="Times New Roman"/>
                <w:b/>
                <w:bCs/>
                <w:color w:val="000000"/>
                <w:sz w:val="16"/>
                <w:szCs w:val="16"/>
              </w:rPr>
              <w:t>36-</w:t>
            </w:r>
            <w:r w:rsidR="00093C7C" w:rsidRPr="00093C7C">
              <w:rPr>
                <w:rFonts w:eastAsia="Times New Roman"/>
                <w:b/>
                <w:bCs/>
                <w:color w:val="000000"/>
                <w:sz w:val="16"/>
                <w:szCs w:val="16"/>
              </w:rPr>
              <w:t>59</w:t>
            </w:r>
          </w:p>
        </w:tc>
        <w:tc>
          <w:tcPr>
            <w:tcW w:w="809" w:type="pct"/>
            <w:tcBorders>
              <w:top w:val="nil"/>
              <w:left w:val="nil"/>
              <w:bottom w:val="single" w:sz="4" w:space="0" w:color="auto"/>
              <w:right w:val="single" w:sz="4" w:space="0" w:color="auto"/>
            </w:tcBorders>
            <w:shd w:val="clear" w:color="000000" w:fill="FFFF00"/>
            <w:noWrap/>
            <w:vAlign w:val="center"/>
            <w:hideMark/>
          </w:tcPr>
          <w:p w14:paraId="22CDE180" w14:textId="77777777" w:rsidR="0002124A" w:rsidRPr="00093C7C" w:rsidRDefault="0002124A" w:rsidP="00093C7C">
            <w:pPr>
              <w:jc w:val="center"/>
              <w:rPr>
                <w:rFonts w:eastAsia="Times New Roman"/>
                <w:b/>
                <w:bCs/>
                <w:color w:val="000000"/>
                <w:sz w:val="16"/>
                <w:szCs w:val="16"/>
              </w:rPr>
            </w:pPr>
            <w:r w:rsidRPr="00093C7C">
              <w:rPr>
                <w:rFonts w:eastAsia="Times New Roman"/>
                <w:b/>
                <w:bCs/>
                <w:color w:val="000000"/>
                <w:sz w:val="16"/>
                <w:szCs w:val="16"/>
              </w:rPr>
              <w:t>Correcciones</w:t>
            </w:r>
          </w:p>
        </w:tc>
        <w:tc>
          <w:tcPr>
            <w:tcW w:w="1844" w:type="pct"/>
            <w:tcBorders>
              <w:top w:val="nil"/>
              <w:left w:val="nil"/>
              <w:bottom w:val="single" w:sz="4" w:space="0" w:color="auto"/>
              <w:right w:val="single" w:sz="4" w:space="0" w:color="auto"/>
            </w:tcBorders>
            <w:shd w:val="clear" w:color="auto" w:fill="auto"/>
            <w:vAlign w:val="center"/>
            <w:hideMark/>
          </w:tcPr>
          <w:p w14:paraId="4F50A0A0" w14:textId="3E3D68DC" w:rsidR="0002124A" w:rsidRPr="00093C7C" w:rsidRDefault="0002124A" w:rsidP="00093C7C">
            <w:pPr>
              <w:jc w:val="both"/>
              <w:rPr>
                <w:rFonts w:eastAsia="Times New Roman"/>
                <w:color w:val="000000"/>
                <w:sz w:val="16"/>
                <w:szCs w:val="16"/>
              </w:rPr>
            </w:pPr>
            <w:r w:rsidRPr="00093C7C">
              <w:rPr>
                <w:rFonts w:eastAsia="Times New Roman"/>
                <w:color w:val="000000"/>
                <w:sz w:val="16"/>
                <w:szCs w:val="16"/>
              </w:rPr>
              <w:t>Acción inmediata para corregir una</w:t>
            </w:r>
            <w:r w:rsidR="009B3A84" w:rsidRPr="00093C7C">
              <w:rPr>
                <w:rFonts w:eastAsia="Times New Roman"/>
                <w:color w:val="000000"/>
                <w:sz w:val="16"/>
                <w:szCs w:val="16"/>
              </w:rPr>
              <w:t xml:space="preserve"> N</w:t>
            </w:r>
            <w:r w:rsidRPr="00093C7C">
              <w:rPr>
                <w:rFonts w:eastAsia="Times New Roman"/>
                <w:color w:val="000000"/>
                <w:sz w:val="16"/>
                <w:szCs w:val="16"/>
              </w:rPr>
              <w:t xml:space="preserve">o </w:t>
            </w:r>
            <w:r w:rsidR="009B3A84" w:rsidRPr="00093C7C">
              <w:rPr>
                <w:rFonts w:eastAsia="Times New Roman"/>
                <w:color w:val="000000"/>
                <w:sz w:val="16"/>
                <w:szCs w:val="16"/>
              </w:rPr>
              <w:t>C</w:t>
            </w:r>
            <w:r w:rsidRPr="00093C7C">
              <w:rPr>
                <w:rFonts w:eastAsia="Times New Roman"/>
                <w:color w:val="000000"/>
                <w:sz w:val="16"/>
                <w:szCs w:val="16"/>
              </w:rPr>
              <w:t>onformidad detectada dentro de los procesos del SGC.</w:t>
            </w:r>
          </w:p>
        </w:tc>
        <w:tc>
          <w:tcPr>
            <w:tcW w:w="1832" w:type="pct"/>
            <w:tcBorders>
              <w:top w:val="nil"/>
              <w:left w:val="nil"/>
              <w:bottom w:val="single" w:sz="4" w:space="0" w:color="auto"/>
              <w:right w:val="single" w:sz="4" w:space="0" w:color="auto"/>
            </w:tcBorders>
            <w:shd w:val="clear" w:color="auto" w:fill="auto"/>
            <w:vAlign w:val="center"/>
            <w:hideMark/>
          </w:tcPr>
          <w:p w14:paraId="632EEBA5" w14:textId="11F11A33" w:rsidR="0002124A" w:rsidRPr="00093C7C" w:rsidRDefault="0002124A" w:rsidP="00093C7C">
            <w:pPr>
              <w:jc w:val="both"/>
              <w:rPr>
                <w:rFonts w:eastAsia="Times New Roman"/>
                <w:color w:val="000000"/>
                <w:sz w:val="16"/>
                <w:szCs w:val="16"/>
              </w:rPr>
            </w:pPr>
            <w:r w:rsidRPr="00093C7C">
              <w:rPr>
                <w:rFonts w:eastAsia="Times New Roman"/>
                <w:color w:val="000000"/>
                <w:sz w:val="16"/>
                <w:szCs w:val="16"/>
              </w:rPr>
              <w:t xml:space="preserve">Control rutinario, afecta la secuencia e integridad del proceso y/o Partes Interesadas, </w:t>
            </w:r>
            <w:r w:rsidR="00D4708E" w:rsidRPr="00093C7C">
              <w:rPr>
                <w:rFonts w:eastAsia="Times New Roman"/>
                <w:color w:val="000000"/>
                <w:sz w:val="16"/>
                <w:szCs w:val="16"/>
              </w:rPr>
              <w:t xml:space="preserve">documentar las evidencias en el </w:t>
            </w:r>
            <w:r w:rsidR="00D4708E" w:rsidRPr="00093C7C">
              <w:rPr>
                <w:rFonts w:eastAsia="Times New Roman"/>
                <w:b/>
                <w:bCs/>
                <w:color w:val="000000"/>
                <w:sz w:val="16"/>
                <w:szCs w:val="16"/>
              </w:rPr>
              <w:t>Análisis de Riesgos.</w:t>
            </w:r>
          </w:p>
        </w:tc>
      </w:tr>
      <w:tr w:rsidR="0002124A" w:rsidRPr="00093C7C" w14:paraId="36F53A39" w14:textId="77777777" w:rsidTr="00093C7C">
        <w:trPr>
          <w:trHeight w:val="897"/>
        </w:trPr>
        <w:tc>
          <w:tcPr>
            <w:tcW w:w="515" w:type="pct"/>
            <w:tcBorders>
              <w:top w:val="nil"/>
              <w:left w:val="single" w:sz="4" w:space="0" w:color="auto"/>
              <w:bottom w:val="single" w:sz="4" w:space="0" w:color="auto"/>
              <w:right w:val="single" w:sz="4" w:space="0" w:color="auto"/>
            </w:tcBorders>
            <w:shd w:val="clear" w:color="000000" w:fill="FF0000"/>
            <w:noWrap/>
            <w:vAlign w:val="center"/>
            <w:hideMark/>
          </w:tcPr>
          <w:p w14:paraId="67908AF1" w14:textId="77777777" w:rsidR="0002124A" w:rsidRPr="00093C7C" w:rsidRDefault="0002124A" w:rsidP="00093C7C">
            <w:pPr>
              <w:jc w:val="center"/>
              <w:rPr>
                <w:rFonts w:eastAsia="Times New Roman"/>
                <w:b/>
                <w:bCs/>
                <w:color w:val="000000"/>
                <w:sz w:val="16"/>
                <w:szCs w:val="16"/>
              </w:rPr>
            </w:pPr>
            <w:r w:rsidRPr="00093C7C">
              <w:rPr>
                <w:rFonts w:eastAsia="Times New Roman"/>
                <w:b/>
                <w:bCs/>
                <w:color w:val="000000"/>
                <w:sz w:val="16"/>
                <w:szCs w:val="16"/>
              </w:rPr>
              <w:t>60 - 100</w:t>
            </w:r>
          </w:p>
        </w:tc>
        <w:tc>
          <w:tcPr>
            <w:tcW w:w="809" w:type="pct"/>
            <w:tcBorders>
              <w:top w:val="nil"/>
              <w:left w:val="nil"/>
              <w:bottom w:val="single" w:sz="4" w:space="0" w:color="auto"/>
              <w:right w:val="single" w:sz="4" w:space="0" w:color="auto"/>
            </w:tcBorders>
            <w:shd w:val="clear" w:color="000000" w:fill="FF0000"/>
            <w:noWrap/>
            <w:vAlign w:val="center"/>
            <w:hideMark/>
          </w:tcPr>
          <w:p w14:paraId="2F2F30EB" w14:textId="77777777" w:rsidR="0002124A" w:rsidRPr="00093C7C" w:rsidRDefault="0002124A" w:rsidP="00093C7C">
            <w:pPr>
              <w:jc w:val="center"/>
              <w:rPr>
                <w:rFonts w:eastAsia="Times New Roman"/>
                <w:b/>
                <w:bCs/>
                <w:color w:val="000000"/>
                <w:sz w:val="16"/>
                <w:szCs w:val="16"/>
              </w:rPr>
            </w:pPr>
            <w:r w:rsidRPr="00093C7C">
              <w:rPr>
                <w:rFonts w:eastAsia="Times New Roman"/>
                <w:b/>
                <w:bCs/>
                <w:color w:val="000000"/>
                <w:sz w:val="16"/>
                <w:szCs w:val="16"/>
              </w:rPr>
              <w:t>Acciones Correctivas</w:t>
            </w:r>
          </w:p>
        </w:tc>
        <w:tc>
          <w:tcPr>
            <w:tcW w:w="1844" w:type="pct"/>
            <w:tcBorders>
              <w:top w:val="nil"/>
              <w:left w:val="nil"/>
              <w:bottom w:val="single" w:sz="4" w:space="0" w:color="auto"/>
              <w:right w:val="single" w:sz="4" w:space="0" w:color="auto"/>
            </w:tcBorders>
            <w:shd w:val="clear" w:color="auto" w:fill="auto"/>
            <w:vAlign w:val="center"/>
            <w:hideMark/>
          </w:tcPr>
          <w:p w14:paraId="40747A64" w14:textId="54EC8A53" w:rsidR="0002124A" w:rsidRPr="00093C7C" w:rsidRDefault="0002124A" w:rsidP="00093C7C">
            <w:pPr>
              <w:rPr>
                <w:rFonts w:eastAsia="Times New Roman"/>
                <w:color w:val="000000"/>
                <w:sz w:val="16"/>
                <w:szCs w:val="16"/>
              </w:rPr>
            </w:pPr>
            <w:r w:rsidRPr="00093C7C">
              <w:rPr>
                <w:rFonts w:eastAsia="Times New Roman"/>
                <w:color w:val="000000"/>
                <w:sz w:val="16"/>
                <w:szCs w:val="16"/>
              </w:rPr>
              <w:t>Acción para eliminar la causa de una No Conformidad y prevenir que vuelva a presentarse en los procesos del SGC (</w:t>
            </w:r>
            <w:r w:rsidRPr="00093C7C">
              <w:rPr>
                <w:rFonts w:eastAsia="Times New Roman"/>
                <w:b/>
                <w:bCs/>
                <w:color w:val="000000"/>
                <w:sz w:val="16"/>
                <w:szCs w:val="16"/>
              </w:rPr>
              <w:t>Plan de Trabajo</w:t>
            </w:r>
            <w:r w:rsidRPr="00093C7C">
              <w:rPr>
                <w:rFonts w:eastAsia="Times New Roman"/>
                <w:color w:val="000000"/>
                <w:sz w:val="16"/>
                <w:szCs w:val="16"/>
              </w:rPr>
              <w:t>)</w:t>
            </w:r>
            <w:r w:rsidR="009B3A84" w:rsidRPr="00093C7C">
              <w:rPr>
                <w:rFonts w:eastAsia="Times New Roman"/>
                <w:color w:val="000000"/>
                <w:sz w:val="16"/>
                <w:szCs w:val="16"/>
              </w:rPr>
              <w:t>.</w:t>
            </w:r>
            <w:r w:rsidRPr="00093C7C">
              <w:rPr>
                <w:rFonts w:eastAsia="Times New Roman"/>
                <w:color w:val="000000"/>
                <w:sz w:val="16"/>
                <w:szCs w:val="16"/>
              </w:rPr>
              <w:br/>
              <w:t>Puede haber más de una causa para una no conformidad.</w:t>
            </w:r>
          </w:p>
        </w:tc>
        <w:tc>
          <w:tcPr>
            <w:tcW w:w="1832" w:type="pct"/>
            <w:tcBorders>
              <w:top w:val="nil"/>
              <w:left w:val="nil"/>
              <w:bottom w:val="single" w:sz="4" w:space="0" w:color="auto"/>
              <w:right w:val="single" w:sz="4" w:space="0" w:color="auto"/>
            </w:tcBorders>
            <w:shd w:val="clear" w:color="auto" w:fill="auto"/>
            <w:vAlign w:val="center"/>
            <w:hideMark/>
          </w:tcPr>
          <w:p w14:paraId="0BCDA5F9" w14:textId="77777777" w:rsidR="00093C7C" w:rsidRPr="00093C7C" w:rsidRDefault="0002124A" w:rsidP="00093C7C">
            <w:pPr>
              <w:jc w:val="both"/>
              <w:rPr>
                <w:rFonts w:eastAsia="Times New Roman"/>
                <w:color w:val="000000"/>
                <w:sz w:val="16"/>
                <w:szCs w:val="16"/>
              </w:rPr>
            </w:pPr>
            <w:r w:rsidRPr="00093C7C">
              <w:rPr>
                <w:rFonts w:eastAsia="Times New Roman"/>
                <w:color w:val="000000"/>
                <w:sz w:val="16"/>
                <w:szCs w:val="16"/>
              </w:rPr>
              <w:t xml:space="preserve">Generar una </w:t>
            </w:r>
            <w:r w:rsidRPr="00093C7C">
              <w:rPr>
                <w:rFonts w:eastAsia="Times New Roman"/>
                <w:b/>
                <w:bCs/>
                <w:color w:val="000000"/>
                <w:sz w:val="16"/>
                <w:szCs w:val="16"/>
              </w:rPr>
              <w:t>Cédula de No Conformidad</w:t>
            </w:r>
            <w:r w:rsidRPr="00093C7C">
              <w:rPr>
                <w:rFonts w:eastAsia="Times New Roman"/>
                <w:color w:val="000000"/>
                <w:sz w:val="16"/>
                <w:szCs w:val="16"/>
              </w:rPr>
              <w:t xml:space="preserve"> y revisión del proceso eficaz y eficiente donde se realice un control específico y permanente.</w:t>
            </w:r>
          </w:p>
          <w:p w14:paraId="4F88320F" w14:textId="3F506F61" w:rsidR="0002124A" w:rsidRPr="00093C7C" w:rsidRDefault="0002124A" w:rsidP="00093C7C">
            <w:pPr>
              <w:jc w:val="both"/>
              <w:rPr>
                <w:rFonts w:eastAsia="Times New Roman"/>
                <w:color w:val="000000"/>
                <w:sz w:val="16"/>
                <w:szCs w:val="16"/>
              </w:rPr>
            </w:pPr>
            <w:r w:rsidRPr="00093C7C">
              <w:rPr>
                <w:rFonts w:eastAsia="Times New Roman"/>
                <w:color w:val="000000"/>
                <w:sz w:val="16"/>
                <w:szCs w:val="16"/>
              </w:rPr>
              <w:t>El alto nivel del riesgo afecta la secuencia y la integridad del proceso y/o Partes Interesadas.</w:t>
            </w:r>
          </w:p>
        </w:tc>
      </w:tr>
    </w:tbl>
    <w:p w14:paraId="5F4DEEFE" w14:textId="0E17BD52" w:rsidR="00093C7C" w:rsidRPr="00093C7C" w:rsidRDefault="00093C7C" w:rsidP="00093C7C">
      <w:pPr>
        <w:rPr>
          <w:b/>
          <w:sz w:val="16"/>
          <w:szCs w:val="16"/>
        </w:rPr>
      </w:pPr>
    </w:p>
    <w:p w14:paraId="27694F66" w14:textId="4418E28A" w:rsidR="009A1B0F" w:rsidRPr="00093C7C" w:rsidRDefault="00093C7C" w:rsidP="00093C7C">
      <w:pPr>
        <w:rPr>
          <w:b/>
          <w:sz w:val="16"/>
          <w:szCs w:val="16"/>
        </w:rPr>
      </w:pPr>
      <w:r w:rsidRPr="00093C7C">
        <w:rPr>
          <w:b/>
          <w:sz w:val="16"/>
          <w:szCs w:val="16"/>
        </w:rPr>
        <w:br w:type="page"/>
      </w:r>
    </w:p>
    <w:tbl>
      <w:tblPr>
        <w:tblW w:w="5000" w:type="pct"/>
        <w:tblCellMar>
          <w:left w:w="70" w:type="dxa"/>
          <w:right w:w="70" w:type="dxa"/>
        </w:tblCellMar>
        <w:tblLook w:val="04A0" w:firstRow="1" w:lastRow="0" w:firstColumn="1" w:lastColumn="0" w:noHBand="0" w:noVBand="1"/>
      </w:tblPr>
      <w:tblGrid>
        <w:gridCol w:w="2400"/>
        <w:gridCol w:w="6662"/>
      </w:tblGrid>
      <w:tr w:rsidR="00357578" w:rsidRPr="00093C7C" w14:paraId="108BF3B5" w14:textId="77777777" w:rsidTr="00093C7C">
        <w:trPr>
          <w:trHeight w:val="288"/>
        </w:trPr>
        <w:tc>
          <w:tcPr>
            <w:tcW w:w="5000" w:type="pct"/>
            <w:gridSpan w:val="2"/>
            <w:tcBorders>
              <w:top w:val="single" w:sz="4" w:space="0" w:color="auto"/>
              <w:left w:val="single" w:sz="4" w:space="0" w:color="auto"/>
              <w:bottom w:val="single" w:sz="4" w:space="0" w:color="auto"/>
              <w:right w:val="single" w:sz="4" w:space="0" w:color="auto"/>
            </w:tcBorders>
            <w:shd w:val="clear" w:color="000000" w:fill="D5007F"/>
            <w:vAlign w:val="center"/>
            <w:hideMark/>
          </w:tcPr>
          <w:p w14:paraId="1DA9A782" w14:textId="203A8D96" w:rsidR="00357578" w:rsidRPr="00093C7C" w:rsidRDefault="00357578" w:rsidP="00093C7C">
            <w:pPr>
              <w:jc w:val="center"/>
              <w:rPr>
                <w:rFonts w:eastAsia="Times New Roman"/>
                <w:b/>
                <w:bCs/>
                <w:color w:val="FFFFFF"/>
                <w:sz w:val="16"/>
                <w:szCs w:val="16"/>
              </w:rPr>
            </w:pPr>
            <w:r w:rsidRPr="00093C7C">
              <w:rPr>
                <w:rFonts w:eastAsia="Times New Roman"/>
                <w:b/>
                <w:bCs/>
                <w:color w:val="FFFFFF"/>
                <w:sz w:val="16"/>
                <w:szCs w:val="16"/>
              </w:rPr>
              <w:lastRenderedPageBreak/>
              <w:t>Efectividad Riesgo</w:t>
            </w:r>
          </w:p>
        </w:tc>
      </w:tr>
      <w:tr w:rsidR="00357578" w:rsidRPr="00093C7C" w14:paraId="42C9D27A" w14:textId="77777777" w:rsidTr="00093C7C">
        <w:trPr>
          <w:trHeight w:val="288"/>
        </w:trPr>
        <w:tc>
          <w:tcPr>
            <w:tcW w:w="1324" w:type="pct"/>
            <w:tcBorders>
              <w:top w:val="nil"/>
              <w:left w:val="single" w:sz="4" w:space="0" w:color="auto"/>
              <w:bottom w:val="single" w:sz="4" w:space="0" w:color="auto"/>
              <w:right w:val="single" w:sz="4" w:space="0" w:color="auto"/>
            </w:tcBorders>
            <w:shd w:val="clear" w:color="000000" w:fill="D5007F"/>
            <w:noWrap/>
            <w:vAlign w:val="center"/>
            <w:hideMark/>
          </w:tcPr>
          <w:p w14:paraId="6411132F" w14:textId="77777777" w:rsidR="00357578" w:rsidRPr="00093C7C" w:rsidRDefault="00357578" w:rsidP="00093C7C">
            <w:pPr>
              <w:jc w:val="center"/>
              <w:rPr>
                <w:rFonts w:eastAsia="Times New Roman"/>
                <w:b/>
                <w:bCs/>
                <w:color w:val="FFFFFF"/>
                <w:sz w:val="16"/>
                <w:szCs w:val="16"/>
              </w:rPr>
            </w:pPr>
            <w:r w:rsidRPr="00093C7C">
              <w:rPr>
                <w:rFonts w:eastAsia="Times New Roman"/>
                <w:b/>
                <w:bCs/>
                <w:color w:val="FFFFFF"/>
                <w:sz w:val="16"/>
                <w:szCs w:val="16"/>
              </w:rPr>
              <w:t>Ponderación</w:t>
            </w:r>
          </w:p>
        </w:tc>
        <w:tc>
          <w:tcPr>
            <w:tcW w:w="3676" w:type="pct"/>
            <w:tcBorders>
              <w:top w:val="single" w:sz="4" w:space="0" w:color="auto"/>
              <w:left w:val="nil"/>
              <w:bottom w:val="single" w:sz="4" w:space="0" w:color="auto"/>
              <w:right w:val="single" w:sz="4" w:space="0" w:color="auto"/>
            </w:tcBorders>
            <w:shd w:val="clear" w:color="000000" w:fill="D5007F"/>
            <w:noWrap/>
            <w:vAlign w:val="center"/>
            <w:hideMark/>
          </w:tcPr>
          <w:p w14:paraId="7E19E742" w14:textId="77777777" w:rsidR="00357578" w:rsidRPr="00093C7C" w:rsidRDefault="00357578" w:rsidP="00093C7C">
            <w:pPr>
              <w:jc w:val="center"/>
              <w:rPr>
                <w:rFonts w:eastAsia="Times New Roman"/>
                <w:b/>
                <w:bCs/>
                <w:color w:val="FFFFFF"/>
                <w:sz w:val="16"/>
                <w:szCs w:val="16"/>
              </w:rPr>
            </w:pPr>
            <w:r w:rsidRPr="00093C7C">
              <w:rPr>
                <w:rFonts w:eastAsia="Times New Roman"/>
                <w:b/>
                <w:bCs/>
                <w:color w:val="FFFFFF"/>
                <w:sz w:val="16"/>
                <w:szCs w:val="16"/>
              </w:rPr>
              <w:t>Descripción</w:t>
            </w:r>
          </w:p>
        </w:tc>
      </w:tr>
      <w:tr w:rsidR="00357578" w:rsidRPr="00093C7C" w14:paraId="38486A50" w14:textId="77777777" w:rsidTr="00093C7C">
        <w:trPr>
          <w:trHeight w:val="600"/>
        </w:trPr>
        <w:tc>
          <w:tcPr>
            <w:tcW w:w="1324" w:type="pct"/>
            <w:tcBorders>
              <w:top w:val="nil"/>
              <w:left w:val="single" w:sz="4" w:space="0" w:color="auto"/>
              <w:bottom w:val="single" w:sz="4" w:space="0" w:color="auto"/>
              <w:right w:val="single" w:sz="4" w:space="0" w:color="auto"/>
            </w:tcBorders>
            <w:shd w:val="clear" w:color="000000" w:fill="00B050"/>
            <w:vAlign w:val="center"/>
            <w:hideMark/>
          </w:tcPr>
          <w:p w14:paraId="539C63C4" w14:textId="77777777" w:rsidR="00357578" w:rsidRPr="00093C7C" w:rsidRDefault="00357578" w:rsidP="00093C7C">
            <w:pPr>
              <w:jc w:val="center"/>
              <w:rPr>
                <w:rFonts w:eastAsia="Times New Roman"/>
                <w:b/>
                <w:bCs/>
                <w:color w:val="FFFFFF"/>
                <w:sz w:val="16"/>
                <w:szCs w:val="16"/>
              </w:rPr>
            </w:pPr>
            <w:r w:rsidRPr="00093C7C">
              <w:rPr>
                <w:rFonts w:eastAsia="Times New Roman"/>
                <w:b/>
                <w:bCs/>
                <w:color w:val="FFFFFF"/>
                <w:sz w:val="16"/>
                <w:szCs w:val="16"/>
              </w:rPr>
              <w:t>Alta</w:t>
            </w:r>
          </w:p>
        </w:tc>
        <w:tc>
          <w:tcPr>
            <w:tcW w:w="3676" w:type="pct"/>
            <w:tcBorders>
              <w:top w:val="single" w:sz="4" w:space="0" w:color="auto"/>
              <w:left w:val="nil"/>
              <w:bottom w:val="single" w:sz="4" w:space="0" w:color="auto"/>
              <w:right w:val="single" w:sz="4" w:space="0" w:color="auto"/>
            </w:tcBorders>
            <w:shd w:val="clear" w:color="auto" w:fill="auto"/>
            <w:vAlign w:val="center"/>
            <w:hideMark/>
          </w:tcPr>
          <w:p w14:paraId="31AC410D" w14:textId="77777777" w:rsidR="00357578" w:rsidRPr="00093C7C" w:rsidRDefault="00357578" w:rsidP="00093C7C">
            <w:pPr>
              <w:rPr>
                <w:rFonts w:eastAsia="Times New Roman"/>
                <w:color w:val="000000"/>
                <w:sz w:val="16"/>
                <w:szCs w:val="16"/>
              </w:rPr>
            </w:pPr>
            <w:r w:rsidRPr="00093C7C">
              <w:rPr>
                <w:rFonts w:eastAsia="Times New Roman"/>
                <w:color w:val="000000"/>
                <w:sz w:val="16"/>
                <w:szCs w:val="16"/>
              </w:rPr>
              <w:t>El proceso mantiene los riesgos controlados y cuenta con evidencia de los resultados esperados.</w:t>
            </w:r>
          </w:p>
        </w:tc>
      </w:tr>
      <w:tr w:rsidR="00357578" w:rsidRPr="00093C7C" w14:paraId="64BAED70" w14:textId="77777777" w:rsidTr="00093C7C">
        <w:trPr>
          <w:trHeight w:val="600"/>
        </w:trPr>
        <w:tc>
          <w:tcPr>
            <w:tcW w:w="1324" w:type="pct"/>
            <w:tcBorders>
              <w:top w:val="nil"/>
              <w:left w:val="single" w:sz="4" w:space="0" w:color="auto"/>
              <w:bottom w:val="single" w:sz="4" w:space="0" w:color="auto"/>
              <w:right w:val="single" w:sz="4" w:space="0" w:color="auto"/>
            </w:tcBorders>
            <w:shd w:val="clear" w:color="000000" w:fill="FFFF00"/>
            <w:vAlign w:val="center"/>
            <w:hideMark/>
          </w:tcPr>
          <w:p w14:paraId="4D2349B1" w14:textId="77777777" w:rsidR="00357578" w:rsidRPr="00093C7C" w:rsidRDefault="00357578" w:rsidP="00093C7C">
            <w:pPr>
              <w:jc w:val="center"/>
              <w:rPr>
                <w:rFonts w:eastAsia="Times New Roman"/>
                <w:b/>
                <w:bCs/>
                <w:color w:val="000000"/>
                <w:sz w:val="16"/>
                <w:szCs w:val="16"/>
              </w:rPr>
            </w:pPr>
            <w:r w:rsidRPr="00093C7C">
              <w:rPr>
                <w:rFonts w:eastAsia="Times New Roman"/>
                <w:b/>
                <w:bCs/>
                <w:color w:val="000000"/>
                <w:sz w:val="16"/>
                <w:szCs w:val="16"/>
              </w:rPr>
              <w:t>Media</w:t>
            </w:r>
          </w:p>
        </w:tc>
        <w:tc>
          <w:tcPr>
            <w:tcW w:w="3676" w:type="pct"/>
            <w:tcBorders>
              <w:top w:val="single" w:sz="4" w:space="0" w:color="auto"/>
              <w:left w:val="nil"/>
              <w:bottom w:val="single" w:sz="4" w:space="0" w:color="auto"/>
              <w:right w:val="single" w:sz="4" w:space="0" w:color="auto"/>
            </w:tcBorders>
            <w:shd w:val="clear" w:color="auto" w:fill="auto"/>
            <w:vAlign w:val="center"/>
            <w:hideMark/>
          </w:tcPr>
          <w:p w14:paraId="5DCEE1D7" w14:textId="72F251F7" w:rsidR="00357578" w:rsidRPr="00093C7C" w:rsidRDefault="00357578" w:rsidP="00093C7C">
            <w:pPr>
              <w:rPr>
                <w:rFonts w:eastAsia="Times New Roman"/>
                <w:color w:val="000000"/>
                <w:sz w:val="16"/>
                <w:szCs w:val="16"/>
              </w:rPr>
            </w:pPr>
            <w:r w:rsidRPr="00093C7C">
              <w:rPr>
                <w:rFonts w:eastAsia="Times New Roman"/>
                <w:color w:val="000000"/>
                <w:sz w:val="16"/>
                <w:szCs w:val="16"/>
              </w:rPr>
              <w:t>El proceso mantiene los riesgos controlados, sin embargo, se deben realizar las correcciones necesarias, ya que la evidencia no está generando los resultados esperados.</w:t>
            </w:r>
          </w:p>
        </w:tc>
      </w:tr>
      <w:tr w:rsidR="00357578" w:rsidRPr="00093C7C" w14:paraId="6749D8DA" w14:textId="77777777" w:rsidTr="00093C7C">
        <w:trPr>
          <w:trHeight w:val="600"/>
        </w:trPr>
        <w:tc>
          <w:tcPr>
            <w:tcW w:w="1324" w:type="pct"/>
            <w:tcBorders>
              <w:top w:val="nil"/>
              <w:left w:val="single" w:sz="4" w:space="0" w:color="auto"/>
              <w:bottom w:val="single" w:sz="4" w:space="0" w:color="auto"/>
              <w:right w:val="single" w:sz="4" w:space="0" w:color="auto"/>
            </w:tcBorders>
            <w:shd w:val="clear" w:color="000000" w:fill="FF0000"/>
            <w:vAlign w:val="center"/>
            <w:hideMark/>
          </w:tcPr>
          <w:p w14:paraId="7233D6F3" w14:textId="77777777" w:rsidR="00357578" w:rsidRPr="00093C7C" w:rsidRDefault="00357578" w:rsidP="00093C7C">
            <w:pPr>
              <w:jc w:val="center"/>
              <w:rPr>
                <w:rFonts w:eastAsia="Times New Roman"/>
                <w:b/>
                <w:bCs/>
                <w:color w:val="FFFFFF"/>
                <w:sz w:val="16"/>
                <w:szCs w:val="16"/>
              </w:rPr>
            </w:pPr>
            <w:r w:rsidRPr="00093C7C">
              <w:rPr>
                <w:rFonts w:eastAsia="Times New Roman"/>
                <w:b/>
                <w:bCs/>
                <w:color w:val="FFFFFF"/>
                <w:sz w:val="16"/>
                <w:szCs w:val="16"/>
              </w:rPr>
              <w:t>Baja</w:t>
            </w:r>
          </w:p>
        </w:tc>
        <w:tc>
          <w:tcPr>
            <w:tcW w:w="3676" w:type="pct"/>
            <w:tcBorders>
              <w:top w:val="single" w:sz="4" w:space="0" w:color="auto"/>
              <w:left w:val="nil"/>
              <w:bottom w:val="single" w:sz="4" w:space="0" w:color="auto"/>
              <w:right w:val="single" w:sz="4" w:space="0" w:color="auto"/>
            </w:tcBorders>
            <w:shd w:val="clear" w:color="auto" w:fill="auto"/>
            <w:vAlign w:val="center"/>
            <w:hideMark/>
          </w:tcPr>
          <w:p w14:paraId="49CA0C62" w14:textId="77777777" w:rsidR="00357578" w:rsidRPr="00093C7C" w:rsidRDefault="00357578" w:rsidP="00093C7C">
            <w:pPr>
              <w:rPr>
                <w:rFonts w:eastAsia="Times New Roman"/>
                <w:color w:val="000000"/>
                <w:sz w:val="16"/>
                <w:szCs w:val="16"/>
              </w:rPr>
            </w:pPr>
            <w:r w:rsidRPr="00093C7C">
              <w:rPr>
                <w:rFonts w:eastAsia="Times New Roman"/>
                <w:color w:val="000000"/>
                <w:sz w:val="16"/>
                <w:szCs w:val="16"/>
              </w:rPr>
              <w:t>El proceso no mantiene los riesgos controlados y se deben realizar las correcciones y acciones correctivas necesarias para que la evidencia genere los resultados esperados.</w:t>
            </w:r>
          </w:p>
        </w:tc>
      </w:tr>
    </w:tbl>
    <w:p w14:paraId="4C5F83CE" w14:textId="04D60E8D" w:rsidR="00093C7C" w:rsidRPr="00093C7C" w:rsidRDefault="00093C7C" w:rsidP="00093C7C">
      <w:pPr>
        <w:rPr>
          <w:b/>
          <w:sz w:val="16"/>
          <w:szCs w:val="16"/>
        </w:rPr>
      </w:pPr>
    </w:p>
    <w:p w14:paraId="22F8E06F" w14:textId="77777777" w:rsidR="00093C7C" w:rsidRPr="00093C7C" w:rsidRDefault="00093C7C">
      <w:pPr>
        <w:rPr>
          <w:b/>
          <w:sz w:val="16"/>
          <w:szCs w:val="16"/>
        </w:rPr>
      </w:pPr>
      <w:r w:rsidRPr="00093C7C">
        <w:rPr>
          <w:b/>
          <w:sz w:val="16"/>
          <w:szCs w:val="16"/>
        </w:rPr>
        <w:br w:type="page"/>
      </w:r>
    </w:p>
    <w:p w14:paraId="7A5E5AB7" w14:textId="392B873D" w:rsidR="00357578" w:rsidRPr="00093C7C" w:rsidRDefault="00357578" w:rsidP="00093C7C">
      <w:pPr>
        <w:jc w:val="center"/>
        <w:rPr>
          <w:b/>
          <w:sz w:val="16"/>
          <w:szCs w:val="16"/>
        </w:rPr>
      </w:pPr>
      <w:r w:rsidRPr="00093C7C">
        <w:rPr>
          <w:b/>
          <w:sz w:val="16"/>
          <w:szCs w:val="16"/>
        </w:rPr>
        <w:lastRenderedPageBreak/>
        <w:t>B.- Parámetros de Oportunidades</w:t>
      </w:r>
      <w:r w:rsidR="00E82429" w:rsidRPr="00093C7C">
        <w:rPr>
          <w:b/>
          <w:sz w:val="16"/>
          <w:szCs w:val="16"/>
        </w:rPr>
        <w:t xml:space="preserve"> para matriz de contexto</w:t>
      </w:r>
    </w:p>
    <w:p w14:paraId="347987BB" w14:textId="77777777" w:rsidR="00357578" w:rsidRPr="00093C7C" w:rsidRDefault="00357578" w:rsidP="00093C7C">
      <w:pPr>
        <w:jc w:val="center"/>
        <w:rPr>
          <w:b/>
          <w:sz w:val="16"/>
          <w:szCs w:val="16"/>
        </w:rPr>
      </w:pPr>
    </w:p>
    <w:tbl>
      <w:tblPr>
        <w:tblW w:w="5000" w:type="pct"/>
        <w:tblCellMar>
          <w:left w:w="70" w:type="dxa"/>
          <w:right w:w="70" w:type="dxa"/>
        </w:tblCellMar>
        <w:tblLook w:val="04A0" w:firstRow="1" w:lastRow="0" w:firstColumn="1" w:lastColumn="0" w:noHBand="0" w:noVBand="1"/>
      </w:tblPr>
      <w:tblGrid>
        <w:gridCol w:w="1466"/>
        <w:gridCol w:w="7596"/>
      </w:tblGrid>
      <w:tr w:rsidR="00357578" w:rsidRPr="00093C7C" w14:paraId="7B64B6C5" w14:textId="77777777" w:rsidTr="00093C7C">
        <w:trPr>
          <w:trHeight w:val="302"/>
        </w:trPr>
        <w:tc>
          <w:tcPr>
            <w:tcW w:w="809" w:type="pct"/>
            <w:tcBorders>
              <w:top w:val="single" w:sz="4" w:space="0" w:color="auto"/>
              <w:left w:val="single" w:sz="4" w:space="0" w:color="auto"/>
              <w:bottom w:val="single" w:sz="4" w:space="0" w:color="auto"/>
              <w:right w:val="single" w:sz="4" w:space="0" w:color="auto"/>
            </w:tcBorders>
            <w:shd w:val="clear" w:color="000000" w:fill="D5007F"/>
            <w:vAlign w:val="center"/>
            <w:hideMark/>
          </w:tcPr>
          <w:p w14:paraId="5C83DE59" w14:textId="77777777" w:rsidR="00357578" w:rsidRPr="00093C7C" w:rsidRDefault="00357578" w:rsidP="00093C7C">
            <w:pPr>
              <w:jc w:val="center"/>
              <w:rPr>
                <w:rFonts w:eastAsia="Times New Roman"/>
                <w:b/>
                <w:bCs/>
                <w:color w:val="FFFFFF"/>
                <w:sz w:val="16"/>
                <w:szCs w:val="16"/>
              </w:rPr>
            </w:pPr>
            <w:r w:rsidRPr="00093C7C">
              <w:rPr>
                <w:rFonts w:eastAsia="Times New Roman"/>
                <w:b/>
                <w:bCs/>
                <w:color w:val="FFFFFF"/>
                <w:sz w:val="16"/>
                <w:szCs w:val="16"/>
              </w:rPr>
              <w:t>PROBABILIDAD</w:t>
            </w:r>
          </w:p>
        </w:tc>
        <w:tc>
          <w:tcPr>
            <w:tcW w:w="4191" w:type="pct"/>
            <w:tcBorders>
              <w:top w:val="single" w:sz="4" w:space="0" w:color="auto"/>
              <w:left w:val="nil"/>
              <w:bottom w:val="single" w:sz="4" w:space="0" w:color="auto"/>
              <w:right w:val="single" w:sz="4" w:space="0" w:color="auto"/>
            </w:tcBorders>
            <w:shd w:val="clear" w:color="000000" w:fill="D5007F"/>
            <w:vAlign w:val="center"/>
            <w:hideMark/>
          </w:tcPr>
          <w:p w14:paraId="49F5F27E" w14:textId="77777777" w:rsidR="00357578" w:rsidRPr="00093C7C" w:rsidRDefault="00357578" w:rsidP="00093C7C">
            <w:pPr>
              <w:jc w:val="center"/>
              <w:rPr>
                <w:rFonts w:eastAsia="Times New Roman"/>
                <w:b/>
                <w:bCs/>
                <w:color w:val="FFFFFF"/>
                <w:sz w:val="16"/>
                <w:szCs w:val="16"/>
              </w:rPr>
            </w:pPr>
            <w:r w:rsidRPr="00093C7C">
              <w:rPr>
                <w:rFonts w:eastAsia="Times New Roman"/>
                <w:b/>
                <w:bCs/>
                <w:color w:val="FFFFFF"/>
                <w:sz w:val="16"/>
                <w:szCs w:val="16"/>
              </w:rPr>
              <w:t>DEFINICIONES</w:t>
            </w:r>
          </w:p>
        </w:tc>
      </w:tr>
      <w:tr w:rsidR="00357578" w:rsidRPr="00093C7C" w14:paraId="3034BDF9" w14:textId="77777777" w:rsidTr="00093C7C">
        <w:trPr>
          <w:trHeight w:val="278"/>
        </w:trPr>
        <w:tc>
          <w:tcPr>
            <w:tcW w:w="809" w:type="pct"/>
            <w:tcBorders>
              <w:top w:val="nil"/>
              <w:left w:val="single" w:sz="4" w:space="0" w:color="auto"/>
              <w:bottom w:val="single" w:sz="4" w:space="0" w:color="auto"/>
              <w:right w:val="single" w:sz="4" w:space="0" w:color="auto"/>
            </w:tcBorders>
            <w:shd w:val="clear" w:color="000000" w:fill="CCFFCC"/>
            <w:vAlign w:val="center"/>
            <w:hideMark/>
          </w:tcPr>
          <w:p w14:paraId="61C48C17" w14:textId="77777777" w:rsidR="00357578" w:rsidRPr="00093C7C" w:rsidRDefault="00357578" w:rsidP="00093C7C">
            <w:pPr>
              <w:jc w:val="center"/>
              <w:rPr>
                <w:rFonts w:eastAsia="Times New Roman"/>
                <w:b/>
                <w:bCs/>
                <w:sz w:val="16"/>
                <w:szCs w:val="16"/>
              </w:rPr>
            </w:pPr>
            <w:r w:rsidRPr="00093C7C">
              <w:rPr>
                <w:rFonts w:eastAsia="Times New Roman"/>
                <w:b/>
                <w:bCs/>
                <w:sz w:val="16"/>
                <w:szCs w:val="16"/>
              </w:rPr>
              <w:t>Baja</w:t>
            </w:r>
          </w:p>
        </w:tc>
        <w:tc>
          <w:tcPr>
            <w:tcW w:w="4191" w:type="pct"/>
            <w:tcBorders>
              <w:top w:val="single" w:sz="4" w:space="0" w:color="auto"/>
              <w:left w:val="nil"/>
              <w:bottom w:val="single" w:sz="4" w:space="0" w:color="auto"/>
              <w:right w:val="single" w:sz="4" w:space="0" w:color="auto"/>
            </w:tcBorders>
            <w:shd w:val="clear" w:color="auto" w:fill="auto"/>
            <w:vAlign w:val="center"/>
            <w:hideMark/>
          </w:tcPr>
          <w:p w14:paraId="4C3F372E" w14:textId="77777777" w:rsidR="00357578" w:rsidRPr="00093C7C" w:rsidRDefault="00357578" w:rsidP="00093C7C">
            <w:pPr>
              <w:rPr>
                <w:rFonts w:eastAsia="Times New Roman"/>
                <w:color w:val="000000"/>
                <w:sz w:val="16"/>
                <w:szCs w:val="16"/>
              </w:rPr>
            </w:pPr>
            <w:r w:rsidRPr="00093C7C">
              <w:rPr>
                <w:rFonts w:eastAsia="Times New Roman"/>
                <w:b/>
                <w:bCs/>
                <w:color w:val="000000"/>
                <w:sz w:val="16"/>
                <w:szCs w:val="16"/>
              </w:rPr>
              <w:t xml:space="preserve">Remotamente posible. </w:t>
            </w:r>
            <w:r w:rsidRPr="00093C7C">
              <w:rPr>
                <w:rFonts w:eastAsia="Times New Roman"/>
                <w:color w:val="000000"/>
                <w:sz w:val="16"/>
                <w:szCs w:val="16"/>
              </w:rPr>
              <w:t>La oportunidad ocurre muy rara vez.</w:t>
            </w:r>
          </w:p>
        </w:tc>
      </w:tr>
      <w:tr w:rsidR="00357578" w:rsidRPr="00093C7C" w14:paraId="45F87F51" w14:textId="77777777" w:rsidTr="00093C7C">
        <w:trPr>
          <w:trHeight w:val="410"/>
        </w:trPr>
        <w:tc>
          <w:tcPr>
            <w:tcW w:w="809" w:type="pct"/>
            <w:tcBorders>
              <w:top w:val="nil"/>
              <w:left w:val="single" w:sz="4" w:space="0" w:color="auto"/>
              <w:bottom w:val="single" w:sz="4" w:space="0" w:color="auto"/>
              <w:right w:val="single" w:sz="4" w:space="0" w:color="auto"/>
            </w:tcBorders>
            <w:shd w:val="clear" w:color="000000" w:fill="92D050"/>
            <w:vAlign w:val="center"/>
            <w:hideMark/>
          </w:tcPr>
          <w:p w14:paraId="7268C043" w14:textId="77777777" w:rsidR="00357578" w:rsidRPr="00093C7C" w:rsidRDefault="00357578" w:rsidP="00093C7C">
            <w:pPr>
              <w:jc w:val="center"/>
              <w:rPr>
                <w:rFonts w:eastAsia="Times New Roman"/>
                <w:b/>
                <w:bCs/>
                <w:sz w:val="16"/>
                <w:szCs w:val="16"/>
              </w:rPr>
            </w:pPr>
            <w:r w:rsidRPr="00093C7C">
              <w:rPr>
                <w:rFonts w:eastAsia="Times New Roman"/>
                <w:b/>
                <w:bCs/>
                <w:sz w:val="16"/>
                <w:szCs w:val="16"/>
              </w:rPr>
              <w:t>Media</w:t>
            </w:r>
          </w:p>
        </w:tc>
        <w:tc>
          <w:tcPr>
            <w:tcW w:w="4191" w:type="pct"/>
            <w:tcBorders>
              <w:top w:val="single" w:sz="4" w:space="0" w:color="auto"/>
              <w:left w:val="nil"/>
              <w:bottom w:val="single" w:sz="4" w:space="0" w:color="auto"/>
              <w:right w:val="single" w:sz="4" w:space="0" w:color="auto"/>
            </w:tcBorders>
            <w:shd w:val="clear" w:color="auto" w:fill="auto"/>
            <w:vAlign w:val="center"/>
            <w:hideMark/>
          </w:tcPr>
          <w:p w14:paraId="37A4BD21" w14:textId="77777777" w:rsidR="00357578" w:rsidRPr="00093C7C" w:rsidRDefault="00357578" w:rsidP="00093C7C">
            <w:pPr>
              <w:rPr>
                <w:rFonts w:eastAsia="Times New Roman"/>
                <w:color w:val="000000"/>
                <w:sz w:val="16"/>
                <w:szCs w:val="16"/>
              </w:rPr>
            </w:pPr>
            <w:r w:rsidRPr="00093C7C">
              <w:rPr>
                <w:rFonts w:eastAsia="Times New Roman"/>
                <w:b/>
                <w:bCs/>
                <w:color w:val="000000"/>
                <w:sz w:val="16"/>
                <w:szCs w:val="16"/>
              </w:rPr>
              <w:t xml:space="preserve">Bastante posible. </w:t>
            </w:r>
            <w:r w:rsidRPr="00093C7C">
              <w:rPr>
                <w:rFonts w:eastAsia="Times New Roman"/>
                <w:color w:val="000000"/>
                <w:sz w:val="16"/>
                <w:szCs w:val="16"/>
              </w:rPr>
              <w:t>La oportunidad ocurre en algunas ocasiones y no es extraño que sucediera.</w:t>
            </w:r>
          </w:p>
        </w:tc>
      </w:tr>
      <w:tr w:rsidR="00357578" w:rsidRPr="00093C7C" w14:paraId="57C50020" w14:textId="77777777" w:rsidTr="00093C7C">
        <w:trPr>
          <w:trHeight w:val="417"/>
        </w:trPr>
        <w:tc>
          <w:tcPr>
            <w:tcW w:w="809" w:type="pct"/>
            <w:tcBorders>
              <w:top w:val="nil"/>
              <w:left w:val="single" w:sz="4" w:space="0" w:color="auto"/>
              <w:bottom w:val="single" w:sz="4" w:space="0" w:color="auto"/>
              <w:right w:val="single" w:sz="4" w:space="0" w:color="auto"/>
            </w:tcBorders>
            <w:shd w:val="clear" w:color="000000" w:fill="33CC33"/>
            <w:vAlign w:val="center"/>
            <w:hideMark/>
          </w:tcPr>
          <w:p w14:paraId="69392894" w14:textId="77777777" w:rsidR="00357578" w:rsidRPr="00093C7C" w:rsidRDefault="00357578" w:rsidP="00093C7C">
            <w:pPr>
              <w:jc w:val="center"/>
              <w:rPr>
                <w:rFonts w:eastAsia="Times New Roman"/>
                <w:b/>
                <w:bCs/>
                <w:sz w:val="16"/>
                <w:szCs w:val="16"/>
              </w:rPr>
            </w:pPr>
            <w:r w:rsidRPr="00093C7C">
              <w:rPr>
                <w:rFonts w:eastAsia="Times New Roman"/>
                <w:b/>
                <w:bCs/>
                <w:sz w:val="16"/>
                <w:szCs w:val="16"/>
              </w:rPr>
              <w:t>Alta</w:t>
            </w:r>
          </w:p>
        </w:tc>
        <w:tc>
          <w:tcPr>
            <w:tcW w:w="4191" w:type="pct"/>
            <w:tcBorders>
              <w:top w:val="single" w:sz="4" w:space="0" w:color="auto"/>
              <w:left w:val="nil"/>
              <w:bottom w:val="single" w:sz="4" w:space="0" w:color="auto"/>
              <w:right w:val="single" w:sz="4" w:space="0" w:color="auto"/>
            </w:tcBorders>
            <w:shd w:val="clear" w:color="auto" w:fill="auto"/>
            <w:vAlign w:val="center"/>
            <w:hideMark/>
          </w:tcPr>
          <w:p w14:paraId="50D6B405" w14:textId="77777777" w:rsidR="00357578" w:rsidRPr="00093C7C" w:rsidRDefault="00357578" w:rsidP="00093C7C">
            <w:pPr>
              <w:rPr>
                <w:rFonts w:eastAsia="Times New Roman"/>
                <w:color w:val="000000"/>
                <w:sz w:val="16"/>
                <w:szCs w:val="16"/>
              </w:rPr>
            </w:pPr>
            <w:r w:rsidRPr="00093C7C">
              <w:rPr>
                <w:rFonts w:eastAsia="Times New Roman"/>
                <w:b/>
                <w:bCs/>
                <w:color w:val="000000"/>
                <w:sz w:val="16"/>
                <w:szCs w:val="16"/>
              </w:rPr>
              <w:t xml:space="preserve">Completamente posible. </w:t>
            </w:r>
            <w:r w:rsidRPr="00093C7C">
              <w:rPr>
                <w:rFonts w:eastAsia="Times New Roman"/>
                <w:color w:val="000000"/>
                <w:sz w:val="16"/>
                <w:szCs w:val="16"/>
              </w:rPr>
              <w:t>La oportunidad ocurre casi siempre o siempre y ya ha ocurrido en ocasiones anteriores.</w:t>
            </w:r>
          </w:p>
        </w:tc>
      </w:tr>
    </w:tbl>
    <w:p w14:paraId="77B874F6" w14:textId="03495197" w:rsidR="00A03661" w:rsidRPr="00093C7C" w:rsidRDefault="00A03661" w:rsidP="00093C7C">
      <w:pPr>
        <w:rPr>
          <w:sz w:val="16"/>
          <w:szCs w:val="16"/>
        </w:rPr>
      </w:pPr>
    </w:p>
    <w:tbl>
      <w:tblPr>
        <w:tblW w:w="5000" w:type="pct"/>
        <w:tblCellMar>
          <w:left w:w="70" w:type="dxa"/>
          <w:right w:w="70" w:type="dxa"/>
        </w:tblCellMar>
        <w:tblLook w:val="04A0" w:firstRow="1" w:lastRow="0" w:firstColumn="1" w:lastColumn="0" w:noHBand="0" w:noVBand="1"/>
      </w:tblPr>
      <w:tblGrid>
        <w:gridCol w:w="1466"/>
        <w:gridCol w:w="7596"/>
      </w:tblGrid>
      <w:tr w:rsidR="00CC7E09" w:rsidRPr="00093C7C" w14:paraId="5B0171D5" w14:textId="77777777" w:rsidTr="00093C7C">
        <w:trPr>
          <w:trHeight w:val="115"/>
        </w:trPr>
        <w:tc>
          <w:tcPr>
            <w:tcW w:w="809" w:type="pct"/>
            <w:tcBorders>
              <w:top w:val="single" w:sz="4" w:space="0" w:color="auto"/>
              <w:left w:val="single" w:sz="4" w:space="0" w:color="auto"/>
              <w:bottom w:val="single" w:sz="4" w:space="0" w:color="auto"/>
              <w:right w:val="single" w:sz="4" w:space="0" w:color="auto"/>
            </w:tcBorders>
            <w:shd w:val="clear" w:color="000000" w:fill="D5007F"/>
            <w:vAlign w:val="center"/>
            <w:hideMark/>
          </w:tcPr>
          <w:p w14:paraId="06C7227E" w14:textId="77777777" w:rsidR="00CC7E09" w:rsidRPr="00093C7C" w:rsidRDefault="00CC7E09" w:rsidP="00093C7C">
            <w:pPr>
              <w:jc w:val="center"/>
              <w:rPr>
                <w:rFonts w:eastAsia="Times New Roman"/>
                <w:b/>
                <w:bCs/>
                <w:color w:val="FFFFFF"/>
                <w:sz w:val="16"/>
                <w:szCs w:val="16"/>
              </w:rPr>
            </w:pPr>
            <w:r w:rsidRPr="00093C7C">
              <w:rPr>
                <w:rFonts w:eastAsia="Times New Roman"/>
                <w:b/>
                <w:bCs/>
                <w:color w:val="FFFFFF"/>
                <w:sz w:val="16"/>
                <w:szCs w:val="16"/>
              </w:rPr>
              <w:t>IMPACTO</w:t>
            </w:r>
          </w:p>
        </w:tc>
        <w:tc>
          <w:tcPr>
            <w:tcW w:w="4191" w:type="pct"/>
            <w:tcBorders>
              <w:top w:val="single" w:sz="4" w:space="0" w:color="auto"/>
              <w:left w:val="nil"/>
              <w:bottom w:val="single" w:sz="4" w:space="0" w:color="auto"/>
              <w:right w:val="single" w:sz="4" w:space="0" w:color="auto"/>
            </w:tcBorders>
            <w:shd w:val="clear" w:color="000000" w:fill="D5007F"/>
            <w:vAlign w:val="center"/>
            <w:hideMark/>
          </w:tcPr>
          <w:p w14:paraId="2082F519" w14:textId="77777777" w:rsidR="00CC7E09" w:rsidRPr="00093C7C" w:rsidRDefault="00CC7E09" w:rsidP="00093C7C">
            <w:pPr>
              <w:jc w:val="center"/>
              <w:rPr>
                <w:rFonts w:eastAsia="Times New Roman"/>
                <w:b/>
                <w:bCs/>
                <w:color w:val="FFFFFF"/>
                <w:sz w:val="16"/>
                <w:szCs w:val="16"/>
              </w:rPr>
            </w:pPr>
            <w:r w:rsidRPr="00093C7C">
              <w:rPr>
                <w:rFonts w:eastAsia="Times New Roman"/>
                <w:b/>
                <w:bCs/>
                <w:color w:val="FFFFFF"/>
                <w:sz w:val="16"/>
                <w:szCs w:val="16"/>
              </w:rPr>
              <w:t>DEFINICIONES</w:t>
            </w:r>
          </w:p>
        </w:tc>
      </w:tr>
      <w:tr w:rsidR="00CC7E09" w:rsidRPr="00093C7C" w14:paraId="667E00BA" w14:textId="77777777" w:rsidTr="00093C7C">
        <w:trPr>
          <w:trHeight w:val="458"/>
        </w:trPr>
        <w:tc>
          <w:tcPr>
            <w:tcW w:w="809" w:type="pct"/>
            <w:tcBorders>
              <w:top w:val="nil"/>
              <w:left w:val="single" w:sz="4" w:space="0" w:color="auto"/>
              <w:bottom w:val="single" w:sz="4" w:space="0" w:color="auto"/>
              <w:right w:val="single" w:sz="4" w:space="0" w:color="auto"/>
            </w:tcBorders>
            <w:shd w:val="clear" w:color="000000" w:fill="CCFFCC"/>
            <w:vAlign w:val="center"/>
            <w:hideMark/>
          </w:tcPr>
          <w:p w14:paraId="6178E998" w14:textId="77777777" w:rsidR="00CC7E09" w:rsidRPr="00093C7C" w:rsidRDefault="00CC7E09" w:rsidP="00093C7C">
            <w:pPr>
              <w:jc w:val="center"/>
              <w:rPr>
                <w:rFonts w:eastAsia="Times New Roman"/>
                <w:b/>
                <w:bCs/>
                <w:sz w:val="16"/>
                <w:szCs w:val="16"/>
              </w:rPr>
            </w:pPr>
            <w:r w:rsidRPr="00093C7C">
              <w:rPr>
                <w:rFonts w:eastAsia="Times New Roman"/>
                <w:b/>
                <w:bCs/>
                <w:sz w:val="16"/>
                <w:szCs w:val="16"/>
              </w:rPr>
              <w:t>Bajo</w:t>
            </w:r>
          </w:p>
        </w:tc>
        <w:tc>
          <w:tcPr>
            <w:tcW w:w="4191" w:type="pct"/>
            <w:tcBorders>
              <w:top w:val="single" w:sz="4" w:space="0" w:color="auto"/>
              <w:left w:val="nil"/>
              <w:bottom w:val="single" w:sz="4" w:space="0" w:color="auto"/>
              <w:right w:val="single" w:sz="4" w:space="0" w:color="auto"/>
            </w:tcBorders>
            <w:shd w:val="clear" w:color="auto" w:fill="auto"/>
            <w:vAlign w:val="center"/>
            <w:hideMark/>
          </w:tcPr>
          <w:p w14:paraId="76A657AA" w14:textId="77777777" w:rsidR="00CC7E09" w:rsidRPr="00093C7C" w:rsidRDefault="00CC7E09" w:rsidP="00093C7C">
            <w:pPr>
              <w:jc w:val="both"/>
              <w:rPr>
                <w:rFonts w:eastAsia="Times New Roman"/>
                <w:color w:val="000000"/>
                <w:sz w:val="16"/>
                <w:szCs w:val="16"/>
              </w:rPr>
            </w:pPr>
            <w:r w:rsidRPr="00093C7C">
              <w:rPr>
                <w:rFonts w:eastAsia="Times New Roman"/>
                <w:color w:val="000000"/>
                <w:sz w:val="16"/>
                <w:szCs w:val="16"/>
              </w:rPr>
              <w:t>Impacto mínimo positivo que mantiene la integridad para otorgar la prestación del producto / servicio determinado por la Delegación INE. Puede implementarse de forma rápida y genera beneficios mínimos.</w:t>
            </w:r>
          </w:p>
        </w:tc>
      </w:tr>
      <w:tr w:rsidR="00CC7E09" w:rsidRPr="00093C7C" w14:paraId="198FA78D" w14:textId="77777777" w:rsidTr="00093C7C">
        <w:trPr>
          <w:trHeight w:val="840"/>
        </w:trPr>
        <w:tc>
          <w:tcPr>
            <w:tcW w:w="809" w:type="pct"/>
            <w:tcBorders>
              <w:top w:val="nil"/>
              <w:left w:val="single" w:sz="4" w:space="0" w:color="auto"/>
              <w:bottom w:val="single" w:sz="4" w:space="0" w:color="auto"/>
              <w:right w:val="single" w:sz="4" w:space="0" w:color="auto"/>
            </w:tcBorders>
            <w:shd w:val="clear" w:color="000000" w:fill="92D050"/>
            <w:vAlign w:val="center"/>
            <w:hideMark/>
          </w:tcPr>
          <w:p w14:paraId="0AEED609" w14:textId="77777777" w:rsidR="00CC7E09" w:rsidRPr="00093C7C" w:rsidRDefault="00CC7E09" w:rsidP="00093C7C">
            <w:pPr>
              <w:jc w:val="center"/>
              <w:rPr>
                <w:rFonts w:eastAsia="Times New Roman"/>
                <w:b/>
                <w:bCs/>
                <w:sz w:val="16"/>
                <w:szCs w:val="16"/>
              </w:rPr>
            </w:pPr>
            <w:r w:rsidRPr="00093C7C">
              <w:rPr>
                <w:rFonts w:eastAsia="Times New Roman"/>
                <w:b/>
                <w:bCs/>
                <w:sz w:val="16"/>
                <w:szCs w:val="16"/>
              </w:rPr>
              <w:t>Medio</w:t>
            </w:r>
          </w:p>
        </w:tc>
        <w:tc>
          <w:tcPr>
            <w:tcW w:w="4191" w:type="pct"/>
            <w:tcBorders>
              <w:top w:val="single" w:sz="4" w:space="0" w:color="auto"/>
              <w:left w:val="nil"/>
              <w:bottom w:val="single" w:sz="4" w:space="0" w:color="auto"/>
              <w:right w:val="single" w:sz="4" w:space="0" w:color="auto"/>
            </w:tcBorders>
            <w:shd w:val="clear" w:color="auto" w:fill="auto"/>
            <w:vAlign w:val="center"/>
            <w:hideMark/>
          </w:tcPr>
          <w:p w14:paraId="0795D16B" w14:textId="77777777" w:rsidR="00CC7E09" w:rsidRPr="00093C7C" w:rsidRDefault="00CC7E09" w:rsidP="00093C7C">
            <w:pPr>
              <w:jc w:val="both"/>
              <w:rPr>
                <w:rFonts w:eastAsia="Times New Roman"/>
                <w:sz w:val="16"/>
                <w:szCs w:val="16"/>
              </w:rPr>
            </w:pPr>
            <w:r w:rsidRPr="00093C7C">
              <w:rPr>
                <w:rFonts w:eastAsia="Times New Roman"/>
                <w:sz w:val="16"/>
                <w:szCs w:val="16"/>
              </w:rPr>
              <w:t>Impacto positivo considerable que mejora la integridad para otorgar la prestación del producto / servicio determinado por la Delegación INE. Puede implementarse en un corto tiempo y genera beneficios considerables.</w:t>
            </w:r>
          </w:p>
        </w:tc>
      </w:tr>
      <w:tr w:rsidR="00CC7E09" w:rsidRPr="00093C7C" w14:paraId="037C8D7A" w14:textId="77777777" w:rsidTr="00093C7C">
        <w:trPr>
          <w:trHeight w:val="840"/>
        </w:trPr>
        <w:tc>
          <w:tcPr>
            <w:tcW w:w="809" w:type="pct"/>
            <w:tcBorders>
              <w:top w:val="nil"/>
              <w:left w:val="single" w:sz="4" w:space="0" w:color="auto"/>
              <w:bottom w:val="single" w:sz="4" w:space="0" w:color="auto"/>
              <w:right w:val="single" w:sz="4" w:space="0" w:color="auto"/>
            </w:tcBorders>
            <w:shd w:val="clear" w:color="000000" w:fill="33CC33"/>
            <w:vAlign w:val="center"/>
            <w:hideMark/>
          </w:tcPr>
          <w:p w14:paraId="371B901C" w14:textId="77777777" w:rsidR="00CC7E09" w:rsidRPr="00093C7C" w:rsidRDefault="00CC7E09" w:rsidP="00093C7C">
            <w:pPr>
              <w:jc w:val="center"/>
              <w:rPr>
                <w:rFonts w:eastAsia="Times New Roman"/>
                <w:b/>
                <w:bCs/>
                <w:sz w:val="16"/>
                <w:szCs w:val="16"/>
              </w:rPr>
            </w:pPr>
            <w:r w:rsidRPr="00093C7C">
              <w:rPr>
                <w:rFonts w:eastAsia="Times New Roman"/>
                <w:b/>
                <w:bCs/>
                <w:sz w:val="16"/>
                <w:szCs w:val="16"/>
              </w:rPr>
              <w:t>Alto</w:t>
            </w:r>
          </w:p>
        </w:tc>
        <w:tc>
          <w:tcPr>
            <w:tcW w:w="4191" w:type="pct"/>
            <w:tcBorders>
              <w:top w:val="single" w:sz="4" w:space="0" w:color="auto"/>
              <w:left w:val="nil"/>
              <w:bottom w:val="single" w:sz="4" w:space="0" w:color="auto"/>
              <w:right w:val="single" w:sz="4" w:space="0" w:color="auto"/>
            </w:tcBorders>
            <w:shd w:val="clear" w:color="auto" w:fill="auto"/>
            <w:vAlign w:val="center"/>
            <w:hideMark/>
          </w:tcPr>
          <w:p w14:paraId="37744B61" w14:textId="77777777" w:rsidR="00CC7E09" w:rsidRPr="00093C7C" w:rsidRDefault="00CC7E09" w:rsidP="00093C7C">
            <w:pPr>
              <w:jc w:val="both"/>
              <w:rPr>
                <w:rFonts w:eastAsia="Times New Roman"/>
                <w:sz w:val="16"/>
                <w:szCs w:val="16"/>
              </w:rPr>
            </w:pPr>
            <w:r w:rsidRPr="00093C7C">
              <w:rPr>
                <w:rFonts w:eastAsia="Times New Roman"/>
                <w:sz w:val="16"/>
                <w:szCs w:val="16"/>
              </w:rPr>
              <w:t>Impacto positivo garantizado que potencializa la integridad para otorgar la prestación del producto / servicio determinado por la Delegación INE. Puede implementarse en un mediano o largo tiempo y genera beneficios considerables y posiblemente permanentes.</w:t>
            </w:r>
          </w:p>
        </w:tc>
      </w:tr>
    </w:tbl>
    <w:p w14:paraId="2ECBB259" w14:textId="77777777" w:rsidR="00CC7E09" w:rsidRPr="00093C7C" w:rsidRDefault="00CC7E09" w:rsidP="00093C7C">
      <w:pPr>
        <w:rPr>
          <w:sz w:val="16"/>
          <w:szCs w:val="16"/>
        </w:rPr>
      </w:pPr>
    </w:p>
    <w:tbl>
      <w:tblPr>
        <w:tblpPr w:leftFromText="141" w:rightFromText="141" w:vertAnchor="text" w:horzAnchor="margin" w:tblpY="198"/>
        <w:tblW w:w="2131" w:type="dxa"/>
        <w:tblCellMar>
          <w:left w:w="70" w:type="dxa"/>
          <w:right w:w="70" w:type="dxa"/>
        </w:tblCellMar>
        <w:tblLook w:val="04A0" w:firstRow="1" w:lastRow="0" w:firstColumn="1" w:lastColumn="0" w:noHBand="0" w:noVBand="1"/>
      </w:tblPr>
      <w:tblGrid>
        <w:gridCol w:w="1371"/>
        <w:gridCol w:w="760"/>
      </w:tblGrid>
      <w:tr w:rsidR="00357578" w:rsidRPr="00093C7C" w14:paraId="5BC05F2F" w14:textId="77777777" w:rsidTr="00093C7C">
        <w:trPr>
          <w:trHeight w:val="127"/>
        </w:trPr>
        <w:tc>
          <w:tcPr>
            <w:tcW w:w="2131" w:type="dxa"/>
            <w:gridSpan w:val="2"/>
            <w:tcBorders>
              <w:top w:val="single" w:sz="4" w:space="0" w:color="A6A6A6"/>
              <w:left w:val="single" w:sz="4" w:space="0" w:color="A6A6A6"/>
              <w:bottom w:val="single" w:sz="4" w:space="0" w:color="A6A6A6"/>
              <w:right w:val="single" w:sz="4" w:space="0" w:color="A6A6A6"/>
            </w:tcBorders>
            <w:shd w:val="clear" w:color="000000" w:fill="D5007F"/>
            <w:vAlign w:val="center"/>
            <w:hideMark/>
          </w:tcPr>
          <w:p w14:paraId="15F46481" w14:textId="77777777" w:rsidR="00357578" w:rsidRPr="00093C7C" w:rsidRDefault="00357578" w:rsidP="00093C7C">
            <w:pPr>
              <w:jc w:val="center"/>
              <w:rPr>
                <w:rFonts w:eastAsia="Times New Roman"/>
                <w:b/>
                <w:bCs/>
                <w:color w:val="FFFFFF"/>
                <w:sz w:val="16"/>
                <w:szCs w:val="16"/>
              </w:rPr>
            </w:pPr>
            <w:r w:rsidRPr="00093C7C">
              <w:rPr>
                <w:rFonts w:eastAsia="Times New Roman"/>
                <w:b/>
                <w:bCs/>
                <w:color w:val="FFFFFF"/>
                <w:sz w:val="16"/>
                <w:szCs w:val="16"/>
              </w:rPr>
              <w:t>PROBABILIDAD</w:t>
            </w:r>
          </w:p>
        </w:tc>
      </w:tr>
      <w:tr w:rsidR="00357578" w:rsidRPr="00093C7C" w14:paraId="161BE915" w14:textId="77777777" w:rsidTr="00093C7C">
        <w:trPr>
          <w:trHeight w:val="286"/>
        </w:trPr>
        <w:tc>
          <w:tcPr>
            <w:tcW w:w="1371" w:type="dxa"/>
            <w:tcBorders>
              <w:top w:val="nil"/>
              <w:left w:val="single" w:sz="4" w:space="0" w:color="A6A6A6"/>
              <w:bottom w:val="single" w:sz="4" w:space="0" w:color="A6A6A6"/>
              <w:right w:val="single" w:sz="4" w:space="0" w:color="A6A6A6"/>
            </w:tcBorders>
            <w:shd w:val="clear" w:color="auto" w:fill="CCFFCC"/>
            <w:vAlign w:val="center"/>
            <w:hideMark/>
          </w:tcPr>
          <w:p w14:paraId="7E10825C" w14:textId="77777777" w:rsidR="00357578" w:rsidRPr="00093C7C" w:rsidRDefault="00357578" w:rsidP="00093C7C">
            <w:pPr>
              <w:jc w:val="center"/>
              <w:rPr>
                <w:rFonts w:eastAsia="Times New Roman"/>
                <w:b/>
                <w:bCs/>
                <w:sz w:val="16"/>
                <w:szCs w:val="16"/>
              </w:rPr>
            </w:pPr>
            <w:r w:rsidRPr="00093C7C">
              <w:rPr>
                <w:rFonts w:eastAsia="Times New Roman"/>
                <w:b/>
                <w:bCs/>
                <w:sz w:val="16"/>
                <w:szCs w:val="16"/>
              </w:rPr>
              <w:t>Baja</w:t>
            </w:r>
          </w:p>
        </w:tc>
        <w:tc>
          <w:tcPr>
            <w:tcW w:w="760" w:type="dxa"/>
            <w:tcBorders>
              <w:top w:val="nil"/>
              <w:left w:val="nil"/>
              <w:bottom w:val="single" w:sz="4" w:space="0" w:color="A6A6A6"/>
              <w:right w:val="single" w:sz="4" w:space="0" w:color="A6A6A6"/>
            </w:tcBorders>
            <w:shd w:val="clear" w:color="auto" w:fill="auto"/>
            <w:noWrap/>
            <w:vAlign w:val="center"/>
            <w:hideMark/>
          </w:tcPr>
          <w:p w14:paraId="5A660007" w14:textId="77777777" w:rsidR="00357578" w:rsidRPr="00093C7C" w:rsidRDefault="00357578" w:rsidP="00093C7C">
            <w:pPr>
              <w:jc w:val="center"/>
              <w:rPr>
                <w:rFonts w:eastAsia="Times New Roman"/>
                <w:color w:val="000000"/>
                <w:sz w:val="16"/>
                <w:szCs w:val="16"/>
              </w:rPr>
            </w:pPr>
            <w:r w:rsidRPr="00093C7C">
              <w:rPr>
                <w:rFonts w:eastAsia="Times New Roman"/>
                <w:color w:val="000000"/>
                <w:sz w:val="16"/>
                <w:szCs w:val="16"/>
              </w:rPr>
              <w:t>3</w:t>
            </w:r>
          </w:p>
        </w:tc>
      </w:tr>
      <w:tr w:rsidR="00357578" w:rsidRPr="00093C7C" w14:paraId="023692D1" w14:textId="77777777" w:rsidTr="00093C7C">
        <w:trPr>
          <w:trHeight w:val="263"/>
        </w:trPr>
        <w:tc>
          <w:tcPr>
            <w:tcW w:w="1371" w:type="dxa"/>
            <w:tcBorders>
              <w:top w:val="nil"/>
              <w:left w:val="single" w:sz="4" w:space="0" w:color="A6A6A6"/>
              <w:bottom w:val="single" w:sz="4" w:space="0" w:color="A6A6A6"/>
              <w:right w:val="single" w:sz="4" w:space="0" w:color="A6A6A6"/>
            </w:tcBorders>
            <w:shd w:val="clear" w:color="auto" w:fill="92D050"/>
            <w:vAlign w:val="center"/>
            <w:hideMark/>
          </w:tcPr>
          <w:p w14:paraId="47C98A9E" w14:textId="77777777" w:rsidR="00357578" w:rsidRPr="00093C7C" w:rsidRDefault="00357578" w:rsidP="00093C7C">
            <w:pPr>
              <w:jc w:val="center"/>
              <w:rPr>
                <w:rFonts w:eastAsia="Times New Roman"/>
                <w:b/>
                <w:bCs/>
                <w:sz w:val="16"/>
                <w:szCs w:val="16"/>
              </w:rPr>
            </w:pPr>
            <w:r w:rsidRPr="00093C7C">
              <w:rPr>
                <w:rFonts w:eastAsia="Times New Roman"/>
                <w:b/>
                <w:bCs/>
                <w:sz w:val="16"/>
                <w:szCs w:val="16"/>
              </w:rPr>
              <w:t>Media</w:t>
            </w:r>
          </w:p>
        </w:tc>
        <w:tc>
          <w:tcPr>
            <w:tcW w:w="760" w:type="dxa"/>
            <w:tcBorders>
              <w:top w:val="nil"/>
              <w:left w:val="nil"/>
              <w:bottom w:val="single" w:sz="4" w:space="0" w:color="A6A6A6"/>
              <w:right w:val="single" w:sz="4" w:space="0" w:color="A6A6A6"/>
            </w:tcBorders>
            <w:shd w:val="clear" w:color="auto" w:fill="auto"/>
            <w:noWrap/>
            <w:vAlign w:val="center"/>
            <w:hideMark/>
          </w:tcPr>
          <w:p w14:paraId="19D7ADE3" w14:textId="77777777" w:rsidR="00357578" w:rsidRPr="00093C7C" w:rsidRDefault="00357578" w:rsidP="00093C7C">
            <w:pPr>
              <w:jc w:val="center"/>
              <w:rPr>
                <w:rFonts w:eastAsia="Times New Roman"/>
                <w:color w:val="000000"/>
                <w:sz w:val="16"/>
                <w:szCs w:val="16"/>
              </w:rPr>
            </w:pPr>
            <w:r w:rsidRPr="00093C7C">
              <w:rPr>
                <w:rFonts w:eastAsia="Times New Roman"/>
                <w:color w:val="000000"/>
                <w:sz w:val="16"/>
                <w:szCs w:val="16"/>
              </w:rPr>
              <w:t>6</w:t>
            </w:r>
          </w:p>
        </w:tc>
      </w:tr>
      <w:tr w:rsidR="00357578" w:rsidRPr="00093C7C" w14:paraId="17914461" w14:textId="77777777" w:rsidTr="00093C7C">
        <w:trPr>
          <w:trHeight w:val="266"/>
        </w:trPr>
        <w:tc>
          <w:tcPr>
            <w:tcW w:w="1371" w:type="dxa"/>
            <w:tcBorders>
              <w:top w:val="nil"/>
              <w:left w:val="single" w:sz="4" w:space="0" w:color="A6A6A6"/>
              <w:bottom w:val="single" w:sz="4" w:space="0" w:color="A6A6A6"/>
              <w:right w:val="single" w:sz="4" w:space="0" w:color="A6A6A6"/>
            </w:tcBorders>
            <w:shd w:val="clear" w:color="auto" w:fill="33CC33"/>
            <w:vAlign w:val="center"/>
            <w:hideMark/>
          </w:tcPr>
          <w:p w14:paraId="02AB1BFE" w14:textId="77777777" w:rsidR="00357578" w:rsidRPr="00093C7C" w:rsidRDefault="00357578" w:rsidP="00093C7C">
            <w:pPr>
              <w:jc w:val="center"/>
              <w:rPr>
                <w:rFonts w:eastAsia="Times New Roman"/>
                <w:b/>
                <w:bCs/>
                <w:sz w:val="16"/>
                <w:szCs w:val="16"/>
              </w:rPr>
            </w:pPr>
            <w:r w:rsidRPr="00093C7C">
              <w:rPr>
                <w:rFonts w:eastAsia="Times New Roman"/>
                <w:b/>
                <w:bCs/>
                <w:sz w:val="16"/>
                <w:szCs w:val="16"/>
              </w:rPr>
              <w:t>Alta</w:t>
            </w:r>
          </w:p>
        </w:tc>
        <w:tc>
          <w:tcPr>
            <w:tcW w:w="760" w:type="dxa"/>
            <w:tcBorders>
              <w:top w:val="nil"/>
              <w:left w:val="nil"/>
              <w:bottom w:val="single" w:sz="4" w:space="0" w:color="A6A6A6"/>
              <w:right w:val="single" w:sz="4" w:space="0" w:color="A6A6A6"/>
            </w:tcBorders>
            <w:shd w:val="clear" w:color="auto" w:fill="auto"/>
            <w:noWrap/>
            <w:vAlign w:val="center"/>
            <w:hideMark/>
          </w:tcPr>
          <w:p w14:paraId="795D9E5D" w14:textId="77777777" w:rsidR="00357578" w:rsidRPr="00093C7C" w:rsidRDefault="00357578" w:rsidP="00093C7C">
            <w:pPr>
              <w:jc w:val="center"/>
              <w:rPr>
                <w:rFonts w:eastAsia="Times New Roman"/>
                <w:color w:val="000000"/>
                <w:sz w:val="16"/>
                <w:szCs w:val="16"/>
              </w:rPr>
            </w:pPr>
            <w:r w:rsidRPr="00093C7C">
              <w:rPr>
                <w:rFonts w:eastAsia="Times New Roman"/>
                <w:color w:val="000000"/>
                <w:sz w:val="16"/>
                <w:szCs w:val="16"/>
              </w:rPr>
              <w:t>10</w:t>
            </w:r>
          </w:p>
        </w:tc>
      </w:tr>
    </w:tbl>
    <w:tbl>
      <w:tblPr>
        <w:tblpPr w:leftFromText="141" w:rightFromText="141" w:vertAnchor="text" w:horzAnchor="page" w:tblpX="4237" w:tblpY="224"/>
        <w:tblW w:w="2122" w:type="dxa"/>
        <w:tblCellMar>
          <w:left w:w="70" w:type="dxa"/>
          <w:right w:w="70" w:type="dxa"/>
        </w:tblCellMar>
        <w:tblLook w:val="04A0" w:firstRow="1" w:lastRow="0" w:firstColumn="1" w:lastColumn="0" w:noHBand="0" w:noVBand="1"/>
      </w:tblPr>
      <w:tblGrid>
        <w:gridCol w:w="940"/>
        <w:gridCol w:w="1182"/>
      </w:tblGrid>
      <w:tr w:rsidR="00357578" w:rsidRPr="00093C7C" w14:paraId="7AAD745B" w14:textId="77777777" w:rsidTr="00093C7C">
        <w:trPr>
          <w:trHeight w:val="152"/>
        </w:trPr>
        <w:tc>
          <w:tcPr>
            <w:tcW w:w="2122" w:type="dxa"/>
            <w:gridSpan w:val="2"/>
            <w:tcBorders>
              <w:top w:val="single" w:sz="4" w:space="0" w:color="A6A6A6"/>
              <w:left w:val="single" w:sz="4" w:space="0" w:color="A6A6A6"/>
              <w:bottom w:val="single" w:sz="4" w:space="0" w:color="A6A6A6"/>
              <w:right w:val="single" w:sz="4" w:space="0" w:color="A6A6A6"/>
            </w:tcBorders>
            <w:shd w:val="clear" w:color="000000" w:fill="D5007F"/>
            <w:vAlign w:val="center"/>
            <w:hideMark/>
          </w:tcPr>
          <w:p w14:paraId="3AF8ED1E" w14:textId="77777777" w:rsidR="00357578" w:rsidRPr="00093C7C" w:rsidRDefault="00357578" w:rsidP="00093C7C">
            <w:pPr>
              <w:jc w:val="center"/>
              <w:rPr>
                <w:rFonts w:eastAsia="Times New Roman"/>
                <w:b/>
                <w:bCs/>
                <w:color w:val="FFFFFF"/>
                <w:sz w:val="16"/>
                <w:szCs w:val="16"/>
              </w:rPr>
            </w:pPr>
            <w:r w:rsidRPr="00093C7C">
              <w:rPr>
                <w:rFonts w:eastAsia="Times New Roman"/>
                <w:b/>
                <w:bCs/>
                <w:color w:val="FFFFFF"/>
                <w:sz w:val="16"/>
                <w:szCs w:val="16"/>
              </w:rPr>
              <w:t>IMPACTO</w:t>
            </w:r>
          </w:p>
        </w:tc>
      </w:tr>
      <w:tr w:rsidR="00357578" w:rsidRPr="00093C7C" w14:paraId="4AA4F355" w14:textId="77777777" w:rsidTr="00093C7C">
        <w:trPr>
          <w:trHeight w:val="256"/>
        </w:trPr>
        <w:tc>
          <w:tcPr>
            <w:tcW w:w="940" w:type="dxa"/>
            <w:tcBorders>
              <w:top w:val="nil"/>
              <w:left w:val="single" w:sz="4" w:space="0" w:color="A6A6A6"/>
              <w:bottom w:val="single" w:sz="4" w:space="0" w:color="A6A6A6"/>
              <w:right w:val="single" w:sz="4" w:space="0" w:color="A6A6A6"/>
            </w:tcBorders>
            <w:shd w:val="clear" w:color="auto" w:fill="CCFFCC"/>
            <w:vAlign w:val="center"/>
            <w:hideMark/>
          </w:tcPr>
          <w:p w14:paraId="6B55CCCE" w14:textId="77777777" w:rsidR="00357578" w:rsidRPr="00093C7C" w:rsidRDefault="00357578" w:rsidP="00093C7C">
            <w:pPr>
              <w:jc w:val="center"/>
              <w:rPr>
                <w:rFonts w:eastAsia="Times New Roman"/>
                <w:b/>
                <w:bCs/>
                <w:sz w:val="16"/>
                <w:szCs w:val="16"/>
              </w:rPr>
            </w:pPr>
            <w:r w:rsidRPr="00093C7C">
              <w:rPr>
                <w:rFonts w:eastAsia="Times New Roman"/>
                <w:b/>
                <w:bCs/>
                <w:sz w:val="16"/>
                <w:szCs w:val="16"/>
              </w:rPr>
              <w:t>Bajo</w:t>
            </w:r>
          </w:p>
        </w:tc>
        <w:tc>
          <w:tcPr>
            <w:tcW w:w="1182" w:type="dxa"/>
            <w:tcBorders>
              <w:top w:val="nil"/>
              <w:left w:val="nil"/>
              <w:bottom w:val="single" w:sz="4" w:space="0" w:color="A6A6A6"/>
              <w:right w:val="single" w:sz="4" w:space="0" w:color="A6A6A6"/>
            </w:tcBorders>
            <w:shd w:val="clear" w:color="auto" w:fill="auto"/>
            <w:noWrap/>
            <w:vAlign w:val="center"/>
            <w:hideMark/>
          </w:tcPr>
          <w:p w14:paraId="559EDD84" w14:textId="77777777" w:rsidR="00357578" w:rsidRPr="00093C7C" w:rsidRDefault="00357578" w:rsidP="00093C7C">
            <w:pPr>
              <w:jc w:val="center"/>
              <w:rPr>
                <w:rFonts w:eastAsia="Times New Roman"/>
                <w:color w:val="000000"/>
                <w:sz w:val="16"/>
                <w:szCs w:val="16"/>
              </w:rPr>
            </w:pPr>
            <w:r w:rsidRPr="00093C7C">
              <w:rPr>
                <w:rFonts w:eastAsia="Times New Roman"/>
                <w:color w:val="000000"/>
                <w:sz w:val="16"/>
                <w:szCs w:val="16"/>
              </w:rPr>
              <w:t>3</w:t>
            </w:r>
          </w:p>
        </w:tc>
      </w:tr>
      <w:tr w:rsidR="00357578" w:rsidRPr="00093C7C" w14:paraId="242120AF" w14:textId="77777777" w:rsidTr="00093C7C">
        <w:trPr>
          <w:trHeight w:val="287"/>
        </w:trPr>
        <w:tc>
          <w:tcPr>
            <w:tcW w:w="940" w:type="dxa"/>
            <w:tcBorders>
              <w:top w:val="nil"/>
              <w:left w:val="single" w:sz="4" w:space="0" w:color="A6A6A6"/>
              <w:bottom w:val="single" w:sz="4" w:space="0" w:color="A6A6A6"/>
              <w:right w:val="single" w:sz="4" w:space="0" w:color="A6A6A6"/>
            </w:tcBorders>
            <w:shd w:val="clear" w:color="auto" w:fill="92D050"/>
            <w:vAlign w:val="center"/>
            <w:hideMark/>
          </w:tcPr>
          <w:p w14:paraId="3517F0AD" w14:textId="77777777" w:rsidR="00357578" w:rsidRPr="00093C7C" w:rsidRDefault="00357578" w:rsidP="00093C7C">
            <w:pPr>
              <w:jc w:val="center"/>
              <w:rPr>
                <w:rFonts w:eastAsia="Times New Roman"/>
                <w:b/>
                <w:bCs/>
                <w:sz w:val="16"/>
                <w:szCs w:val="16"/>
              </w:rPr>
            </w:pPr>
            <w:r w:rsidRPr="00093C7C">
              <w:rPr>
                <w:rFonts w:eastAsia="Times New Roman"/>
                <w:b/>
                <w:bCs/>
                <w:sz w:val="16"/>
                <w:szCs w:val="16"/>
              </w:rPr>
              <w:t>Medio</w:t>
            </w:r>
          </w:p>
        </w:tc>
        <w:tc>
          <w:tcPr>
            <w:tcW w:w="1182" w:type="dxa"/>
            <w:tcBorders>
              <w:top w:val="nil"/>
              <w:left w:val="nil"/>
              <w:bottom w:val="single" w:sz="4" w:space="0" w:color="A6A6A6"/>
              <w:right w:val="single" w:sz="4" w:space="0" w:color="A6A6A6"/>
            </w:tcBorders>
            <w:shd w:val="clear" w:color="auto" w:fill="auto"/>
            <w:noWrap/>
            <w:vAlign w:val="center"/>
            <w:hideMark/>
          </w:tcPr>
          <w:p w14:paraId="7278ECCB" w14:textId="77777777" w:rsidR="00357578" w:rsidRPr="00093C7C" w:rsidRDefault="00357578" w:rsidP="00093C7C">
            <w:pPr>
              <w:jc w:val="center"/>
              <w:rPr>
                <w:rFonts w:eastAsia="Times New Roman"/>
                <w:color w:val="000000"/>
                <w:sz w:val="16"/>
                <w:szCs w:val="16"/>
              </w:rPr>
            </w:pPr>
            <w:r w:rsidRPr="00093C7C">
              <w:rPr>
                <w:rFonts w:eastAsia="Times New Roman"/>
                <w:color w:val="000000"/>
                <w:sz w:val="16"/>
                <w:szCs w:val="16"/>
              </w:rPr>
              <w:t>6</w:t>
            </w:r>
          </w:p>
        </w:tc>
      </w:tr>
      <w:tr w:rsidR="00357578" w:rsidRPr="00093C7C" w14:paraId="5FF44B75" w14:textId="77777777" w:rsidTr="00093C7C">
        <w:trPr>
          <w:trHeight w:val="264"/>
        </w:trPr>
        <w:tc>
          <w:tcPr>
            <w:tcW w:w="940" w:type="dxa"/>
            <w:tcBorders>
              <w:top w:val="nil"/>
              <w:left w:val="single" w:sz="4" w:space="0" w:color="A6A6A6"/>
              <w:bottom w:val="single" w:sz="4" w:space="0" w:color="A6A6A6"/>
              <w:right w:val="single" w:sz="4" w:space="0" w:color="A6A6A6"/>
            </w:tcBorders>
            <w:shd w:val="clear" w:color="auto" w:fill="33CC33"/>
            <w:vAlign w:val="center"/>
            <w:hideMark/>
          </w:tcPr>
          <w:p w14:paraId="25EF93A5" w14:textId="77777777" w:rsidR="00357578" w:rsidRPr="00093C7C" w:rsidRDefault="00357578" w:rsidP="00093C7C">
            <w:pPr>
              <w:jc w:val="center"/>
              <w:rPr>
                <w:rFonts w:eastAsia="Times New Roman"/>
                <w:b/>
                <w:bCs/>
                <w:sz w:val="16"/>
                <w:szCs w:val="16"/>
              </w:rPr>
            </w:pPr>
            <w:r w:rsidRPr="00093C7C">
              <w:rPr>
                <w:rFonts w:eastAsia="Times New Roman"/>
                <w:b/>
                <w:bCs/>
                <w:sz w:val="16"/>
                <w:szCs w:val="16"/>
              </w:rPr>
              <w:t>Alto</w:t>
            </w:r>
          </w:p>
        </w:tc>
        <w:tc>
          <w:tcPr>
            <w:tcW w:w="1182" w:type="dxa"/>
            <w:tcBorders>
              <w:top w:val="nil"/>
              <w:left w:val="nil"/>
              <w:bottom w:val="single" w:sz="4" w:space="0" w:color="A6A6A6"/>
              <w:right w:val="single" w:sz="4" w:space="0" w:color="A6A6A6"/>
            </w:tcBorders>
            <w:shd w:val="clear" w:color="auto" w:fill="auto"/>
            <w:noWrap/>
            <w:vAlign w:val="center"/>
            <w:hideMark/>
          </w:tcPr>
          <w:p w14:paraId="72FFF203" w14:textId="77777777" w:rsidR="00357578" w:rsidRPr="00093C7C" w:rsidRDefault="00357578" w:rsidP="00093C7C">
            <w:pPr>
              <w:jc w:val="center"/>
              <w:rPr>
                <w:rFonts w:eastAsia="Times New Roman"/>
                <w:color w:val="000000"/>
                <w:sz w:val="16"/>
                <w:szCs w:val="16"/>
              </w:rPr>
            </w:pPr>
            <w:r w:rsidRPr="00093C7C">
              <w:rPr>
                <w:rFonts w:eastAsia="Times New Roman"/>
                <w:color w:val="000000"/>
                <w:sz w:val="16"/>
                <w:szCs w:val="16"/>
              </w:rPr>
              <w:t>10</w:t>
            </w:r>
          </w:p>
        </w:tc>
      </w:tr>
    </w:tbl>
    <w:p w14:paraId="39FFB6C6" w14:textId="5BFE4447" w:rsidR="00357578" w:rsidRDefault="00357578" w:rsidP="00093C7C">
      <w:pPr>
        <w:rPr>
          <w:sz w:val="16"/>
          <w:szCs w:val="16"/>
        </w:rPr>
      </w:pPr>
    </w:p>
    <w:p w14:paraId="448E4E8E" w14:textId="2268739B" w:rsidR="00093C7C" w:rsidRDefault="00093C7C" w:rsidP="00093C7C">
      <w:pPr>
        <w:rPr>
          <w:sz w:val="16"/>
          <w:szCs w:val="16"/>
        </w:rPr>
      </w:pPr>
    </w:p>
    <w:p w14:paraId="1C27C8DE" w14:textId="77777777" w:rsidR="00093C7C" w:rsidRPr="00093C7C" w:rsidRDefault="00093C7C" w:rsidP="00093C7C">
      <w:pPr>
        <w:rPr>
          <w:sz w:val="16"/>
          <w:szCs w:val="16"/>
        </w:rPr>
      </w:pPr>
    </w:p>
    <w:p w14:paraId="221399A8" w14:textId="77777777" w:rsidR="00357578" w:rsidRPr="00093C7C" w:rsidRDefault="00357578" w:rsidP="00093C7C">
      <w:pPr>
        <w:jc w:val="center"/>
        <w:rPr>
          <w:b/>
          <w:sz w:val="16"/>
          <w:szCs w:val="16"/>
        </w:rPr>
      </w:pPr>
    </w:p>
    <w:p w14:paraId="64FA7FB2" w14:textId="77777777" w:rsidR="00357578" w:rsidRPr="00093C7C" w:rsidRDefault="00357578" w:rsidP="00093C7C">
      <w:pPr>
        <w:jc w:val="center"/>
        <w:rPr>
          <w:b/>
          <w:sz w:val="16"/>
          <w:szCs w:val="16"/>
        </w:rPr>
      </w:pPr>
    </w:p>
    <w:p w14:paraId="7270A3A2" w14:textId="2EAFF4C3" w:rsidR="00BA4604" w:rsidRPr="00093C7C" w:rsidRDefault="00BA4604" w:rsidP="00093C7C">
      <w:pPr>
        <w:rPr>
          <w:sz w:val="16"/>
          <w:szCs w:val="16"/>
        </w:rPr>
      </w:pPr>
    </w:p>
    <w:p w14:paraId="6B4257D7" w14:textId="77777777" w:rsidR="00750458" w:rsidRPr="00093C7C" w:rsidRDefault="00750458" w:rsidP="00093C7C">
      <w:pPr>
        <w:rPr>
          <w:sz w:val="16"/>
          <w:szCs w:val="16"/>
        </w:rPr>
      </w:pPr>
    </w:p>
    <w:p w14:paraId="06A0B092" w14:textId="769C9FA7" w:rsidR="0059692E" w:rsidRPr="00093C7C" w:rsidRDefault="0059692E" w:rsidP="00093C7C">
      <w:pPr>
        <w:rPr>
          <w:sz w:val="16"/>
          <w:szCs w:val="16"/>
        </w:rPr>
      </w:pPr>
    </w:p>
    <w:tbl>
      <w:tblPr>
        <w:tblW w:w="5000" w:type="pct"/>
        <w:tblCellMar>
          <w:left w:w="70" w:type="dxa"/>
          <w:right w:w="70" w:type="dxa"/>
        </w:tblCellMar>
        <w:tblLook w:val="04A0" w:firstRow="1" w:lastRow="0" w:firstColumn="1" w:lastColumn="0" w:noHBand="0" w:noVBand="1"/>
      </w:tblPr>
      <w:tblGrid>
        <w:gridCol w:w="1055"/>
        <w:gridCol w:w="1457"/>
        <w:gridCol w:w="2285"/>
        <w:gridCol w:w="4265"/>
      </w:tblGrid>
      <w:tr w:rsidR="00CC7E09" w:rsidRPr="00093C7C" w14:paraId="76DF3C9A" w14:textId="77777777" w:rsidTr="00093C7C">
        <w:trPr>
          <w:trHeight w:val="240"/>
        </w:trPr>
        <w:tc>
          <w:tcPr>
            <w:tcW w:w="582" w:type="pct"/>
            <w:tcBorders>
              <w:top w:val="single" w:sz="4" w:space="0" w:color="auto"/>
              <w:left w:val="single" w:sz="4" w:space="0" w:color="auto"/>
              <w:bottom w:val="single" w:sz="4" w:space="0" w:color="auto"/>
              <w:right w:val="single" w:sz="4" w:space="0" w:color="auto"/>
            </w:tcBorders>
            <w:shd w:val="clear" w:color="000000" w:fill="D5007F"/>
            <w:vAlign w:val="center"/>
            <w:hideMark/>
          </w:tcPr>
          <w:p w14:paraId="7EE79529" w14:textId="77777777" w:rsidR="00CC7E09" w:rsidRPr="00093C7C" w:rsidRDefault="00CC7E09" w:rsidP="00093C7C">
            <w:pPr>
              <w:jc w:val="center"/>
              <w:rPr>
                <w:rFonts w:eastAsia="Times New Roman"/>
                <w:b/>
                <w:bCs/>
                <w:color w:val="FFFFFF"/>
                <w:sz w:val="16"/>
                <w:szCs w:val="16"/>
              </w:rPr>
            </w:pPr>
            <w:r w:rsidRPr="00093C7C">
              <w:rPr>
                <w:rFonts w:eastAsia="Times New Roman"/>
                <w:b/>
                <w:bCs/>
                <w:color w:val="FFFFFF"/>
                <w:sz w:val="16"/>
                <w:szCs w:val="16"/>
              </w:rPr>
              <w:t>RANGOS</w:t>
            </w:r>
          </w:p>
        </w:tc>
        <w:tc>
          <w:tcPr>
            <w:tcW w:w="804" w:type="pct"/>
            <w:tcBorders>
              <w:top w:val="single" w:sz="4" w:space="0" w:color="auto"/>
              <w:left w:val="nil"/>
              <w:bottom w:val="single" w:sz="4" w:space="0" w:color="auto"/>
              <w:right w:val="single" w:sz="4" w:space="0" w:color="auto"/>
            </w:tcBorders>
            <w:shd w:val="clear" w:color="000000" w:fill="D5007F"/>
            <w:vAlign w:val="center"/>
            <w:hideMark/>
          </w:tcPr>
          <w:p w14:paraId="15524C3E" w14:textId="77777777" w:rsidR="00CC7E09" w:rsidRPr="00093C7C" w:rsidRDefault="00CC7E09" w:rsidP="00093C7C">
            <w:pPr>
              <w:jc w:val="center"/>
              <w:rPr>
                <w:rFonts w:eastAsia="Times New Roman"/>
                <w:b/>
                <w:bCs/>
                <w:color w:val="FFFFFF"/>
                <w:sz w:val="16"/>
                <w:szCs w:val="16"/>
              </w:rPr>
            </w:pPr>
            <w:r w:rsidRPr="00093C7C">
              <w:rPr>
                <w:rFonts w:eastAsia="Times New Roman"/>
                <w:b/>
                <w:bCs/>
                <w:color w:val="FFFFFF"/>
                <w:sz w:val="16"/>
                <w:szCs w:val="16"/>
              </w:rPr>
              <w:t>CLASIFICACIÓN</w:t>
            </w:r>
          </w:p>
        </w:tc>
        <w:tc>
          <w:tcPr>
            <w:tcW w:w="1261" w:type="pct"/>
            <w:tcBorders>
              <w:top w:val="single" w:sz="4" w:space="0" w:color="auto"/>
              <w:left w:val="nil"/>
              <w:bottom w:val="single" w:sz="4" w:space="0" w:color="auto"/>
              <w:right w:val="single" w:sz="4" w:space="0" w:color="auto"/>
            </w:tcBorders>
            <w:shd w:val="clear" w:color="000000" w:fill="D5007F"/>
            <w:vAlign w:val="center"/>
            <w:hideMark/>
          </w:tcPr>
          <w:p w14:paraId="1143B43A" w14:textId="77777777" w:rsidR="00CC7E09" w:rsidRPr="00093C7C" w:rsidRDefault="00CC7E09" w:rsidP="00093C7C">
            <w:pPr>
              <w:jc w:val="center"/>
              <w:rPr>
                <w:rFonts w:eastAsia="Times New Roman"/>
                <w:b/>
                <w:bCs/>
                <w:color w:val="FFFFFF"/>
                <w:sz w:val="16"/>
                <w:szCs w:val="16"/>
              </w:rPr>
            </w:pPr>
            <w:r w:rsidRPr="00093C7C">
              <w:rPr>
                <w:rFonts w:eastAsia="Times New Roman"/>
                <w:b/>
                <w:bCs/>
                <w:color w:val="FFFFFF"/>
                <w:sz w:val="16"/>
                <w:szCs w:val="16"/>
              </w:rPr>
              <w:t>DEFINICIÓN</w:t>
            </w:r>
          </w:p>
        </w:tc>
        <w:tc>
          <w:tcPr>
            <w:tcW w:w="2353" w:type="pct"/>
            <w:tcBorders>
              <w:top w:val="single" w:sz="4" w:space="0" w:color="auto"/>
              <w:left w:val="nil"/>
              <w:bottom w:val="single" w:sz="4" w:space="0" w:color="auto"/>
              <w:right w:val="single" w:sz="4" w:space="0" w:color="auto"/>
            </w:tcBorders>
            <w:shd w:val="clear" w:color="000000" w:fill="D5007F"/>
            <w:vAlign w:val="center"/>
            <w:hideMark/>
          </w:tcPr>
          <w:p w14:paraId="6D65D668" w14:textId="77777777" w:rsidR="00CC7E09" w:rsidRPr="00093C7C" w:rsidRDefault="00CC7E09" w:rsidP="00093C7C">
            <w:pPr>
              <w:jc w:val="center"/>
              <w:rPr>
                <w:rFonts w:eastAsia="Times New Roman"/>
                <w:b/>
                <w:bCs/>
                <w:color w:val="FFFFFF"/>
                <w:sz w:val="16"/>
                <w:szCs w:val="16"/>
              </w:rPr>
            </w:pPr>
            <w:r w:rsidRPr="00093C7C">
              <w:rPr>
                <w:rFonts w:eastAsia="Times New Roman"/>
                <w:b/>
                <w:bCs/>
                <w:color w:val="FFFFFF"/>
                <w:sz w:val="16"/>
                <w:szCs w:val="16"/>
              </w:rPr>
              <w:t>DICTAMEN</w:t>
            </w:r>
          </w:p>
        </w:tc>
      </w:tr>
      <w:tr w:rsidR="00CC7E09" w:rsidRPr="00093C7C" w14:paraId="38A3CBF5" w14:textId="77777777" w:rsidTr="00093C7C">
        <w:trPr>
          <w:trHeight w:val="939"/>
        </w:trPr>
        <w:tc>
          <w:tcPr>
            <w:tcW w:w="582" w:type="pct"/>
            <w:tcBorders>
              <w:top w:val="nil"/>
              <w:left w:val="single" w:sz="4" w:space="0" w:color="auto"/>
              <w:bottom w:val="single" w:sz="4" w:space="0" w:color="auto"/>
              <w:right w:val="single" w:sz="4" w:space="0" w:color="auto"/>
            </w:tcBorders>
            <w:shd w:val="clear" w:color="000000" w:fill="CCFFCC"/>
            <w:vAlign w:val="center"/>
            <w:hideMark/>
          </w:tcPr>
          <w:p w14:paraId="6D24E4A4" w14:textId="77777777" w:rsidR="00CC7E09" w:rsidRPr="00093C7C" w:rsidRDefault="00CC7E09" w:rsidP="00093C7C">
            <w:pPr>
              <w:jc w:val="center"/>
              <w:rPr>
                <w:rFonts w:eastAsia="Times New Roman"/>
                <w:b/>
                <w:bCs/>
                <w:sz w:val="16"/>
                <w:szCs w:val="16"/>
              </w:rPr>
            </w:pPr>
            <w:r w:rsidRPr="00093C7C">
              <w:rPr>
                <w:rFonts w:eastAsia="Times New Roman"/>
                <w:b/>
                <w:bCs/>
                <w:sz w:val="16"/>
                <w:szCs w:val="16"/>
              </w:rPr>
              <w:t>1-35</w:t>
            </w:r>
          </w:p>
        </w:tc>
        <w:tc>
          <w:tcPr>
            <w:tcW w:w="804" w:type="pct"/>
            <w:tcBorders>
              <w:top w:val="nil"/>
              <w:left w:val="nil"/>
              <w:bottom w:val="single" w:sz="4" w:space="0" w:color="auto"/>
              <w:right w:val="single" w:sz="4" w:space="0" w:color="auto"/>
            </w:tcBorders>
            <w:shd w:val="clear" w:color="000000" w:fill="CCFFCC"/>
            <w:vAlign w:val="center"/>
            <w:hideMark/>
          </w:tcPr>
          <w:p w14:paraId="3B645BCB" w14:textId="77777777" w:rsidR="00CC7E09" w:rsidRPr="00093C7C" w:rsidRDefault="00CC7E09" w:rsidP="00093C7C">
            <w:pPr>
              <w:jc w:val="center"/>
              <w:rPr>
                <w:rFonts w:eastAsia="Times New Roman"/>
                <w:b/>
                <w:bCs/>
                <w:sz w:val="16"/>
                <w:szCs w:val="16"/>
              </w:rPr>
            </w:pPr>
            <w:r w:rsidRPr="00093C7C">
              <w:rPr>
                <w:rFonts w:eastAsia="Times New Roman"/>
                <w:b/>
                <w:bCs/>
                <w:sz w:val="16"/>
                <w:szCs w:val="16"/>
              </w:rPr>
              <w:t>A considerar</w:t>
            </w:r>
          </w:p>
        </w:tc>
        <w:tc>
          <w:tcPr>
            <w:tcW w:w="1261" w:type="pct"/>
            <w:tcBorders>
              <w:top w:val="nil"/>
              <w:left w:val="nil"/>
              <w:bottom w:val="single" w:sz="4" w:space="0" w:color="auto"/>
              <w:right w:val="single" w:sz="4" w:space="0" w:color="auto"/>
            </w:tcBorders>
            <w:shd w:val="clear" w:color="000000" w:fill="CCFFCC"/>
            <w:vAlign w:val="center"/>
            <w:hideMark/>
          </w:tcPr>
          <w:p w14:paraId="14224A19" w14:textId="77777777" w:rsidR="00CC7E09" w:rsidRPr="00093C7C" w:rsidRDefault="00CC7E09" w:rsidP="00093C7C">
            <w:pPr>
              <w:jc w:val="both"/>
              <w:rPr>
                <w:rFonts w:eastAsia="Times New Roman"/>
                <w:sz w:val="16"/>
                <w:szCs w:val="16"/>
              </w:rPr>
            </w:pPr>
            <w:r w:rsidRPr="00093C7C">
              <w:rPr>
                <w:rFonts w:eastAsia="Times New Roman"/>
                <w:sz w:val="16"/>
                <w:szCs w:val="16"/>
              </w:rPr>
              <w:t xml:space="preserve">Acción que se </w:t>
            </w:r>
            <w:r w:rsidRPr="00093C7C">
              <w:rPr>
                <w:rFonts w:eastAsia="Times New Roman"/>
                <w:b/>
                <w:bCs/>
                <w:sz w:val="16"/>
                <w:szCs w:val="16"/>
              </w:rPr>
              <w:t>puede</w:t>
            </w:r>
            <w:r w:rsidRPr="00093C7C">
              <w:rPr>
                <w:rFonts w:eastAsia="Times New Roman"/>
                <w:sz w:val="16"/>
                <w:szCs w:val="16"/>
              </w:rPr>
              <w:t xml:space="preserve"> tomar en cuenta para mejorar los procesos.</w:t>
            </w:r>
          </w:p>
        </w:tc>
        <w:tc>
          <w:tcPr>
            <w:tcW w:w="2353" w:type="pct"/>
            <w:tcBorders>
              <w:top w:val="nil"/>
              <w:left w:val="nil"/>
              <w:bottom w:val="single" w:sz="4" w:space="0" w:color="auto"/>
              <w:right w:val="single" w:sz="4" w:space="0" w:color="auto"/>
            </w:tcBorders>
            <w:shd w:val="clear" w:color="auto" w:fill="auto"/>
            <w:vAlign w:val="center"/>
            <w:hideMark/>
          </w:tcPr>
          <w:p w14:paraId="02816246" w14:textId="77777777" w:rsidR="00CC7E09" w:rsidRPr="00093C7C" w:rsidRDefault="00CC7E09" w:rsidP="00093C7C">
            <w:pPr>
              <w:jc w:val="both"/>
              <w:rPr>
                <w:rFonts w:eastAsia="Times New Roman"/>
                <w:sz w:val="16"/>
                <w:szCs w:val="16"/>
              </w:rPr>
            </w:pPr>
            <w:r w:rsidRPr="00093C7C">
              <w:rPr>
                <w:rFonts w:eastAsia="Times New Roman"/>
                <w:sz w:val="16"/>
                <w:szCs w:val="16"/>
              </w:rPr>
              <w:t>La Alta Dirección determinará si se realizan las acciones de respuesta para abordar las oportunidades/fortalezas, dichas acciones pueden atenderse con el control rutinario, desarrollo de los procesos, análisis de los indicadores, resultados del SGC, minutas de supervisión, aplicación de la normatividad vigente, mesas de trabajo, Plan de Cambios y Mejoras, entre otras actividades inherentes al alcance del SGC.</w:t>
            </w:r>
          </w:p>
        </w:tc>
      </w:tr>
      <w:tr w:rsidR="00CC7E09" w:rsidRPr="00093C7C" w14:paraId="2E59D882" w14:textId="77777777" w:rsidTr="00093C7C">
        <w:trPr>
          <w:trHeight w:val="626"/>
        </w:trPr>
        <w:tc>
          <w:tcPr>
            <w:tcW w:w="582" w:type="pct"/>
            <w:tcBorders>
              <w:top w:val="nil"/>
              <w:left w:val="single" w:sz="4" w:space="0" w:color="auto"/>
              <w:bottom w:val="single" w:sz="4" w:space="0" w:color="auto"/>
              <w:right w:val="single" w:sz="4" w:space="0" w:color="auto"/>
            </w:tcBorders>
            <w:shd w:val="clear" w:color="000000" w:fill="92D050"/>
            <w:vAlign w:val="center"/>
            <w:hideMark/>
          </w:tcPr>
          <w:p w14:paraId="7ED43624" w14:textId="77777777" w:rsidR="00CC7E09" w:rsidRPr="00093C7C" w:rsidRDefault="00CC7E09" w:rsidP="00093C7C">
            <w:pPr>
              <w:jc w:val="center"/>
              <w:rPr>
                <w:rFonts w:eastAsia="Times New Roman"/>
                <w:b/>
                <w:bCs/>
                <w:sz w:val="16"/>
                <w:szCs w:val="16"/>
              </w:rPr>
            </w:pPr>
            <w:r w:rsidRPr="00093C7C">
              <w:rPr>
                <w:rFonts w:eastAsia="Times New Roman"/>
                <w:b/>
                <w:bCs/>
                <w:sz w:val="16"/>
                <w:szCs w:val="16"/>
              </w:rPr>
              <w:t>36-59</w:t>
            </w:r>
          </w:p>
        </w:tc>
        <w:tc>
          <w:tcPr>
            <w:tcW w:w="804" w:type="pct"/>
            <w:tcBorders>
              <w:top w:val="nil"/>
              <w:left w:val="nil"/>
              <w:bottom w:val="single" w:sz="4" w:space="0" w:color="auto"/>
              <w:right w:val="single" w:sz="4" w:space="0" w:color="auto"/>
            </w:tcBorders>
            <w:shd w:val="clear" w:color="000000" w:fill="92D050"/>
            <w:vAlign w:val="center"/>
            <w:hideMark/>
          </w:tcPr>
          <w:p w14:paraId="2E2E0681" w14:textId="77777777" w:rsidR="00CC7E09" w:rsidRPr="00093C7C" w:rsidRDefault="00CC7E09" w:rsidP="00093C7C">
            <w:pPr>
              <w:jc w:val="center"/>
              <w:rPr>
                <w:rFonts w:eastAsia="Times New Roman"/>
                <w:b/>
                <w:bCs/>
                <w:sz w:val="16"/>
                <w:szCs w:val="16"/>
              </w:rPr>
            </w:pPr>
            <w:r w:rsidRPr="00093C7C">
              <w:rPr>
                <w:rFonts w:eastAsia="Times New Roman"/>
                <w:b/>
                <w:bCs/>
                <w:sz w:val="16"/>
                <w:szCs w:val="16"/>
              </w:rPr>
              <w:t>Apropiarse</w:t>
            </w:r>
          </w:p>
        </w:tc>
        <w:tc>
          <w:tcPr>
            <w:tcW w:w="1261" w:type="pct"/>
            <w:tcBorders>
              <w:top w:val="nil"/>
              <w:left w:val="nil"/>
              <w:bottom w:val="single" w:sz="4" w:space="0" w:color="auto"/>
              <w:right w:val="single" w:sz="4" w:space="0" w:color="auto"/>
            </w:tcBorders>
            <w:shd w:val="clear" w:color="000000" w:fill="92D050"/>
            <w:vAlign w:val="center"/>
            <w:hideMark/>
          </w:tcPr>
          <w:p w14:paraId="36BC4D6B" w14:textId="77777777" w:rsidR="00CC7E09" w:rsidRPr="00093C7C" w:rsidRDefault="00CC7E09" w:rsidP="00093C7C">
            <w:pPr>
              <w:jc w:val="both"/>
              <w:rPr>
                <w:rFonts w:eastAsia="Times New Roman"/>
                <w:sz w:val="16"/>
                <w:szCs w:val="16"/>
              </w:rPr>
            </w:pPr>
            <w:r w:rsidRPr="00093C7C">
              <w:rPr>
                <w:rFonts w:eastAsia="Times New Roman"/>
                <w:sz w:val="16"/>
                <w:szCs w:val="16"/>
              </w:rPr>
              <w:t xml:space="preserve">Acción que se </w:t>
            </w:r>
            <w:r w:rsidRPr="00093C7C">
              <w:rPr>
                <w:rFonts w:eastAsia="Times New Roman"/>
                <w:b/>
                <w:bCs/>
                <w:sz w:val="16"/>
                <w:szCs w:val="16"/>
              </w:rPr>
              <w:t>debe</w:t>
            </w:r>
            <w:r w:rsidRPr="00093C7C">
              <w:rPr>
                <w:rFonts w:eastAsia="Times New Roman"/>
                <w:sz w:val="16"/>
                <w:szCs w:val="16"/>
              </w:rPr>
              <w:t xml:space="preserve"> aplicar para mejorar los procesos.</w:t>
            </w:r>
          </w:p>
        </w:tc>
        <w:tc>
          <w:tcPr>
            <w:tcW w:w="2353" w:type="pct"/>
            <w:tcBorders>
              <w:top w:val="nil"/>
              <w:left w:val="nil"/>
              <w:bottom w:val="single" w:sz="4" w:space="0" w:color="auto"/>
              <w:right w:val="single" w:sz="4" w:space="0" w:color="auto"/>
            </w:tcBorders>
            <w:shd w:val="clear" w:color="auto" w:fill="auto"/>
            <w:vAlign w:val="center"/>
            <w:hideMark/>
          </w:tcPr>
          <w:p w14:paraId="70F2D171" w14:textId="77777777" w:rsidR="00CC7E09" w:rsidRPr="00093C7C" w:rsidRDefault="00CC7E09" w:rsidP="00093C7C">
            <w:pPr>
              <w:jc w:val="both"/>
              <w:rPr>
                <w:rFonts w:eastAsia="Times New Roman"/>
                <w:sz w:val="16"/>
                <w:szCs w:val="16"/>
              </w:rPr>
            </w:pPr>
            <w:r w:rsidRPr="00093C7C">
              <w:rPr>
                <w:rFonts w:eastAsia="Times New Roman"/>
                <w:sz w:val="16"/>
                <w:szCs w:val="16"/>
              </w:rPr>
              <w:t>La Alta Dirección determinará si se realizan las acciones de respuesta para abordar las oportunidades/fortalezas, dichas acciones pueden atenderse con el control rutinario, desarrollo de los procesos, análisis de los indicadores, resultados del SGC, minutas de supervisión, aplicación de la normatividad vigente, mesas de trabajo, Plan de Cambios y Mejoras, entre otras actividades inherentes al alcance del SGC.</w:t>
            </w:r>
          </w:p>
        </w:tc>
      </w:tr>
      <w:tr w:rsidR="00CC7E09" w:rsidRPr="00093C7C" w14:paraId="5C225F3A" w14:textId="77777777" w:rsidTr="00093C7C">
        <w:trPr>
          <w:trHeight w:val="1124"/>
        </w:trPr>
        <w:tc>
          <w:tcPr>
            <w:tcW w:w="582" w:type="pct"/>
            <w:tcBorders>
              <w:top w:val="nil"/>
              <w:left w:val="single" w:sz="4" w:space="0" w:color="auto"/>
              <w:bottom w:val="single" w:sz="4" w:space="0" w:color="auto"/>
              <w:right w:val="single" w:sz="4" w:space="0" w:color="auto"/>
            </w:tcBorders>
            <w:shd w:val="clear" w:color="000000" w:fill="33CC33"/>
            <w:vAlign w:val="center"/>
            <w:hideMark/>
          </w:tcPr>
          <w:p w14:paraId="47D3C1D4" w14:textId="77777777" w:rsidR="00CC7E09" w:rsidRPr="00093C7C" w:rsidRDefault="00CC7E09" w:rsidP="00093C7C">
            <w:pPr>
              <w:jc w:val="center"/>
              <w:rPr>
                <w:rFonts w:eastAsia="Times New Roman"/>
                <w:b/>
                <w:bCs/>
                <w:sz w:val="16"/>
                <w:szCs w:val="16"/>
              </w:rPr>
            </w:pPr>
            <w:r w:rsidRPr="00093C7C">
              <w:rPr>
                <w:rFonts w:eastAsia="Times New Roman"/>
                <w:b/>
                <w:bCs/>
                <w:sz w:val="16"/>
                <w:szCs w:val="16"/>
              </w:rPr>
              <w:t>60-100</w:t>
            </w:r>
          </w:p>
        </w:tc>
        <w:tc>
          <w:tcPr>
            <w:tcW w:w="804" w:type="pct"/>
            <w:tcBorders>
              <w:top w:val="nil"/>
              <w:left w:val="nil"/>
              <w:bottom w:val="single" w:sz="4" w:space="0" w:color="auto"/>
              <w:right w:val="single" w:sz="4" w:space="0" w:color="auto"/>
            </w:tcBorders>
            <w:shd w:val="clear" w:color="000000" w:fill="33CC33"/>
            <w:vAlign w:val="center"/>
            <w:hideMark/>
          </w:tcPr>
          <w:p w14:paraId="21BFAA40" w14:textId="77777777" w:rsidR="00CC7E09" w:rsidRPr="00093C7C" w:rsidRDefault="00CC7E09" w:rsidP="00093C7C">
            <w:pPr>
              <w:jc w:val="center"/>
              <w:rPr>
                <w:rFonts w:eastAsia="Times New Roman"/>
                <w:b/>
                <w:bCs/>
                <w:sz w:val="16"/>
                <w:szCs w:val="16"/>
              </w:rPr>
            </w:pPr>
            <w:r w:rsidRPr="00093C7C">
              <w:rPr>
                <w:rFonts w:eastAsia="Times New Roman"/>
                <w:b/>
                <w:bCs/>
                <w:sz w:val="16"/>
                <w:szCs w:val="16"/>
              </w:rPr>
              <w:t>Explotarla</w:t>
            </w:r>
          </w:p>
        </w:tc>
        <w:tc>
          <w:tcPr>
            <w:tcW w:w="1261" w:type="pct"/>
            <w:tcBorders>
              <w:top w:val="nil"/>
              <w:left w:val="nil"/>
              <w:bottom w:val="single" w:sz="4" w:space="0" w:color="auto"/>
              <w:right w:val="single" w:sz="4" w:space="0" w:color="auto"/>
            </w:tcBorders>
            <w:shd w:val="clear" w:color="000000" w:fill="33CC33"/>
            <w:vAlign w:val="center"/>
            <w:hideMark/>
          </w:tcPr>
          <w:p w14:paraId="50F3109F" w14:textId="77777777" w:rsidR="00CC7E09" w:rsidRPr="00093C7C" w:rsidRDefault="00CC7E09" w:rsidP="00093C7C">
            <w:pPr>
              <w:jc w:val="both"/>
              <w:rPr>
                <w:rFonts w:eastAsia="Times New Roman"/>
                <w:sz w:val="16"/>
                <w:szCs w:val="16"/>
              </w:rPr>
            </w:pPr>
            <w:r w:rsidRPr="00093C7C">
              <w:rPr>
                <w:rFonts w:eastAsia="Times New Roman"/>
                <w:sz w:val="16"/>
                <w:szCs w:val="16"/>
              </w:rPr>
              <w:t xml:space="preserve">Acción que se debe </w:t>
            </w:r>
            <w:r w:rsidRPr="00093C7C">
              <w:rPr>
                <w:rFonts w:eastAsia="Times New Roman"/>
                <w:b/>
                <w:bCs/>
                <w:sz w:val="16"/>
                <w:szCs w:val="16"/>
              </w:rPr>
              <w:t>planificar y ejecuta</w:t>
            </w:r>
            <w:r w:rsidRPr="00093C7C">
              <w:rPr>
                <w:rFonts w:eastAsia="Times New Roman"/>
                <w:sz w:val="16"/>
                <w:szCs w:val="16"/>
              </w:rPr>
              <w:t>r para maximizar y optimizar todos los recursos para mejorar los procesos.</w:t>
            </w:r>
          </w:p>
        </w:tc>
        <w:tc>
          <w:tcPr>
            <w:tcW w:w="2353" w:type="pct"/>
            <w:tcBorders>
              <w:top w:val="nil"/>
              <w:left w:val="nil"/>
              <w:bottom w:val="single" w:sz="4" w:space="0" w:color="auto"/>
              <w:right w:val="single" w:sz="4" w:space="0" w:color="auto"/>
            </w:tcBorders>
            <w:shd w:val="clear" w:color="auto" w:fill="auto"/>
            <w:vAlign w:val="center"/>
            <w:hideMark/>
          </w:tcPr>
          <w:p w14:paraId="17D18685" w14:textId="77777777" w:rsidR="00CC7E09" w:rsidRPr="00093C7C" w:rsidRDefault="00CC7E09" w:rsidP="00093C7C">
            <w:pPr>
              <w:jc w:val="both"/>
              <w:rPr>
                <w:rFonts w:eastAsia="Times New Roman"/>
                <w:sz w:val="16"/>
                <w:szCs w:val="16"/>
              </w:rPr>
            </w:pPr>
            <w:r w:rsidRPr="00093C7C">
              <w:rPr>
                <w:rFonts w:eastAsia="Times New Roman"/>
                <w:sz w:val="16"/>
                <w:szCs w:val="16"/>
              </w:rPr>
              <w:t>La Alta Dirección determinará si se realizan las acciones de respuesta para abordar las oportunidades/fortalezas, dichas acciones pueden atenderse con el control rutinario, desarrollo de los procesos, análisis de los indicadores, resultados del SGC, minutas de supervisión, aplicación de la normatividad vigente, mesas de trabajo, Plan de Cambios y Mejoras, entre otras actividades inherentes al alcance del SGC.</w:t>
            </w:r>
          </w:p>
        </w:tc>
      </w:tr>
    </w:tbl>
    <w:p w14:paraId="148571EC" w14:textId="49BFC1DE" w:rsidR="00093C7C" w:rsidRDefault="00093C7C" w:rsidP="00093C7C">
      <w:pPr>
        <w:rPr>
          <w:sz w:val="16"/>
          <w:szCs w:val="16"/>
        </w:rPr>
      </w:pPr>
    </w:p>
    <w:p w14:paraId="5C7D3CB0" w14:textId="77777777" w:rsidR="00093C7C" w:rsidRDefault="00093C7C">
      <w:pPr>
        <w:rPr>
          <w:sz w:val="16"/>
          <w:szCs w:val="16"/>
        </w:rPr>
      </w:pPr>
      <w:r>
        <w:rPr>
          <w:sz w:val="16"/>
          <w:szCs w:val="16"/>
        </w:rPr>
        <w:br w:type="page"/>
      </w:r>
    </w:p>
    <w:tbl>
      <w:tblPr>
        <w:tblW w:w="5000" w:type="pct"/>
        <w:tblCellMar>
          <w:left w:w="70" w:type="dxa"/>
          <w:right w:w="70" w:type="dxa"/>
        </w:tblCellMar>
        <w:tblLook w:val="04A0" w:firstRow="1" w:lastRow="0" w:firstColumn="1" w:lastColumn="0" w:noHBand="0" w:noVBand="1"/>
      </w:tblPr>
      <w:tblGrid>
        <w:gridCol w:w="2401"/>
        <w:gridCol w:w="6666"/>
      </w:tblGrid>
      <w:tr w:rsidR="00CC7E09" w:rsidRPr="00093C7C" w14:paraId="3207D184" w14:textId="77777777" w:rsidTr="00093C7C">
        <w:trPr>
          <w:trHeight w:val="276"/>
        </w:trPr>
        <w:tc>
          <w:tcPr>
            <w:tcW w:w="5000" w:type="pct"/>
            <w:gridSpan w:val="2"/>
            <w:tcBorders>
              <w:top w:val="single" w:sz="4" w:space="0" w:color="auto"/>
              <w:left w:val="single" w:sz="4" w:space="0" w:color="auto"/>
              <w:bottom w:val="single" w:sz="4" w:space="0" w:color="auto"/>
              <w:right w:val="nil"/>
            </w:tcBorders>
            <w:shd w:val="clear" w:color="000000" w:fill="D5007F"/>
            <w:vAlign w:val="center"/>
            <w:hideMark/>
          </w:tcPr>
          <w:p w14:paraId="74BA8185" w14:textId="68D4142B" w:rsidR="00CC7E09" w:rsidRPr="00093C7C" w:rsidRDefault="00CC7E09" w:rsidP="00093C7C">
            <w:pPr>
              <w:jc w:val="center"/>
              <w:rPr>
                <w:rFonts w:eastAsia="Times New Roman"/>
                <w:b/>
                <w:bCs/>
                <w:color w:val="FFFFFF"/>
                <w:sz w:val="16"/>
                <w:szCs w:val="16"/>
              </w:rPr>
            </w:pPr>
            <w:r w:rsidRPr="00093C7C">
              <w:rPr>
                <w:rFonts w:eastAsia="Times New Roman"/>
                <w:b/>
                <w:bCs/>
                <w:color w:val="FFFFFF"/>
                <w:sz w:val="16"/>
                <w:szCs w:val="16"/>
              </w:rPr>
              <w:lastRenderedPageBreak/>
              <w:t>Efectividad Oportunidad</w:t>
            </w:r>
          </w:p>
        </w:tc>
      </w:tr>
      <w:tr w:rsidR="00CC7E09" w:rsidRPr="00093C7C" w14:paraId="58129775" w14:textId="77777777" w:rsidTr="00093C7C">
        <w:trPr>
          <w:trHeight w:val="276"/>
        </w:trPr>
        <w:tc>
          <w:tcPr>
            <w:tcW w:w="1324" w:type="pct"/>
            <w:tcBorders>
              <w:top w:val="single" w:sz="4" w:space="0" w:color="auto"/>
              <w:left w:val="single" w:sz="4" w:space="0" w:color="auto"/>
              <w:bottom w:val="single" w:sz="4" w:space="0" w:color="auto"/>
              <w:right w:val="single" w:sz="4" w:space="0" w:color="auto"/>
            </w:tcBorders>
            <w:shd w:val="clear" w:color="000000" w:fill="D5007F"/>
            <w:noWrap/>
            <w:vAlign w:val="center"/>
            <w:hideMark/>
          </w:tcPr>
          <w:p w14:paraId="70FD74B7" w14:textId="77777777" w:rsidR="00CC7E09" w:rsidRPr="00093C7C" w:rsidRDefault="00CC7E09" w:rsidP="00093C7C">
            <w:pPr>
              <w:jc w:val="center"/>
              <w:rPr>
                <w:rFonts w:eastAsia="Times New Roman"/>
                <w:b/>
                <w:bCs/>
                <w:color w:val="FFFFFF"/>
                <w:sz w:val="16"/>
                <w:szCs w:val="16"/>
              </w:rPr>
            </w:pPr>
            <w:r w:rsidRPr="00093C7C">
              <w:rPr>
                <w:rFonts w:eastAsia="Times New Roman"/>
                <w:b/>
                <w:bCs/>
                <w:color w:val="FFFFFF"/>
                <w:sz w:val="16"/>
                <w:szCs w:val="16"/>
              </w:rPr>
              <w:t>Ponderación</w:t>
            </w:r>
          </w:p>
        </w:tc>
        <w:tc>
          <w:tcPr>
            <w:tcW w:w="3676" w:type="pct"/>
            <w:tcBorders>
              <w:top w:val="single" w:sz="4" w:space="0" w:color="auto"/>
              <w:left w:val="single" w:sz="4" w:space="0" w:color="auto"/>
              <w:bottom w:val="single" w:sz="4" w:space="0" w:color="auto"/>
              <w:right w:val="nil"/>
            </w:tcBorders>
            <w:shd w:val="clear" w:color="000000" w:fill="D5007F"/>
            <w:noWrap/>
            <w:vAlign w:val="center"/>
            <w:hideMark/>
          </w:tcPr>
          <w:p w14:paraId="4673806C" w14:textId="77777777" w:rsidR="00CC7E09" w:rsidRPr="00093C7C" w:rsidRDefault="00CC7E09" w:rsidP="00093C7C">
            <w:pPr>
              <w:jc w:val="center"/>
              <w:rPr>
                <w:rFonts w:eastAsia="Times New Roman"/>
                <w:b/>
                <w:bCs/>
                <w:color w:val="FFFFFF"/>
                <w:sz w:val="16"/>
                <w:szCs w:val="16"/>
              </w:rPr>
            </w:pPr>
            <w:r w:rsidRPr="00093C7C">
              <w:rPr>
                <w:rFonts w:eastAsia="Times New Roman"/>
                <w:b/>
                <w:bCs/>
                <w:color w:val="FFFFFF"/>
                <w:sz w:val="16"/>
                <w:szCs w:val="16"/>
              </w:rPr>
              <w:t>Descripción</w:t>
            </w:r>
          </w:p>
        </w:tc>
      </w:tr>
      <w:tr w:rsidR="00CC7E09" w:rsidRPr="00093C7C" w14:paraId="6185E7E7" w14:textId="77777777" w:rsidTr="00093C7C">
        <w:trPr>
          <w:trHeight w:val="594"/>
        </w:trPr>
        <w:tc>
          <w:tcPr>
            <w:tcW w:w="1324" w:type="pct"/>
            <w:tcBorders>
              <w:top w:val="nil"/>
              <w:left w:val="single" w:sz="4" w:space="0" w:color="auto"/>
              <w:bottom w:val="single" w:sz="4" w:space="0" w:color="auto"/>
              <w:right w:val="single" w:sz="4" w:space="0" w:color="auto"/>
            </w:tcBorders>
            <w:shd w:val="clear" w:color="000000" w:fill="00B050"/>
            <w:vAlign w:val="center"/>
            <w:hideMark/>
          </w:tcPr>
          <w:p w14:paraId="5C4956BE" w14:textId="77777777" w:rsidR="00CC7E09" w:rsidRPr="00093C7C" w:rsidRDefault="00CC7E09" w:rsidP="00093C7C">
            <w:pPr>
              <w:jc w:val="center"/>
              <w:rPr>
                <w:rFonts w:eastAsia="Times New Roman"/>
                <w:b/>
                <w:bCs/>
                <w:color w:val="FFFFFF"/>
                <w:sz w:val="16"/>
                <w:szCs w:val="16"/>
              </w:rPr>
            </w:pPr>
            <w:r w:rsidRPr="00093C7C">
              <w:rPr>
                <w:rFonts w:eastAsia="Times New Roman"/>
                <w:b/>
                <w:bCs/>
                <w:color w:val="FFFFFF"/>
                <w:sz w:val="16"/>
                <w:szCs w:val="16"/>
              </w:rPr>
              <w:t>Alta</w:t>
            </w:r>
          </w:p>
        </w:tc>
        <w:tc>
          <w:tcPr>
            <w:tcW w:w="3676" w:type="pct"/>
            <w:tcBorders>
              <w:top w:val="single" w:sz="4" w:space="0" w:color="auto"/>
              <w:left w:val="nil"/>
              <w:bottom w:val="single" w:sz="4" w:space="0" w:color="auto"/>
              <w:right w:val="single" w:sz="4" w:space="0" w:color="auto"/>
            </w:tcBorders>
            <w:shd w:val="clear" w:color="auto" w:fill="auto"/>
            <w:vAlign w:val="center"/>
            <w:hideMark/>
          </w:tcPr>
          <w:p w14:paraId="04919ECE" w14:textId="77777777" w:rsidR="00CC7E09" w:rsidRPr="00093C7C" w:rsidRDefault="00CC7E09" w:rsidP="00093C7C">
            <w:pPr>
              <w:jc w:val="both"/>
              <w:rPr>
                <w:rFonts w:eastAsia="Times New Roman"/>
                <w:color w:val="000000"/>
                <w:sz w:val="16"/>
                <w:szCs w:val="16"/>
              </w:rPr>
            </w:pPr>
            <w:r w:rsidRPr="00093C7C">
              <w:rPr>
                <w:rFonts w:eastAsia="Times New Roman"/>
                <w:color w:val="000000"/>
                <w:sz w:val="16"/>
                <w:szCs w:val="16"/>
              </w:rPr>
              <w:t>Aumenta la efectividad y mejora los procesos del SGC y cuenta con evidencia de los resultados esperados.</w:t>
            </w:r>
          </w:p>
        </w:tc>
      </w:tr>
      <w:tr w:rsidR="00CC7E09" w:rsidRPr="00093C7C" w14:paraId="7F70F8C1" w14:textId="77777777" w:rsidTr="00093C7C">
        <w:trPr>
          <w:trHeight w:val="560"/>
        </w:trPr>
        <w:tc>
          <w:tcPr>
            <w:tcW w:w="1324" w:type="pct"/>
            <w:tcBorders>
              <w:top w:val="nil"/>
              <w:left w:val="single" w:sz="4" w:space="0" w:color="auto"/>
              <w:bottom w:val="single" w:sz="4" w:space="0" w:color="auto"/>
              <w:right w:val="single" w:sz="4" w:space="0" w:color="auto"/>
            </w:tcBorders>
            <w:shd w:val="clear" w:color="000000" w:fill="FFFF00"/>
            <w:vAlign w:val="center"/>
            <w:hideMark/>
          </w:tcPr>
          <w:p w14:paraId="691E630E" w14:textId="77777777" w:rsidR="00CC7E09" w:rsidRPr="00093C7C" w:rsidRDefault="00CC7E09" w:rsidP="00093C7C">
            <w:pPr>
              <w:jc w:val="center"/>
              <w:rPr>
                <w:rFonts w:eastAsia="Times New Roman"/>
                <w:b/>
                <w:bCs/>
                <w:color w:val="000000"/>
                <w:sz w:val="16"/>
                <w:szCs w:val="16"/>
              </w:rPr>
            </w:pPr>
            <w:r w:rsidRPr="00093C7C">
              <w:rPr>
                <w:rFonts w:eastAsia="Times New Roman"/>
                <w:b/>
                <w:bCs/>
                <w:color w:val="000000"/>
                <w:sz w:val="16"/>
                <w:szCs w:val="16"/>
              </w:rPr>
              <w:t>Media</w:t>
            </w:r>
          </w:p>
        </w:tc>
        <w:tc>
          <w:tcPr>
            <w:tcW w:w="3676" w:type="pct"/>
            <w:tcBorders>
              <w:top w:val="single" w:sz="4" w:space="0" w:color="auto"/>
              <w:left w:val="nil"/>
              <w:bottom w:val="single" w:sz="4" w:space="0" w:color="auto"/>
              <w:right w:val="single" w:sz="4" w:space="0" w:color="auto"/>
            </w:tcBorders>
            <w:shd w:val="clear" w:color="auto" w:fill="auto"/>
            <w:vAlign w:val="center"/>
            <w:hideMark/>
          </w:tcPr>
          <w:p w14:paraId="4DCAFDA1" w14:textId="77777777" w:rsidR="00CC7E09" w:rsidRPr="00093C7C" w:rsidRDefault="00CC7E09" w:rsidP="00093C7C">
            <w:pPr>
              <w:jc w:val="both"/>
              <w:rPr>
                <w:rFonts w:eastAsia="Times New Roman"/>
                <w:color w:val="000000"/>
                <w:sz w:val="16"/>
                <w:szCs w:val="16"/>
              </w:rPr>
            </w:pPr>
            <w:r w:rsidRPr="00093C7C">
              <w:rPr>
                <w:rFonts w:eastAsia="Times New Roman"/>
                <w:color w:val="000000"/>
                <w:sz w:val="16"/>
                <w:szCs w:val="16"/>
              </w:rPr>
              <w:t>Mejora los procesos del SGC manteniendo un control adecuado para la operación y cuenta con evidencia de los resultados esperados.</w:t>
            </w:r>
          </w:p>
        </w:tc>
      </w:tr>
      <w:tr w:rsidR="00CC7E09" w:rsidRPr="00093C7C" w14:paraId="0278E63C" w14:textId="77777777" w:rsidTr="00093C7C">
        <w:trPr>
          <w:trHeight w:val="412"/>
        </w:trPr>
        <w:tc>
          <w:tcPr>
            <w:tcW w:w="1324" w:type="pct"/>
            <w:tcBorders>
              <w:top w:val="nil"/>
              <w:left w:val="single" w:sz="4" w:space="0" w:color="auto"/>
              <w:bottom w:val="single" w:sz="4" w:space="0" w:color="auto"/>
              <w:right w:val="single" w:sz="4" w:space="0" w:color="auto"/>
            </w:tcBorders>
            <w:shd w:val="clear" w:color="000000" w:fill="FF0000"/>
            <w:vAlign w:val="center"/>
            <w:hideMark/>
          </w:tcPr>
          <w:p w14:paraId="2C03FA34" w14:textId="77777777" w:rsidR="00CC7E09" w:rsidRPr="00093C7C" w:rsidRDefault="00CC7E09" w:rsidP="00093C7C">
            <w:pPr>
              <w:jc w:val="center"/>
              <w:rPr>
                <w:rFonts w:eastAsia="Times New Roman"/>
                <w:b/>
                <w:bCs/>
                <w:color w:val="FFFFFF"/>
                <w:sz w:val="16"/>
                <w:szCs w:val="16"/>
              </w:rPr>
            </w:pPr>
            <w:r w:rsidRPr="00093C7C">
              <w:rPr>
                <w:rFonts w:eastAsia="Times New Roman"/>
                <w:b/>
                <w:bCs/>
                <w:color w:val="FFFFFF"/>
                <w:sz w:val="16"/>
                <w:szCs w:val="16"/>
              </w:rPr>
              <w:t>Baja</w:t>
            </w:r>
          </w:p>
        </w:tc>
        <w:tc>
          <w:tcPr>
            <w:tcW w:w="3676" w:type="pct"/>
            <w:tcBorders>
              <w:top w:val="single" w:sz="4" w:space="0" w:color="auto"/>
              <w:left w:val="nil"/>
              <w:bottom w:val="single" w:sz="4" w:space="0" w:color="auto"/>
              <w:right w:val="single" w:sz="4" w:space="0" w:color="auto"/>
            </w:tcBorders>
            <w:shd w:val="clear" w:color="auto" w:fill="auto"/>
            <w:vAlign w:val="center"/>
            <w:hideMark/>
          </w:tcPr>
          <w:p w14:paraId="2FA25A8F" w14:textId="77777777" w:rsidR="00CC7E09" w:rsidRPr="00093C7C" w:rsidRDefault="00CC7E09" w:rsidP="00093C7C">
            <w:pPr>
              <w:jc w:val="both"/>
              <w:rPr>
                <w:rFonts w:eastAsia="Times New Roman"/>
                <w:color w:val="000000"/>
                <w:sz w:val="16"/>
                <w:szCs w:val="16"/>
              </w:rPr>
            </w:pPr>
            <w:r w:rsidRPr="00093C7C">
              <w:rPr>
                <w:rFonts w:eastAsia="Times New Roman"/>
                <w:color w:val="000000"/>
                <w:sz w:val="16"/>
                <w:szCs w:val="16"/>
              </w:rPr>
              <w:t>No existe evidencia de las mejoras a los procesos del SGC.</w:t>
            </w:r>
          </w:p>
        </w:tc>
      </w:tr>
    </w:tbl>
    <w:p w14:paraId="068A9E52" w14:textId="77777777" w:rsidR="00CC7E09" w:rsidRPr="00E82429" w:rsidRDefault="00CC7E09" w:rsidP="00093C7C"/>
    <w:sectPr w:rsidR="00CC7E09" w:rsidRPr="00E82429" w:rsidSect="00B41EF8">
      <w:headerReference w:type="default" r:id="rId9"/>
      <w:footerReference w:type="default" r:id="rId10"/>
      <w:pgSz w:w="12240" w:h="15840"/>
      <w:pgMar w:top="1417" w:right="1467" w:bottom="1417" w:left="1701"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A6F9F" w14:textId="77777777" w:rsidR="00050FB9" w:rsidRDefault="00050FB9">
      <w:r>
        <w:separator/>
      </w:r>
    </w:p>
  </w:endnote>
  <w:endnote w:type="continuationSeparator" w:id="0">
    <w:p w14:paraId="471CF428" w14:textId="77777777" w:rsidR="00050FB9" w:rsidRDefault="00050F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MV Bol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02CB3" w14:textId="3D68D3C7" w:rsidR="00D52666" w:rsidRPr="00B41EF8" w:rsidRDefault="004F0DBC" w:rsidP="00B41EF8">
    <w:pPr>
      <w:spacing w:before="13"/>
      <w:ind w:right="49"/>
      <w:rPr>
        <w:b/>
        <w:sz w:val="14"/>
        <w:szCs w:val="14"/>
      </w:rPr>
    </w:pPr>
    <w:r w:rsidRPr="00FF6737">
      <w:rPr>
        <w:b/>
        <w:color w:val="A6A6A6"/>
        <w:sz w:val="14"/>
        <w:szCs w:val="14"/>
      </w:rPr>
      <w:t xml:space="preserve">INE </w:t>
    </w:r>
    <w:r>
      <w:rPr>
        <w:b/>
        <w:noProof/>
        <w:sz w:val="14"/>
        <w:szCs w:val="14"/>
      </w:rPr>
      <w:drawing>
        <wp:inline distT="0" distB="0" distL="0" distR="0" wp14:anchorId="2D73C6DC" wp14:editId="4DA0BC20">
          <wp:extent cx="152400" cy="10350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 cy="103505"/>
                  </a:xfrm>
                  <a:prstGeom prst="rect">
                    <a:avLst/>
                  </a:prstGeom>
                  <a:noFill/>
                </pic:spPr>
              </pic:pic>
            </a:graphicData>
          </a:graphic>
        </wp:inline>
      </w:drawing>
    </w:r>
    <w:r>
      <w:rPr>
        <w:b/>
        <w:color w:val="A6A6A6"/>
        <w:sz w:val="14"/>
        <w:szCs w:val="14"/>
      </w:rPr>
      <w:t xml:space="preserve"> </w:t>
    </w:r>
    <w:r w:rsidRPr="00FF6737">
      <w:rPr>
        <w:b/>
        <w:color w:val="A6A6A6"/>
        <w:sz w:val="14"/>
        <w:szCs w:val="14"/>
      </w:rPr>
      <w:t>DERFE</w:t>
    </w:r>
    <w:r>
      <w:rPr>
        <w:b/>
        <w:color w:val="A6A6A6"/>
        <w:sz w:val="14"/>
        <w:szCs w:val="14"/>
      </w:rPr>
      <w:t xml:space="preserve"> </w:t>
    </w:r>
    <w:r>
      <w:rPr>
        <w:b/>
        <w:noProof/>
        <w:sz w:val="14"/>
        <w:szCs w:val="14"/>
      </w:rPr>
      <w:drawing>
        <wp:inline distT="0" distB="0" distL="0" distR="0" wp14:anchorId="2A5E03C9" wp14:editId="73C4043E">
          <wp:extent cx="152400" cy="10350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 cy="103505"/>
                  </a:xfrm>
                  <a:prstGeom prst="rect">
                    <a:avLst/>
                  </a:prstGeom>
                  <a:noFill/>
                </pic:spPr>
              </pic:pic>
            </a:graphicData>
          </a:graphic>
        </wp:inline>
      </w:drawing>
    </w:r>
    <w:r>
      <w:rPr>
        <w:b/>
        <w:color w:val="A6A6A6"/>
        <w:sz w:val="14"/>
        <w:szCs w:val="14"/>
      </w:rPr>
      <w:t xml:space="preserve"> </w:t>
    </w:r>
    <w:r w:rsidRPr="00FF6737">
      <w:rPr>
        <w:b/>
        <w:color w:val="A6A6A6"/>
        <w:sz w:val="14"/>
        <w:szCs w:val="14"/>
      </w:rPr>
      <w:t>Para</w:t>
    </w:r>
    <w:r w:rsidRPr="00FF6737">
      <w:rPr>
        <w:b/>
        <w:color w:val="A6A6A6"/>
        <w:spacing w:val="-2"/>
        <w:sz w:val="14"/>
        <w:szCs w:val="14"/>
      </w:rPr>
      <w:t xml:space="preserve"> </w:t>
    </w:r>
    <w:r w:rsidRPr="00FF6737">
      <w:rPr>
        <w:b/>
        <w:color w:val="A6A6A6"/>
        <w:sz w:val="14"/>
        <w:szCs w:val="14"/>
      </w:rPr>
      <w:t>uso</w:t>
    </w:r>
    <w:r w:rsidRPr="00FF6737">
      <w:rPr>
        <w:b/>
        <w:color w:val="A6A6A6"/>
        <w:spacing w:val="-1"/>
        <w:sz w:val="14"/>
        <w:szCs w:val="14"/>
      </w:rPr>
      <w:t xml:space="preserve"> </w:t>
    </w:r>
    <w:r w:rsidRPr="00FF6737">
      <w:rPr>
        <w:b/>
        <w:color w:val="A6A6A6"/>
        <w:sz w:val="14"/>
        <w:szCs w:val="14"/>
      </w:rPr>
      <w:t>exclusivo</w:t>
    </w:r>
    <w:r w:rsidRPr="00FF6737">
      <w:rPr>
        <w:b/>
        <w:color w:val="A6A6A6"/>
        <w:spacing w:val="-4"/>
        <w:sz w:val="14"/>
        <w:szCs w:val="14"/>
      </w:rPr>
      <w:t xml:space="preserve"> </w:t>
    </w:r>
    <w:r w:rsidRPr="00FF6737">
      <w:rPr>
        <w:b/>
        <w:color w:val="A6A6A6"/>
        <w:sz w:val="14"/>
        <w:szCs w:val="14"/>
      </w:rPr>
      <w:t>de</w:t>
    </w:r>
    <w:r w:rsidRPr="00FF6737">
      <w:rPr>
        <w:b/>
        <w:color w:val="A6A6A6"/>
        <w:spacing w:val="-1"/>
        <w:sz w:val="14"/>
        <w:szCs w:val="14"/>
      </w:rPr>
      <w:t xml:space="preserve"> </w:t>
    </w:r>
    <w:r w:rsidRPr="00FF6737">
      <w:rPr>
        <w:b/>
        <w:color w:val="A6A6A6"/>
        <w:sz w:val="14"/>
        <w:szCs w:val="14"/>
      </w:rPr>
      <w:t>las</w:t>
    </w:r>
    <w:r w:rsidRPr="00FF6737">
      <w:rPr>
        <w:b/>
        <w:color w:val="A6A6A6"/>
        <w:spacing w:val="-2"/>
        <w:sz w:val="14"/>
        <w:szCs w:val="14"/>
      </w:rPr>
      <w:t xml:space="preserve"> </w:t>
    </w:r>
    <w:r w:rsidRPr="00FF6737">
      <w:rPr>
        <w:b/>
        <w:color w:val="A6A6A6"/>
        <w:sz w:val="14"/>
        <w:szCs w:val="14"/>
      </w:rPr>
      <w:t>y</w:t>
    </w:r>
    <w:r w:rsidRPr="00FF6737">
      <w:rPr>
        <w:b/>
        <w:color w:val="A6A6A6"/>
        <w:spacing w:val="-5"/>
        <w:sz w:val="14"/>
        <w:szCs w:val="14"/>
      </w:rPr>
      <w:t xml:space="preserve"> </w:t>
    </w:r>
    <w:r w:rsidRPr="00FF6737">
      <w:rPr>
        <w:b/>
        <w:color w:val="A6A6A6"/>
        <w:sz w:val="14"/>
        <w:szCs w:val="14"/>
      </w:rPr>
      <w:t>los</w:t>
    </w:r>
    <w:r w:rsidRPr="00FF6737">
      <w:rPr>
        <w:b/>
        <w:color w:val="A6A6A6"/>
        <w:spacing w:val="-5"/>
        <w:sz w:val="14"/>
        <w:szCs w:val="14"/>
      </w:rPr>
      <w:t xml:space="preserve"> </w:t>
    </w:r>
    <w:r w:rsidRPr="00FF6737">
      <w:rPr>
        <w:b/>
        <w:color w:val="A6A6A6"/>
        <w:sz w:val="14"/>
        <w:szCs w:val="14"/>
      </w:rPr>
      <w:t>funcionarios</w:t>
    </w:r>
    <w:r w:rsidRPr="00FF6737">
      <w:rPr>
        <w:b/>
        <w:color w:val="A6A6A6"/>
        <w:spacing w:val="-2"/>
        <w:sz w:val="14"/>
        <w:szCs w:val="14"/>
      </w:rPr>
      <w:t xml:space="preserve"> </w:t>
    </w:r>
    <w:r w:rsidRPr="00FF6737">
      <w:rPr>
        <w:b/>
        <w:color w:val="A6A6A6"/>
        <w:sz w:val="14"/>
        <w:szCs w:val="14"/>
      </w:rPr>
      <w:t>de</w:t>
    </w:r>
    <w:r w:rsidRPr="00FF6737">
      <w:rPr>
        <w:b/>
        <w:color w:val="A6A6A6"/>
        <w:spacing w:val="-1"/>
        <w:sz w:val="14"/>
        <w:szCs w:val="14"/>
      </w:rPr>
      <w:t xml:space="preserve"> </w:t>
    </w:r>
    <w:r w:rsidRPr="00FF6737">
      <w:rPr>
        <w:b/>
        <w:color w:val="A6A6A6"/>
        <w:sz w:val="14"/>
        <w:szCs w:val="14"/>
      </w:rPr>
      <w:t>MAC</w:t>
    </w:r>
    <w:r w:rsidRPr="00FF6737">
      <w:rPr>
        <w:b/>
        <w:color w:val="A6A6A6"/>
        <w:spacing w:val="-3"/>
        <w:sz w:val="14"/>
        <w:szCs w:val="14"/>
      </w:rPr>
      <w:t xml:space="preserve"> </w:t>
    </w:r>
    <w:r w:rsidRPr="00FF6737">
      <w:rPr>
        <w:b/>
        <w:color w:val="A6A6A6"/>
        <w:sz w:val="14"/>
        <w:szCs w:val="14"/>
      </w:rPr>
      <w:t>y</w:t>
    </w:r>
    <w:r w:rsidRPr="00FF6737">
      <w:rPr>
        <w:b/>
        <w:color w:val="A6A6A6"/>
        <w:spacing w:val="-5"/>
        <w:sz w:val="14"/>
        <w:szCs w:val="14"/>
      </w:rPr>
      <w:t xml:space="preserve"> </w:t>
    </w:r>
    <w:r w:rsidRPr="00FF6737">
      <w:rPr>
        <w:b/>
        <w:color w:val="A6A6A6"/>
        <w:sz w:val="14"/>
        <w:szCs w:val="14"/>
      </w:rPr>
      <w:t>Vocalías</w:t>
    </w:r>
    <w:r w:rsidRPr="00FF6737">
      <w:rPr>
        <w:b/>
        <w:color w:val="A6A6A6"/>
        <w:spacing w:val="-1"/>
        <w:sz w:val="14"/>
        <w:szCs w:val="14"/>
      </w:rPr>
      <w:t xml:space="preserve"> </w:t>
    </w:r>
    <w:r w:rsidRPr="00FF6737">
      <w:rPr>
        <w:b/>
        <w:color w:val="A6A6A6"/>
        <w:sz w:val="14"/>
        <w:szCs w:val="14"/>
      </w:rPr>
      <w:t>del</w:t>
    </w:r>
    <w:r w:rsidRPr="00FF6737">
      <w:rPr>
        <w:b/>
        <w:color w:val="A6A6A6"/>
        <w:spacing w:val="-2"/>
        <w:sz w:val="14"/>
        <w:szCs w:val="14"/>
      </w:rPr>
      <w:t xml:space="preserve"> </w:t>
    </w:r>
    <w:r w:rsidRPr="00FF6737">
      <w:rPr>
        <w:b/>
        <w:color w:val="A6A6A6"/>
        <w:sz w:val="14"/>
        <w:szCs w:val="14"/>
      </w:rPr>
      <w:t>RFE</w:t>
    </w:r>
    <w:r w:rsidR="00C235A5">
      <w:rPr>
        <w:b/>
        <w:color w:val="A6A6A6"/>
        <w:sz w:val="14"/>
        <w:szCs w:val="14"/>
      </w:rPr>
      <w:t xml:space="preserve"> </w:t>
    </w:r>
    <w:r w:rsidR="00B41EF8">
      <w:rPr>
        <w:b/>
        <w:sz w:val="14"/>
        <w:szCs w:val="14"/>
      </w:rPr>
      <w:tab/>
    </w:r>
    <w:r w:rsidR="00B41EF8">
      <w:rPr>
        <w:b/>
        <w:sz w:val="14"/>
        <w:szCs w:val="14"/>
      </w:rPr>
      <w:tab/>
    </w:r>
    <w:r w:rsidR="00B41EF8">
      <w:rPr>
        <w:b/>
        <w:sz w:val="14"/>
        <w:szCs w:val="14"/>
      </w:rPr>
      <w:tab/>
    </w:r>
    <w:r w:rsidR="00C235A5" w:rsidRPr="00C235A5">
      <w:rPr>
        <w:color w:val="000000"/>
        <w:sz w:val="16"/>
        <w:szCs w:val="16"/>
        <w:lang w:val="es-ES"/>
      </w:rPr>
      <w:t xml:space="preserve">Página </w:t>
    </w:r>
    <w:r w:rsidR="00C235A5" w:rsidRPr="00C235A5">
      <w:rPr>
        <w:b/>
        <w:color w:val="000000"/>
        <w:sz w:val="16"/>
        <w:szCs w:val="16"/>
        <w:lang w:val="es-ES"/>
      </w:rPr>
      <w:fldChar w:fldCharType="begin"/>
    </w:r>
    <w:r w:rsidR="00C235A5" w:rsidRPr="00C235A5">
      <w:rPr>
        <w:b/>
        <w:color w:val="000000"/>
        <w:sz w:val="16"/>
        <w:szCs w:val="16"/>
        <w:lang w:val="es-ES"/>
      </w:rPr>
      <w:instrText>PAGE</w:instrText>
    </w:r>
    <w:r w:rsidR="00C235A5" w:rsidRPr="00C235A5">
      <w:rPr>
        <w:b/>
        <w:color w:val="000000"/>
        <w:sz w:val="16"/>
        <w:szCs w:val="16"/>
        <w:lang w:val="es-ES"/>
      </w:rPr>
      <w:fldChar w:fldCharType="separate"/>
    </w:r>
    <w:r w:rsidR="00C235A5" w:rsidRPr="00C235A5">
      <w:rPr>
        <w:b/>
        <w:color w:val="000000"/>
        <w:sz w:val="16"/>
        <w:szCs w:val="16"/>
        <w:lang w:val="es-ES"/>
      </w:rPr>
      <w:t>7</w:t>
    </w:r>
    <w:r w:rsidR="00C235A5" w:rsidRPr="00C235A5">
      <w:rPr>
        <w:b/>
        <w:color w:val="000000"/>
        <w:sz w:val="16"/>
        <w:szCs w:val="16"/>
        <w:lang w:val="es-ES"/>
      </w:rPr>
      <w:fldChar w:fldCharType="end"/>
    </w:r>
    <w:r w:rsidR="00C235A5" w:rsidRPr="00C235A5">
      <w:rPr>
        <w:color w:val="000000"/>
        <w:sz w:val="16"/>
        <w:szCs w:val="16"/>
        <w:lang w:val="es-ES"/>
      </w:rPr>
      <w:t xml:space="preserve"> de </w:t>
    </w:r>
    <w:r w:rsidR="00C235A5" w:rsidRPr="00C235A5">
      <w:rPr>
        <w:b/>
        <w:color w:val="000000"/>
        <w:sz w:val="16"/>
        <w:szCs w:val="16"/>
        <w:lang w:val="es-ES"/>
      </w:rPr>
      <w:fldChar w:fldCharType="begin"/>
    </w:r>
    <w:r w:rsidR="00C235A5" w:rsidRPr="00C235A5">
      <w:rPr>
        <w:b/>
        <w:color w:val="000000"/>
        <w:sz w:val="16"/>
        <w:szCs w:val="16"/>
        <w:lang w:val="es-ES"/>
      </w:rPr>
      <w:instrText>NUMPAGES</w:instrText>
    </w:r>
    <w:r w:rsidR="00C235A5" w:rsidRPr="00C235A5">
      <w:rPr>
        <w:b/>
        <w:color w:val="000000"/>
        <w:sz w:val="16"/>
        <w:szCs w:val="16"/>
        <w:lang w:val="es-ES"/>
      </w:rPr>
      <w:fldChar w:fldCharType="separate"/>
    </w:r>
    <w:r w:rsidR="00C235A5" w:rsidRPr="00C235A5">
      <w:rPr>
        <w:b/>
        <w:color w:val="000000"/>
        <w:sz w:val="16"/>
        <w:szCs w:val="16"/>
        <w:lang w:val="es-ES"/>
      </w:rPr>
      <w:t>10</w:t>
    </w:r>
    <w:r w:rsidR="00C235A5" w:rsidRPr="00C235A5">
      <w:rPr>
        <w:b/>
        <w:color w:val="000000"/>
        <w:sz w:val="16"/>
        <w:szCs w:val="16"/>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0CA25" w14:textId="77777777" w:rsidR="00050FB9" w:rsidRDefault="00050FB9">
      <w:r>
        <w:separator/>
      </w:r>
    </w:p>
  </w:footnote>
  <w:footnote w:type="continuationSeparator" w:id="0">
    <w:p w14:paraId="79A89E59" w14:textId="77777777" w:rsidR="00050FB9" w:rsidRDefault="00050F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
      <w:tblW w:w="5000" w:type="pct"/>
      <w:tblInd w:w="0" w:type="dxa"/>
      <w:tblLook w:val="0400" w:firstRow="0" w:lastRow="0" w:firstColumn="0" w:lastColumn="0" w:noHBand="0" w:noVBand="1"/>
    </w:tblPr>
    <w:tblGrid>
      <w:gridCol w:w="1960"/>
      <w:gridCol w:w="4577"/>
      <w:gridCol w:w="2515"/>
    </w:tblGrid>
    <w:tr w:rsidR="00D52666" w14:paraId="47D08209" w14:textId="77777777" w:rsidTr="00120234">
      <w:trPr>
        <w:trHeight w:val="660"/>
      </w:trPr>
      <w:tc>
        <w:tcPr>
          <w:tcW w:w="1083" w:type="pct"/>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F15E2F" w14:textId="77777777" w:rsidR="00D52666" w:rsidRDefault="00D52666" w:rsidP="0052265C">
          <w:pPr>
            <w:jc w:val="center"/>
            <w:rPr>
              <w:rFonts w:ascii="Times New Roman" w:eastAsia="Times New Roman" w:hAnsi="Times New Roman" w:cs="Times New Roman"/>
            </w:rPr>
          </w:pPr>
          <w:r>
            <w:rPr>
              <w:rFonts w:ascii="Arial Narrow" w:eastAsia="Arial Narrow" w:hAnsi="Arial Narrow" w:cs="Arial Narrow"/>
              <w:noProof/>
              <w:color w:val="000000"/>
              <w:sz w:val="20"/>
              <w:szCs w:val="20"/>
            </w:rPr>
            <w:drawing>
              <wp:inline distT="0" distB="0" distL="0" distR="0" wp14:anchorId="1D93E785" wp14:editId="4E259FE6">
                <wp:extent cx="1085850" cy="647700"/>
                <wp:effectExtent l="0" t="0" r="0" b="0"/>
                <wp:docPr id="20" name="image1.png" descr="https://lh4.googleusercontent.com/qkGRsoreDwQ50uHdIJ9rDyi0hxBPQ-H4y98r8soq9v7LqZokzYE2WfI8nlCDXi9lXQgoTe3V5PBBWA2gUF3L8x44PoMuSlDWn56i9OC9c7F5-6oPrx7z_8F3Hle_SxIQn9QvO5sT"/>
                <wp:cNvGraphicFramePr/>
                <a:graphic xmlns:a="http://schemas.openxmlformats.org/drawingml/2006/main">
                  <a:graphicData uri="http://schemas.openxmlformats.org/drawingml/2006/picture">
                    <pic:pic xmlns:pic="http://schemas.openxmlformats.org/drawingml/2006/picture">
                      <pic:nvPicPr>
                        <pic:cNvPr id="0" name="image1.png" descr="https://lh4.googleusercontent.com/qkGRsoreDwQ50uHdIJ9rDyi0hxBPQ-H4y98r8soq9v7LqZokzYE2WfI8nlCDXi9lXQgoTe3V5PBBWA2gUF3L8x44PoMuSlDWn56i9OC9c7F5-6oPrx7z_8F3Hle_SxIQn9QvO5sT"/>
                        <pic:cNvPicPr preferRelativeResize="0"/>
                      </pic:nvPicPr>
                      <pic:blipFill>
                        <a:blip r:embed="rId1"/>
                        <a:srcRect/>
                        <a:stretch>
                          <a:fillRect/>
                        </a:stretch>
                      </pic:blipFill>
                      <pic:spPr>
                        <a:xfrm>
                          <a:off x="0" y="0"/>
                          <a:ext cx="1085850" cy="647700"/>
                        </a:xfrm>
                        <a:prstGeom prst="rect">
                          <a:avLst/>
                        </a:prstGeom>
                        <a:ln/>
                      </pic:spPr>
                    </pic:pic>
                  </a:graphicData>
                </a:graphic>
              </wp:inline>
            </w:drawing>
          </w:r>
        </w:p>
      </w:tc>
      <w:tc>
        <w:tcPr>
          <w:tcW w:w="25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A83925" w14:textId="77777777" w:rsidR="00D52666" w:rsidRDefault="00D52666" w:rsidP="00120234">
          <w:pPr>
            <w:ind w:left="360" w:hanging="360"/>
            <w:jc w:val="center"/>
            <w:rPr>
              <w:b/>
              <w:color w:val="000000"/>
              <w:sz w:val="20"/>
              <w:szCs w:val="20"/>
            </w:rPr>
          </w:pPr>
          <w:r w:rsidRPr="00120234">
            <w:rPr>
              <w:b/>
              <w:color w:val="000000"/>
              <w:sz w:val="20"/>
              <w:szCs w:val="20"/>
            </w:rPr>
            <w:t>INSTITUTO NACIONAL ELECTORAL</w:t>
          </w:r>
        </w:p>
        <w:p w14:paraId="0FED4DEC" w14:textId="470B2571" w:rsidR="00D52666" w:rsidRPr="00120234" w:rsidRDefault="00D52666" w:rsidP="00120234">
          <w:pPr>
            <w:ind w:left="360" w:hanging="360"/>
            <w:jc w:val="center"/>
            <w:rPr>
              <w:b/>
              <w:sz w:val="20"/>
              <w:szCs w:val="20"/>
            </w:rPr>
          </w:pPr>
          <w:r w:rsidRPr="00120234">
            <w:rPr>
              <w:b/>
              <w:color w:val="000000"/>
              <w:sz w:val="20"/>
              <w:szCs w:val="20"/>
            </w:rPr>
            <w:t>SISTEMA DE GESTIÓN DE LA CALIDAD</w:t>
          </w:r>
        </w:p>
      </w:tc>
      <w:tc>
        <w:tcPr>
          <w:tcW w:w="13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D3221D" w14:textId="4C8C2DD5" w:rsidR="00D52666" w:rsidRPr="00120234" w:rsidRDefault="00D52666" w:rsidP="0052265C">
          <w:pPr>
            <w:jc w:val="center"/>
            <w:rPr>
              <w:b/>
              <w:sz w:val="20"/>
              <w:szCs w:val="20"/>
            </w:rPr>
          </w:pPr>
          <w:r w:rsidRPr="00120234">
            <w:rPr>
              <w:b/>
              <w:sz w:val="20"/>
              <w:szCs w:val="20"/>
            </w:rPr>
            <w:t>VERSIÓN</w:t>
          </w:r>
          <w:r w:rsidRPr="00E82429">
            <w:rPr>
              <w:b/>
              <w:sz w:val="20"/>
              <w:szCs w:val="20"/>
            </w:rPr>
            <w:t>: 6.</w:t>
          </w:r>
          <w:r w:rsidR="00333EAC" w:rsidRPr="00E82429">
            <w:rPr>
              <w:b/>
              <w:sz w:val="20"/>
              <w:szCs w:val="20"/>
            </w:rPr>
            <w:t>6</w:t>
          </w:r>
        </w:p>
      </w:tc>
    </w:tr>
    <w:tr w:rsidR="00D52666" w14:paraId="42A458CA" w14:textId="77777777" w:rsidTr="00120234">
      <w:trPr>
        <w:trHeight w:val="420"/>
      </w:trPr>
      <w:tc>
        <w:tcPr>
          <w:tcW w:w="1083" w:type="pct"/>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196265" w14:textId="77777777" w:rsidR="00D52666" w:rsidRDefault="00D52666" w:rsidP="0052265C">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52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E08F56" w14:textId="77777777" w:rsidR="00D52666" w:rsidRPr="00120234" w:rsidRDefault="00D52666" w:rsidP="00CB7096">
          <w:pPr>
            <w:spacing w:line="276" w:lineRule="auto"/>
            <w:jc w:val="center"/>
            <w:rPr>
              <w:b/>
              <w:sz w:val="20"/>
              <w:szCs w:val="20"/>
            </w:rPr>
          </w:pPr>
          <w:r w:rsidRPr="00120234">
            <w:rPr>
              <w:b/>
              <w:sz w:val="20"/>
              <w:szCs w:val="20"/>
            </w:rPr>
            <w:t>PROCEDIMIENTO DE RIESGOS Y OPORTUNIDADES</w:t>
          </w:r>
        </w:p>
      </w:tc>
      <w:tc>
        <w:tcPr>
          <w:tcW w:w="13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E7BD7F" w14:textId="7740BE02" w:rsidR="00D52666" w:rsidRPr="00120234" w:rsidRDefault="00D52666" w:rsidP="0052265C">
          <w:pPr>
            <w:jc w:val="center"/>
            <w:rPr>
              <w:b/>
              <w:color w:val="000000"/>
              <w:sz w:val="20"/>
              <w:szCs w:val="20"/>
            </w:rPr>
          </w:pPr>
          <w:r w:rsidRPr="00120234">
            <w:rPr>
              <w:b/>
              <w:color w:val="000000"/>
              <w:sz w:val="20"/>
              <w:szCs w:val="20"/>
            </w:rPr>
            <w:t>F</w:t>
          </w:r>
          <w:r w:rsidRPr="00120234">
            <w:rPr>
              <w:b/>
              <w:sz w:val="20"/>
              <w:szCs w:val="20"/>
            </w:rPr>
            <w:t>ECHA DE EMISIÓN</w:t>
          </w:r>
          <w:r w:rsidRPr="00120234">
            <w:rPr>
              <w:b/>
              <w:color w:val="000000"/>
              <w:sz w:val="20"/>
              <w:szCs w:val="20"/>
            </w:rPr>
            <w:t xml:space="preserve">: </w:t>
          </w:r>
        </w:p>
        <w:p w14:paraId="535D7027" w14:textId="39DF6BAB" w:rsidR="00D52666" w:rsidRPr="00120234" w:rsidRDefault="00B70E9B" w:rsidP="00120234">
          <w:pPr>
            <w:jc w:val="center"/>
            <w:rPr>
              <w:b/>
              <w:color w:val="000000"/>
              <w:sz w:val="20"/>
              <w:szCs w:val="20"/>
            </w:rPr>
          </w:pPr>
          <w:r>
            <w:rPr>
              <w:b/>
              <w:color w:val="000000"/>
              <w:sz w:val="20"/>
              <w:szCs w:val="20"/>
            </w:rPr>
            <w:t>AGOSTO</w:t>
          </w:r>
          <w:r w:rsidR="00E82429">
            <w:rPr>
              <w:b/>
              <w:color w:val="000000"/>
              <w:sz w:val="20"/>
              <w:szCs w:val="20"/>
            </w:rPr>
            <w:t xml:space="preserve"> 202</w:t>
          </w:r>
          <w:r>
            <w:rPr>
              <w:b/>
              <w:color w:val="000000"/>
              <w:sz w:val="20"/>
              <w:szCs w:val="20"/>
            </w:rPr>
            <w:t>2</w:t>
          </w:r>
        </w:p>
      </w:tc>
    </w:tr>
  </w:tbl>
  <w:p w14:paraId="35EF284E" w14:textId="77777777" w:rsidR="00D52666" w:rsidRDefault="00D52666" w:rsidP="004C5756">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B3F85"/>
    <w:multiLevelType w:val="multilevel"/>
    <w:tmpl w:val="42E82C3A"/>
    <w:lvl w:ilvl="0">
      <w:start w:val="1"/>
      <w:numFmt w:val="bullet"/>
      <w:lvlText w:val="●"/>
      <w:lvlJc w:val="left"/>
      <w:pPr>
        <w:ind w:left="795" w:hanging="360"/>
      </w:pPr>
      <w:rPr>
        <w:rFonts w:ascii="Noto Sans Symbols" w:eastAsia="Noto Sans Symbols" w:hAnsi="Noto Sans Symbols" w:cs="Noto Sans Symbols"/>
        <w:vertAlign w:val="baseline"/>
      </w:rPr>
    </w:lvl>
    <w:lvl w:ilvl="1">
      <w:start w:val="1"/>
      <w:numFmt w:val="bullet"/>
      <w:lvlText w:val="o"/>
      <w:lvlJc w:val="left"/>
      <w:pPr>
        <w:ind w:left="1515" w:hanging="360"/>
      </w:pPr>
      <w:rPr>
        <w:rFonts w:ascii="Courier New" w:eastAsia="Courier New" w:hAnsi="Courier New" w:cs="Courier New"/>
        <w:vertAlign w:val="baseline"/>
      </w:rPr>
    </w:lvl>
    <w:lvl w:ilvl="2">
      <w:start w:val="1"/>
      <w:numFmt w:val="bullet"/>
      <w:lvlText w:val="▪"/>
      <w:lvlJc w:val="left"/>
      <w:pPr>
        <w:ind w:left="2235" w:hanging="360"/>
      </w:pPr>
      <w:rPr>
        <w:rFonts w:ascii="Noto Sans Symbols" w:eastAsia="Noto Sans Symbols" w:hAnsi="Noto Sans Symbols" w:cs="Noto Sans Symbols"/>
        <w:vertAlign w:val="baseline"/>
      </w:rPr>
    </w:lvl>
    <w:lvl w:ilvl="3">
      <w:start w:val="1"/>
      <w:numFmt w:val="bullet"/>
      <w:lvlText w:val="●"/>
      <w:lvlJc w:val="left"/>
      <w:pPr>
        <w:ind w:left="2955" w:hanging="360"/>
      </w:pPr>
      <w:rPr>
        <w:rFonts w:ascii="Noto Sans Symbols" w:eastAsia="Noto Sans Symbols" w:hAnsi="Noto Sans Symbols" w:cs="Noto Sans Symbols"/>
        <w:vertAlign w:val="baseline"/>
      </w:rPr>
    </w:lvl>
    <w:lvl w:ilvl="4">
      <w:start w:val="1"/>
      <w:numFmt w:val="bullet"/>
      <w:lvlText w:val="o"/>
      <w:lvlJc w:val="left"/>
      <w:pPr>
        <w:ind w:left="3675" w:hanging="360"/>
      </w:pPr>
      <w:rPr>
        <w:rFonts w:ascii="Courier New" w:eastAsia="Courier New" w:hAnsi="Courier New" w:cs="Courier New"/>
        <w:vertAlign w:val="baseline"/>
      </w:rPr>
    </w:lvl>
    <w:lvl w:ilvl="5">
      <w:start w:val="1"/>
      <w:numFmt w:val="bullet"/>
      <w:lvlText w:val="▪"/>
      <w:lvlJc w:val="left"/>
      <w:pPr>
        <w:ind w:left="4395" w:hanging="360"/>
      </w:pPr>
      <w:rPr>
        <w:rFonts w:ascii="Noto Sans Symbols" w:eastAsia="Noto Sans Symbols" w:hAnsi="Noto Sans Symbols" w:cs="Noto Sans Symbols"/>
        <w:vertAlign w:val="baseline"/>
      </w:rPr>
    </w:lvl>
    <w:lvl w:ilvl="6">
      <w:start w:val="1"/>
      <w:numFmt w:val="bullet"/>
      <w:lvlText w:val="●"/>
      <w:lvlJc w:val="left"/>
      <w:pPr>
        <w:ind w:left="5115" w:hanging="360"/>
      </w:pPr>
      <w:rPr>
        <w:rFonts w:ascii="Noto Sans Symbols" w:eastAsia="Noto Sans Symbols" w:hAnsi="Noto Sans Symbols" w:cs="Noto Sans Symbols"/>
        <w:vertAlign w:val="baseline"/>
      </w:rPr>
    </w:lvl>
    <w:lvl w:ilvl="7">
      <w:start w:val="1"/>
      <w:numFmt w:val="bullet"/>
      <w:lvlText w:val="o"/>
      <w:lvlJc w:val="left"/>
      <w:pPr>
        <w:ind w:left="5835" w:hanging="360"/>
      </w:pPr>
      <w:rPr>
        <w:rFonts w:ascii="Courier New" w:eastAsia="Courier New" w:hAnsi="Courier New" w:cs="Courier New"/>
        <w:vertAlign w:val="baseline"/>
      </w:rPr>
    </w:lvl>
    <w:lvl w:ilvl="8">
      <w:start w:val="1"/>
      <w:numFmt w:val="bullet"/>
      <w:lvlText w:val="▪"/>
      <w:lvlJc w:val="left"/>
      <w:pPr>
        <w:ind w:left="6555" w:hanging="360"/>
      </w:pPr>
      <w:rPr>
        <w:rFonts w:ascii="Noto Sans Symbols" w:eastAsia="Noto Sans Symbols" w:hAnsi="Noto Sans Symbols" w:cs="Noto Sans Symbols"/>
        <w:vertAlign w:val="baseline"/>
      </w:rPr>
    </w:lvl>
  </w:abstractNum>
  <w:abstractNum w:abstractNumId="1" w15:restartNumberingAfterBreak="0">
    <w:nsid w:val="084B6910"/>
    <w:multiLevelType w:val="hybridMultilevel"/>
    <w:tmpl w:val="976EE70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9FF391D"/>
    <w:multiLevelType w:val="multilevel"/>
    <w:tmpl w:val="AB80F75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B2538F1"/>
    <w:multiLevelType w:val="multilevel"/>
    <w:tmpl w:val="53044DBE"/>
    <w:lvl w:ilvl="0">
      <w:start w:val="1"/>
      <w:numFmt w:val="bullet"/>
      <w:lvlText w:val=""/>
      <w:lvlJc w:val="left"/>
      <w:pPr>
        <w:ind w:left="795" w:hanging="360"/>
      </w:pPr>
      <w:rPr>
        <w:rFonts w:ascii="Symbol" w:hAnsi="Symbol" w:hint="default"/>
        <w:vertAlign w:val="baseline"/>
      </w:rPr>
    </w:lvl>
    <w:lvl w:ilvl="1">
      <w:start w:val="1"/>
      <w:numFmt w:val="bullet"/>
      <w:lvlText w:val="o"/>
      <w:lvlJc w:val="left"/>
      <w:pPr>
        <w:ind w:left="1515" w:hanging="360"/>
      </w:pPr>
      <w:rPr>
        <w:rFonts w:ascii="Courier New" w:eastAsia="Courier New" w:hAnsi="Courier New" w:cs="Courier New"/>
        <w:vertAlign w:val="baseline"/>
      </w:rPr>
    </w:lvl>
    <w:lvl w:ilvl="2">
      <w:start w:val="1"/>
      <w:numFmt w:val="bullet"/>
      <w:lvlText w:val="▪"/>
      <w:lvlJc w:val="left"/>
      <w:pPr>
        <w:ind w:left="2235" w:hanging="360"/>
      </w:pPr>
      <w:rPr>
        <w:rFonts w:ascii="Noto Sans Symbols" w:eastAsia="Noto Sans Symbols" w:hAnsi="Noto Sans Symbols" w:cs="Noto Sans Symbols"/>
        <w:vertAlign w:val="baseline"/>
      </w:rPr>
    </w:lvl>
    <w:lvl w:ilvl="3">
      <w:start w:val="1"/>
      <w:numFmt w:val="bullet"/>
      <w:lvlText w:val="●"/>
      <w:lvlJc w:val="left"/>
      <w:pPr>
        <w:ind w:left="2955" w:hanging="360"/>
      </w:pPr>
      <w:rPr>
        <w:rFonts w:ascii="Noto Sans Symbols" w:eastAsia="Noto Sans Symbols" w:hAnsi="Noto Sans Symbols" w:cs="Noto Sans Symbols"/>
        <w:vertAlign w:val="baseline"/>
      </w:rPr>
    </w:lvl>
    <w:lvl w:ilvl="4">
      <w:start w:val="1"/>
      <w:numFmt w:val="bullet"/>
      <w:lvlText w:val="o"/>
      <w:lvlJc w:val="left"/>
      <w:pPr>
        <w:ind w:left="3675" w:hanging="360"/>
      </w:pPr>
      <w:rPr>
        <w:rFonts w:ascii="Courier New" w:eastAsia="Courier New" w:hAnsi="Courier New" w:cs="Courier New"/>
        <w:vertAlign w:val="baseline"/>
      </w:rPr>
    </w:lvl>
    <w:lvl w:ilvl="5">
      <w:start w:val="1"/>
      <w:numFmt w:val="bullet"/>
      <w:lvlText w:val="▪"/>
      <w:lvlJc w:val="left"/>
      <w:pPr>
        <w:ind w:left="4395" w:hanging="360"/>
      </w:pPr>
      <w:rPr>
        <w:rFonts w:ascii="Noto Sans Symbols" w:eastAsia="Noto Sans Symbols" w:hAnsi="Noto Sans Symbols" w:cs="Noto Sans Symbols"/>
        <w:vertAlign w:val="baseline"/>
      </w:rPr>
    </w:lvl>
    <w:lvl w:ilvl="6">
      <w:start w:val="1"/>
      <w:numFmt w:val="bullet"/>
      <w:lvlText w:val="●"/>
      <w:lvlJc w:val="left"/>
      <w:pPr>
        <w:ind w:left="5115" w:hanging="360"/>
      </w:pPr>
      <w:rPr>
        <w:rFonts w:ascii="Noto Sans Symbols" w:eastAsia="Noto Sans Symbols" w:hAnsi="Noto Sans Symbols" w:cs="Noto Sans Symbols"/>
        <w:vertAlign w:val="baseline"/>
      </w:rPr>
    </w:lvl>
    <w:lvl w:ilvl="7">
      <w:start w:val="1"/>
      <w:numFmt w:val="bullet"/>
      <w:lvlText w:val="o"/>
      <w:lvlJc w:val="left"/>
      <w:pPr>
        <w:ind w:left="5835" w:hanging="360"/>
      </w:pPr>
      <w:rPr>
        <w:rFonts w:ascii="Courier New" w:eastAsia="Courier New" w:hAnsi="Courier New" w:cs="Courier New"/>
        <w:vertAlign w:val="baseline"/>
      </w:rPr>
    </w:lvl>
    <w:lvl w:ilvl="8">
      <w:start w:val="1"/>
      <w:numFmt w:val="bullet"/>
      <w:lvlText w:val="▪"/>
      <w:lvlJc w:val="left"/>
      <w:pPr>
        <w:ind w:left="6555" w:hanging="360"/>
      </w:pPr>
      <w:rPr>
        <w:rFonts w:ascii="Noto Sans Symbols" w:eastAsia="Noto Sans Symbols" w:hAnsi="Noto Sans Symbols" w:cs="Noto Sans Symbols"/>
        <w:vertAlign w:val="baseline"/>
      </w:rPr>
    </w:lvl>
  </w:abstractNum>
  <w:abstractNum w:abstractNumId="4" w15:restartNumberingAfterBreak="0">
    <w:nsid w:val="0CA30051"/>
    <w:multiLevelType w:val="multilevel"/>
    <w:tmpl w:val="8CECD9CA"/>
    <w:lvl w:ilvl="0">
      <w:start w:val="4"/>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5" w15:restartNumberingAfterBreak="0">
    <w:nsid w:val="102F7E3F"/>
    <w:multiLevelType w:val="hybridMultilevel"/>
    <w:tmpl w:val="075EFFF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0990037"/>
    <w:multiLevelType w:val="hybridMultilevel"/>
    <w:tmpl w:val="BB6CD246"/>
    <w:lvl w:ilvl="0" w:tplc="080A000D">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7" w15:restartNumberingAfterBreak="0">
    <w:nsid w:val="16916275"/>
    <w:multiLevelType w:val="hybridMultilevel"/>
    <w:tmpl w:val="DFE6299E"/>
    <w:lvl w:ilvl="0" w:tplc="D8BC59EE">
      <w:start w:val="1"/>
      <w:numFmt w:val="decimal"/>
      <w:lvlText w:val="%1."/>
      <w:lvlJc w:val="left"/>
      <w:pPr>
        <w:ind w:left="720" w:hanging="360"/>
      </w:pPr>
      <w:rPr>
        <w:rFonts w:hint="default"/>
        <w:b/>
        <w:sz w:val="22"/>
        <w:szCs w:val="22"/>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E804768"/>
    <w:multiLevelType w:val="multilevel"/>
    <w:tmpl w:val="53FC6DF2"/>
    <w:lvl w:ilvl="0">
      <w:start w:val="1"/>
      <w:numFmt w:val="decimal"/>
      <w:lvlText w:val="%1."/>
      <w:lvlJc w:val="left"/>
      <w:pPr>
        <w:ind w:left="405" w:hanging="360"/>
      </w:pPr>
      <w:rPr>
        <w:vertAlign w:val="baseline"/>
      </w:rPr>
    </w:lvl>
    <w:lvl w:ilvl="1">
      <w:start w:val="1"/>
      <w:numFmt w:val="lowerLetter"/>
      <w:lvlText w:val="%2."/>
      <w:lvlJc w:val="left"/>
      <w:pPr>
        <w:ind w:left="1125" w:hanging="360"/>
      </w:pPr>
      <w:rPr>
        <w:vertAlign w:val="baseline"/>
      </w:rPr>
    </w:lvl>
    <w:lvl w:ilvl="2">
      <w:start w:val="1"/>
      <w:numFmt w:val="lowerRoman"/>
      <w:lvlText w:val="%3."/>
      <w:lvlJc w:val="right"/>
      <w:pPr>
        <w:ind w:left="1845" w:hanging="180"/>
      </w:pPr>
      <w:rPr>
        <w:vertAlign w:val="baseline"/>
      </w:rPr>
    </w:lvl>
    <w:lvl w:ilvl="3">
      <w:start w:val="1"/>
      <w:numFmt w:val="decimal"/>
      <w:lvlText w:val="%4."/>
      <w:lvlJc w:val="left"/>
      <w:pPr>
        <w:ind w:left="2565" w:hanging="360"/>
      </w:pPr>
      <w:rPr>
        <w:vertAlign w:val="baseline"/>
      </w:rPr>
    </w:lvl>
    <w:lvl w:ilvl="4">
      <w:start w:val="1"/>
      <w:numFmt w:val="lowerLetter"/>
      <w:lvlText w:val="%5."/>
      <w:lvlJc w:val="left"/>
      <w:pPr>
        <w:ind w:left="3285" w:hanging="360"/>
      </w:pPr>
      <w:rPr>
        <w:vertAlign w:val="baseline"/>
      </w:rPr>
    </w:lvl>
    <w:lvl w:ilvl="5">
      <w:start w:val="1"/>
      <w:numFmt w:val="lowerRoman"/>
      <w:lvlText w:val="%6."/>
      <w:lvlJc w:val="right"/>
      <w:pPr>
        <w:ind w:left="4005" w:hanging="180"/>
      </w:pPr>
      <w:rPr>
        <w:vertAlign w:val="baseline"/>
      </w:rPr>
    </w:lvl>
    <w:lvl w:ilvl="6">
      <w:start w:val="1"/>
      <w:numFmt w:val="decimal"/>
      <w:lvlText w:val="%7."/>
      <w:lvlJc w:val="left"/>
      <w:pPr>
        <w:ind w:left="4725" w:hanging="360"/>
      </w:pPr>
      <w:rPr>
        <w:vertAlign w:val="baseline"/>
      </w:rPr>
    </w:lvl>
    <w:lvl w:ilvl="7">
      <w:start w:val="1"/>
      <w:numFmt w:val="lowerLetter"/>
      <w:lvlText w:val="%8."/>
      <w:lvlJc w:val="left"/>
      <w:pPr>
        <w:ind w:left="5445" w:hanging="360"/>
      </w:pPr>
      <w:rPr>
        <w:vertAlign w:val="baseline"/>
      </w:rPr>
    </w:lvl>
    <w:lvl w:ilvl="8">
      <w:start w:val="1"/>
      <w:numFmt w:val="lowerRoman"/>
      <w:lvlText w:val="%9."/>
      <w:lvlJc w:val="right"/>
      <w:pPr>
        <w:ind w:left="6165" w:hanging="180"/>
      </w:pPr>
      <w:rPr>
        <w:vertAlign w:val="baseline"/>
      </w:rPr>
    </w:lvl>
  </w:abstractNum>
  <w:abstractNum w:abstractNumId="9" w15:restartNumberingAfterBreak="0">
    <w:nsid w:val="1E9A3CAF"/>
    <w:multiLevelType w:val="hybridMultilevel"/>
    <w:tmpl w:val="8D14E4D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F036D9F"/>
    <w:multiLevelType w:val="hybridMultilevel"/>
    <w:tmpl w:val="6F1290B4"/>
    <w:lvl w:ilvl="0" w:tplc="080A0001">
      <w:start w:val="1"/>
      <w:numFmt w:val="bullet"/>
      <w:lvlText w:val=""/>
      <w:lvlJc w:val="left"/>
      <w:pPr>
        <w:ind w:left="868" w:hanging="360"/>
      </w:pPr>
      <w:rPr>
        <w:rFonts w:ascii="Symbol" w:hAnsi="Symbol" w:hint="default"/>
      </w:rPr>
    </w:lvl>
    <w:lvl w:ilvl="1" w:tplc="080A0003" w:tentative="1">
      <w:start w:val="1"/>
      <w:numFmt w:val="bullet"/>
      <w:lvlText w:val="o"/>
      <w:lvlJc w:val="left"/>
      <w:pPr>
        <w:ind w:left="1588" w:hanging="360"/>
      </w:pPr>
      <w:rPr>
        <w:rFonts w:ascii="Courier New" w:hAnsi="Courier New" w:cs="Courier New" w:hint="default"/>
      </w:rPr>
    </w:lvl>
    <w:lvl w:ilvl="2" w:tplc="080A0005" w:tentative="1">
      <w:start w:val="1"/>
      <w:numFmt w:val="bullet"/>
      <w:lvlText w:val=""/>
      <w:lvlJc w:val="left"/>
      <w:pPr>
        <w:ind w:left="2308" w:hanging="360"/>
      </w:pPr>
      <w:rPr>
        <w:rFonts w:ascii="Wingdings" w:hAnsi="Wingdings" w:hint="default"/>
      </w:rPr>
    </w:lvl>
    <w:lvl w:ilvl="3" w:tplc="080A0001" w:tentative="1">
      <w:start w:val="1"/>
      <w:numFmt w:val="bullet"/>
      <w:lvlText w:val=""/>
      <w:lvlJc w:val="left"/>
      <w:pPr>
        <w:ind w:left="3028" w:hanging="360"/>
      </w:pPr>
      <w:rPr>
        <w:rFonts w:ascii="Symbol" w:hAnsi="Symbol" w:hint="default"/>
      </w:rPr>
    </w:lvl>
    <w:lvl w:ilvl="4" w:tplc="080A0003" w:tentative="1">
      <w:start w:val="1"/>
      <w:numFmt w:val="bullet"/>
      <w:lvlText w:val="o"/>
      <w:lvlJc w:val="left"/>
      <w:pPr>
        <w:ind w:left="3748" w:hanging="360"/>
      </w:pPr>
      <w:rPr>
        <w:rFonts w:ascii="Courier New" w:hAnsi="Courier New" w:cs="Courier New" w:hint="default"/>
      </w:rPr>
    </w:lvl>
    <w:lvl w:ilvl="5" w:tplc="080A0005" w:tentative="1">
      <w:start w:val="1"/>
      <w:numFmt w:val="bullet"/>
      <w:lvlText w:val=""/>
      <w:lvlJc w:val="left"/>
      <w:pPr>
        <w:ind w:left="4468" w:hanging="360"/>
      </w:pPr>
      <w:rPr>
        <w:rFonts w:ascii="Wingdings" w:hAnsi="Wingdings" w:hint="default"/>
      </w:rPr>
    </w:lvl>
    <w:lvl w:ilvl="6" w:tplc="080A0001" w:tentative="1">
      <w:start w:val="1"/>
      <w:numFmt w:val="bullet"/>
      <w:lvlText w:val=""/>
      <w:lvlJc w:val="left"/>
      <w:pPr>
        <w:ind w:left="5188" w:hanging="360"/>
      </w:pPr>
      <w:rPr>
        <w:rFonts w:ascii="Symbol" w:hAnsi="Symbol" w:hint="default"/>
      </w:rPr>
    </w:lvl>
    <w:lvl w:ilvl="7" w:tplc="080A0003" w:tentative="1">
      <w:start w:val="1"/>
      <w:numFmt w:val="bullet"/>
      <w:lvlText w:val="o"/>
      <w:lvlJc w:val="left"/>
      <w:pPr>
        <w:ind w:left="5908" w:hanging="360"/>
      </w:pPr>
      <w:rPr>
        <w:rFonts w:ascii="Courier New" w:hAnsi="Courier New" w:cs="Courier New" w:hint="default"/>
      </w:rPr>
    </w:lvl>
    <w:lvl w:ilvl="8" w:tplc="080A0005" w:tentative="1">
      <w:start w:val="1"/>
      <w:numFmt w:val="bullet"/>
      <w:lvlText w:val=""/>
      <w:lvlJc w:val="left"/>
      <w:pPr>
        <w:ind w:left="6628" w:hanging="360"/>
      </w:pPr>
      <w:rPr>
        <w:rFonts w:ascii="Wingdings" w:hAnsi="Wingdings" w:hint="default"/>
      </w:rPr>
    </w:lvl>
  </w:abstractNum>
  <w:abstractNum w:abstractNumId="11" w15:restartNumberingAfterBreak="0">
    <w:nsid w:val="22624AB9"/>
    <w:multiLevelType w:val="hybridMultilevel"/>
    <w:tmpl w:val="8CA4E0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30C3400"/>
    <w:multiLevelType w:val="hybridMultilevel"/>
    <w:tmpl w:val="32740DB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28B8565D"/>
    <w:multiLevelType w:val="hybridMultilevel"/>
    <w:tmpl w:val="D10C5FC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EAE0603"/>
    <w:multiLevelType w:val="hybridMultilevel"/>
    <w:tmpl w:val="8700756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5" w15:restartNumberingAfterBreak="0">
    <w:nsid w:val="2EBB6B93"/>
    <w:multiLevelType w:val="hybridMultilevel"/>
    <w:tmpl w:val="7EEE17D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14C6682"/>
    <w:multiLevelType w:val="multilevel"/>
    <w:tmpl w:val="B53AF6F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5855B69"/>
    <w:multiLevelType w:val="multilevel"/>
    <w:tmpl w:val="4F6E96BA"/>
    <w:lvl w:ilvl="0">
      <w:start w:val="1"/>
      <w:numFmt w:val="bullet"/>
      <w:lvlText w:val="●"/>
      <w:lvlJc w:val="left"/>
      <w:pPr>
        <w:ind w:left="795" w:hanging="360"/>
      </w:pPr>
      <w:rPr>
        <w:rFonts w:ascii="Noto Sans Symbols" w:eastAsia="Noto Sans Symbols" w:hAnsi="Noto Sans Symbols" w:cs="Noto Sans Symbols"/>
        <w:vertAlign w:val="baseline"/>
      </w:rPr>
    </w:lvl>
    <w:lvl w:ilvl="1">
      <w:start w:val="1"/>
      <w:numFmt w:val="bullet"/>
      <w:lvlText w:val="o"/>
      <w:lvlJc w:val="left"/>
      <w:pPr>
        <w:ind w:left="1515" w:hanging="360"/>
      </w:pPr>
      <w:rPr>
        <w:rFonts w:ascii="Courier New" w:eastAsia="Courier New" w:hAnsi="Courier New" w:cs="Courier New"/>
        <w:vertAlign w:val="baseline"/>
      </w:rPr>
    </w:lvl>
    <w:lvl w:ilvl="2">
      <w:start w:val="1"/>
      <w:numFmt w:val="bullet"/>
      <w:lvlText w:val="▪"/>
      <w:lvlJc w:val="left"/>
      <w:pPr>
        <w:ind w:left="2235" w:hanging="360"/>
      </w:pPr>
      <w:rPr>
        <w:rFonts w:ascii="Noto Sans Symbols" w:eastAsia="Noto Sans Symbols" w:hAnsi="Noto Sans Symbols" w:cs="Noto Sans Symbols"/>
        <w:vertAlign w:val="baseline"/>
      </w:rPr>
    </w:lvl>
    <w:lvl w:ilvl="3">
      <w:start w:val="1"/>
      <w:numFmt w:val="bullet"/>
      <w:lvlText w:val="●"/>
      <w:lvlJc w:val="left"/>
      <w:pPr>
        <w:ind w:left="2955" w:hanging="360"/>
      </w:pPr>
      <w:rPr>
        <w:rFonts w:ascii="Noto Sans Symbols" w:eastAsia="Noto Sans Symbols" w:hAnsi="Noto Sans Symbols" w:cs="Noto Sans Symbols"/>
        <w:vertAlign w:val="baseline"/>
      </w:rPr>
    </w:lvl>
    <w:lvl w:ilvl="4">
      <w:start w:val="1"/>
      <w:numFmt w:val="bullet"/>
      <w:lvlText w:val="o"/>
      <w:lvlJc w:val="left"/>
      <w:pPr>
        <w:ind w:left="3675" w:hanging="360"/>
      </w:pPr>
      <w:rPr>
        <w:rFonts w:ascii="Courier New" w:eastAsia="Courier New" w:hAnsi="Courier New" w:cs="Courier New"/>
        <w:vertAlign w:val="baseline"/>
      </w:rPr>
    </w:lvl>
    <w:lvl w:ilvl="5">
      <w:start w:val="1"/>
      <w:numFmt w:val="bullet"/>
      <w:lvlText w:val="▪"/>
      <w:lvlJc w:val="left"/>
      <w:pPr>
        <w:ind w:left="4395" w:hanging="360"/>
      </w:pPr>
      <w:rPr>
        <w:rFonts w:ascii="Noto Sans Symbols" w:eastAsia="Noto Sans Symbols" w:hAnsi="Noto Sans Symbols" w:cs="Noto Sans Symbols"/>
        <w:vertAlign w:val="baseline"/>
      </w:rPr>
    </w:lvl>
    <w:lvl w:ilvl="6">
      <w:start w:val="1"/>
      <w:numFmt w:val="bullet"/>
      <w:lvlText w:val="●"/>
      <w:lvlJc w:val="left"/>
      <w:pPr>
        <w:ind w:left="5115" w:hanging="360"/>
      </w:pPr>
      <w:rPr>
        <w:rFonts w:ascii="Noto Sans Symbols" w:eastAsia="Noto Sans Symbols" w:hAnsi="Noto Sans Symbols" w:cs="Noto Sans Symbols"/>
        <w:vertAlign w:val="baseline"/>
      </w:rPr>
    </w:lvl>
    <w:lvl w:ilvl="7">
      <w:start w:val="1"/>
      <w:numFmt w:val="bullet"/>
      <w:lvlText w:val="o"/>
      <w:lvlJc w:val="left"/>
      <w:pPr>
        <w:ind w:left="5835" w:hanging="360"/>
      </w:pPr>
      <w:rPr>
        <w:rFonts w:ascii="Courier New" w:eastAsia="Courier New" w:hAnsi="Courier New" w:cs="Courier New"/>
        <w:vertAlign w:val="baseline"/>
      </w:rPr>
    </w:lvl>
    <w:lvl w:ilvl="8">
      <w:start w:val="1"/>
      <w:numFmt w:val="bullet"/>
      <w:lvlText w:val="▪"/>
      <w:lvlJc w:val="left"/>
      <w:pPr>
        <w:ind w:left="6555" w:hanging="360"/>
      </w:pPr>
      <w:rPr>
        <w:rFonts w:ascii="Noto Sans Symbols" w:eastAsia="Noto Sans Symbols" w:hAnsi="Noto Sans Symbols" w:cs="Noto Sans Symbols"/>
        <w:vertAlign w:val="baseline"/>
      </w:rPr>
    </w:lvl>
  </w:abstractNum>
  <w:abstractNum w:abstractNumId="18" w15:restartNumberingAfterBreak="0">
    <w:nsid w:val="37865366"/>
    <w:multiLevelType w:val="multilevel"/>
    <w:tmpl w:val="377E591C"/>
    <w:lvl w:ilvl="0">
      <w:start w:val="6"/>
      <w:numFmt w:val="decimal"/>
      <w:lvlText w:val="%1"/>
      <w:lvlJc w:val="left"/>
      <w:pPr>
        <w:ind w:left="360" w:hanging="360"/>
      </w:pPr>
      <w:rPr>
        <w:rFonts w:hint="default"/>
      </w:rPr>
    </w:lvl>
    <w:lvl w:ilvl="1">
      <w:start w:val="2"/>
      <w:numFmt w:val="decimal"/>
      <w:lvlText w:val="%1.%2"/>
      <w:lvlJc w:val="left"/>
      <w:pPr>
        <w:ind w:left="786" w:hanging="360"/>
      </w:pPr>
      <w:rPr>
        <w:rFonts w:hint="default"/>
        <w:b/>
        <w:sz w:val="22"/>
        <w:szCs w:val="22"/>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9" w15:restartNumberingAfterBreak="0">
    <w:nsid w:val="3A6D1C40"/>
    <w:multiLevelType w:val="hybridMultilevel"/>
    <w:tmpl w:val="FE6AB1C4"/>
    <w:lvl w:ilvl="0" w:tplc="0C0A0001">
      <w:start w:val="1"/>
      <w:numFmt w:val="bullet"/>
      <w:lvlText w:val=""/>
      <w:lvlJc w:val="left"/>
      <w:pPr>
        <w:tabs>
          <w:tab w:val="num" w:pos="1068"/>
        </w:tabs>
        <w:ind w:left="1068" w:hanging="360"/>
      </w:pPr>
      <w:rPr>
        <w:rFonts w:ascii="Symbol" w:hAnsi="Symbol"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20" w15:restartNumberingAfterBreak="0">
    <w:nsid w:val="3CB82F1B"/>
    <w:multiLevelType w:val="hybridMultilevel"/>
    <w:tmpl w:val="B3C642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0624133"/>
    <w:multiLevelType w:val="hybridMultilevel"/>
    <w:tmpl w:val="368ADC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2C36689"/>
    <w:multiLevelType w:val="multilevel"/>
    <w:tmpl w:val="B2C6C446"/>
    <w:lvl w:ilvl="0">
      <w:start w:val="1"/>
      <w:numFmt w:val="bullet"/>
      <w:lvlText w:val="●"/>
      <w:lvlJc w:val="left"/>
      <w:pPr>
        <w:ind w:left="795" w:hanging="360"/>
      </w:pPr>
      <w:rPr>
        <w:rFonts w:ascii="Noto Sans Symbols" w:eastAsia="Noto Sans Symbols" w:hAnsi="Noto Sans Symbols" w:cs="Noto Sans Symbols"/>
        <w:vertAlign w:val="baseline"/>
      </w:rPr>
    </w:lvl>
    <w:lvl w:ilvl="1">
      <w:start w:val="1"/>
      <w:numFmt w:val="bullet"/>
      <w:lvlText w:val="o"/>
      <w:lvlJc w:val="left"/>
      <w:pPr>
        <w:ind w:left="1515" w:hanging="360"/>
      </w:pPr>
      <w:rPr>
        <w:rFonts w:ascii="Courier New" w:eastAsia="Courier New" w:hAnsi="Courier New" w:cs="Courier New"/>
        <w:vertAlign w:val="baseline"/>
      </w:rPr>
    </w:lvl>
    <w:lvl w:ilvl="2">
      <w:start w:val="1"/>
      <w:numFmt w:val="bullet"/>
      <w:lvlText w:val="▪"/>
      <w:lvlJc w:val="left"/>
      <w:pPr>
        <w:ind w:left="2235" w:hanging="360"/>
      </w:pPr>
      <w:rPr>
        <w:rFonts w:ascii="Noto Sans Symbols" w:eastAsia="Noto Sans Symbols" w:hAnsi="Noto Sans Symbols" w:cs="Noto Sans Symbols"/>
        <w:vertAlign w:val="baseline"/>
      </w:rPr>
    </w:lvl>
    <w:lvl w:ilvl="3">
      <w:start w:val="1"/>
      <w:numFmt w:val="bullet"/>
      <w:lvlText w:val="●"/>
      <w:lvlJc w:val="left"/>
      <w:pPr>
        <w:ind w:left="2955" w:hanging="360"/>
      </w:pPr>
      <w:rPr>
        <w:rFonts w:ascii="Noto Sans Symbols" w:eastAsia="Noto Sans Symbols" w:hAnsi="Noto Sans Symbols" w:cs="Noto Sans Symbols"/>
        <w:vertAlign w:val="baseline"/>
      </w:rPr>
    </w:lvl>
    <w:lvl w:ilvl="4">
      <w:start w:val="1"/>
      <w:numFmt w:val="bullet"/>
      <w:lvlText w:val="o"/>
      <w:lvlJc w:val="left"/>
      <w:pPr>
        <w:ind w:left="3675" w:hanging="360"/>
      </w:pPr>
      <w:rPr>
        <w:rFonts w:ascii="Courier New" w:eastAsia="Courier New" w:hAnsi="Courier New" w:cs="Courier New"/>
        <w:vertAlign w:val="baseline"/>
      </w:rPr>
    </w:lvl>
    <w:lvl w:ilvl="5">
      <w:start w:val="1"/>
      <w:numFmt w:val="bullet"/>
      <w:lvlText w:val="▪"/>
      <w:lvlJc w:val="left"/>
      <w:pPr>
        <w:ind w:left="4395" w:hanging="360"/>
      </w:pPr>
      <w:rPr>
        <w:rFonts w:ascii="Noto Sans Symbols" w:eastAsia="Noto Sans Symbols" w:hAnsi="Noto Sans Symbols" w:cs="Noto Sans Symbols"/>
        <w:vertAlign w:val="baseline"/>
      </w:rPr>
    </w:lvl>
    <w:lvl w:ilvl="6">
      <w:start w:val="1"/>
      <w:numFmt w:val="bullet"/>
      <w:lvlText w:val="●"/>
      <w:lvlJc w:val="left"/>
      <w:pPr>
        <w:ind w:left="5115" w:hanging="360"/>
      </w:pPr>
      <w:rPr>
        <w:rFonts w:ascii="Noto Sans Symbols" w:eastAsia="Noto Sans Symbols" w:hAnsi="Noto Sans Symbols" w:cs="Noto Sans Symbols"/>
        <w:vertAlign w:val="baseline"/>
      </w:rPr>
    </w:lvl>
    <w:lvl w:ilvl="7">
      <w:start w:val="1"/>
      <w:numFmt w:val="bullet"/>
      <w:lvlText w:val="o"/>
      <w:lvlJc w:val="left"/>
      <w:pPr>
        <w:ind w:left="5835" w:hanging="360"/>
      </w:pPr>
      <w:rPr>
        <w:rFonts w:ascii="Courier New" w:eastAsia="Courier New" w:hAnsi="Courier New" w:cs="Courier New"/>
        <w:vertAlign w:val="baseline"/>
      </w:rPr>
    </w:lvl>
    <w:lvl w:ilvl="8">
      <w:start w:val="1"/>
      <w:numFmt w:val="bullet"/>
      <w:lvlText w:val="▪"/>
      <w:lvlJc w:val="left"/>
      <w:pPr>
        <w:ind w:left="6555" w:hanging="360"/>
      </w:pPr>
      <w:rPr>
        <w:rFonts w:ascii="Noto Sans Symbols" w:eastAsia="Noto Sans Symbols" w:hAnsi="Noto Sans Symbols" w:cs="Noto Sans Symbols"/>
        <w:vertAlign w:val="baseline"/>
      </w:rPr>
    </w:lvl>
  </w:abstractNum>
  <w:abstractNum w:abstractNumId="23" w15:restartNumberingAfterBreak="0">
    <w:nsid w:val="44DE32B7"/>
    <w:multiLevelType w:val="hybridMultilevel"/>
    <w:tmpl w:val="C02280D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5E24235"/>
    <w:multiLevelType w:val="hybridMultilevel"/>
    <w:tmpl w:val="41DE350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D97680C"/>
    <w:multiLevelType w:val="hybridMultilevel"/>
    <w:tmpl w:val="B852CA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1F43F40"/>
    <w:multiLevelType w:val="hybridMultilevel"/>
    <w:tmpl w:val="7CC28B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1FD28D0"/>
    <w:multiLevelType w:val="multilevel"/>
    <w:tmpl w:val="D0B40E6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8" w15:restartNumberingAfterBreak="0">
    <w:nsid w:val="57B16070"/>
    <w:multiLevelType w:val="hybridMultilevel"/>
    <w:tmpl w:val="28441FDA"/>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85D22DB"/>
    <w:multiLevelType w:val="multilevel"/>
    <w:tmpl w:val="DA56D31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0" w15:restartNumberingAfterBreak="0">
    <w:nsid w:val="5A6116BB"/>
    <w:multiLevelType w:val="multilevel"/>
    <w:tmpl w:val="3AFC410A"/>
    <w:lvl w:ilvl="0">
      <w:start w:val="1"/>
      <w:numFmt w:val="decimal"/>
      <w:lvlText w:val="%1."/>
      <w:lvlJc w:val="left"/>
      <w:pPr>
        <w:ind w:left="720" w:hanging="360"/>
      </w:pPr>
      <w:rPr>
        <w:sz w:val="22"/>
        <w:szCs w:val="2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EB474C1"/>
    <w:multiLevelType w:val="multilevel"/>
    <w:tmpl w:val="A5ECDE2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2" w15:restartNumberingAfterBreak="0">
    <w:nsid w:val="63772991"/>
    <w:multiLevelType w:val="hybridMultilevel"/>
    <w:tmpl w:val="BAF4D6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5373704"/>
    <w:multiLevelType w:val="multilevel"/>
    <w:tmpl w:val="CC9C2C62"/>
    <w:lvl w:ilvl="0">
      <w:start w:val="1"/>
      <w:numFmt w:val="decimal"/>
      <w:lvlText w:val="%1."/>
      <w:lvlJc w:val="left"/>
      <w:pPr>
        <w:ind w:left="405" w:hanging="360"/>
      </w:pPr>
      <w:rPr>
        <w:vertAlign w:val="baseline"/>
      </w:rPr>
    </w:lvl>
    <w:lvl w:ilvl="1">
      <w:start w:val="1"/>
      <w:numFmt w:val="lowerLetter"/>
      <w:lvlText w:val="%2."/>
      <w:lvlJc w:val="left"/>
      <w:pPr>
        <w:ind w:left="1125" w:hanging="360"/>
      </w:pPr>
      <w:rPr>
        <w:vertAlign w:val="baseline"/>
      </w:rPr>
    </w:lvl>
    <w:lvl w:ilvl="2">
      <w:start w:val="1"/>
      <w:numFmt w:val="lowerRoman"/>
      <w:lvlText w:val="%3."/>
      <w:lvlJc w:val="right"/>
      <w:pPr>
        <w:ind w:left="1845" w:hanging="180"/>
      </w:pPr>
      <w:rPr>
        <w:vertAlign w:val="baseline"/>
      </w:rPr>
    </w:lvl>
    <w:lvl w:ilvl="3">
      <w:start w:val="1"/>
      <w:numFmt w:val="decimal"/>
      <w:lvlText w:val="%4."/>
      <w:lvlJc w:val="left"/>
      <w:pPr>
        <w:ind w:left="2565" w:hanging="360"/>
      </w:pPr>
      <w:rPr>
        <w:vertAlign w:val="baseline"/>
      </w:rPr>
    </w:lvl>
    <w:lvl w:ilvl="4">
      <w:start w:val="1"/>
      <w:numFmt w:val="lowerLetter"/>
      <w:lvlText w:val="%5."/>
      <w:lvlJc w:val="left"/>
      <w:pPr>
        <w:ind w:left="3285" w:hanging="360"/>
      </w:pPr>
      <w:rPr>
        <w:vertAlign w:val="baseline"/>
      </w:rPr>
    </w:lvl>
    <w:lvl w:ilvl="5">
      <w:start w:val="1"/>
      <w:numFmt w:val="lowerRoman"/>
      <w:lvlText w:val="%6."/>
      <w:lvlJc w:val="right"/>
      <w:pPr>
        <w:ind w:left="4005" w:hanging="180"/>
      </w:pPr>
      <w:rPr>
        <w:vertAlign w:val="baseline"/>
      </w:rPr>
    </w:lvl>
    <w:lvl w:ilvl="6">
      <w:start w:val="1"/>
      <w:numFmt w:val="decimal"/>
      <w:lvlText w:val="%7."/>
      <w:lvlJc w:val="left"/>
      <w:pPr>
        <w:ind w:left="4725" w:hanging="360"/>
      </w:pPr>
      <w:rPr>
        <w:vertAlign w:val="baseline"/>
      </w:rPr>
    </w:lvl>
    <w:lvl w:ilvl="7">
      <w:start w:val="1"/>
      <w:numFmt w:val="lowerLetter"/>
      <w:lvlText w:val="%8."/>
      <w:lvlJc w:val="left"/>
      <w:pPr>
        <w:ind w:left="5445" w:hanging="360"/>
      </w:pPr>
      <w:rPr>
        <w:vertAlign w:val="baseline"/>
      </w:rPr>
    </w:lvl>
    <w:lvl w:ilvl="8">
      <w:start w:val="1"/>
      <w:numFmt w:val="lowerRoman"/>
      <w:lvlText w:val="%9."/>
      <w:lvlJc w:val="right"/>
      <w:pPr>
        <w:ind w:left="6165" w:hanging="180"/>
      </w:pPr>
      <w:rPr>
        <w:vertAlign w:val="baseline"/>
      </w:rPr>
    </w:lvl>
  </w:abstractNum>
  <w:abstractNum w:abstractNumId="34" w15:restartNumberingAfterBreak="0">
    <w:nsid w:val="68234FA0"/>
    <w:multiLevelType w:val="hybridMultilevel"/>
    <w:tmpl w:val="ED487F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BF01EA6"/>
    <w:multiLevelType w:val="hybridMultilevel"/>
    <w:tmpl w:val="FFBA42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C512C0A"/>
    <w:multiLevelType w:val="multilevel"/>
    <w:tmpl w:val="93E2E4F0"/>
    <w:lvl w:ilvl="0">
      <w:start w:val="1"/>
      <w:numFmt w:val="bullet"/>
      <w:lvlText w:val="●"/>
      <w:lvlJc w:val="left"/>
      <w:pPr>
        <w:ind w:left="795" w:hanging="360"/>
      </w:pPr>
      <w:rPr>
        <w:rFonts w:ascii="Noto Sans Symbols" w:eastAsia="Noto Sans Symbols" w:hAnsi="Noto Sans Symbols" w:cs="Noto Sans Symbols"/>
        <w:vertAlign w:val="baseline"/>
      </w:rPr>
    </w:lvl>
    <w:lvl w:ilvl="1">
      <w:start w:val="1"/>
      <w:numFmt w:val="bullet"/>
      <w:lvlText w:val="o"/>
      <w:lvlJc w:val="left"/>
      <w:pPr>
        <w:ind w:left="1515" w:hanging="360"/>
      </w:pPr>
      <w:rPr>
        <w:rFonts w:ascii="Courier New" w:eastAsia="Courier New" w:hAnsi="Courier New" w:cs="Courier New"/>
        <w:vertAlign w:val="baseline"/>
      </w:rPr>
    </w:lvl>
    <w:lvl w:ilvl="2">
      <w:start w:val="1"/>
      <w:numFmt w:val="bullet"/>
      <w:lvlText w:val="▪"/>
      <w:lvlJc w:val="left"/>
      <w:pPr>
        <w:ind w:left="2235" w:hanging="360"/>
      </w:pPr>
      <w:rPr>
        <w:rFonts w:ascii="Noto Sans Symbols" w:eastAsia="Noto Sans Symbols" w:hAnsi="Noto Sans Symbols" w:cs="Noto Sans Symbols"/>
        <w:vertAlign w:val="baseline"/>
      </w:rPr>
    </w:lvl>
    <w:lvl w:ilvl="3">
      <w:start w:val="1"/>
      <w:numFmt w:val="bullet"/>
      <w:lvlText w:val="●"/>
      <w:lvlJc w:val="left"/>
      <w:pPr>
        <w:ind w:left="2955" w:hanging="360"/>
      </w:pPr>
      <w:rPr>
        <w:rFonts w:ascii="Noto Sans Symbols" w:eastAsia="Noto Sans Symbols" w:hAnsi="Noto Sans Symbols" w:cs="Noto Sans Symbols"/>
        <w:vertAlign w:val="baseline"/>
      </w:rPr>
    </w:lvl>
    <w:lvl w:ilvl="4">
      <w:start w:val="1"/>
      <w:numFmt w:val="bullet"/>
      <w:lvlText w:val="o"/>
      <w:lvlJc w:val="left"/>
      <w:pPr>
        <w:ind w:left="3675" w:hanging="360"/>
      </w:pPr>
      <w:rPr>
        <w:rFonts w:ascii="Courier New" w:eastAsia="Courier New" w:hAnsi="Courier New" w:cs="Courier New"/>
        <w:vertAlign w:val="baseline"/>
      </w:rPr>
    </w:lvl>
    <w:lvl w:ilvl="5">
      <w:start w:val="1"/>
      <w:numFmt w:val="bullet"/>
      <w:lvlText w:val="▪"/>
      <w:lvlJc w:val="left"/>
      <w:pPr>
        <w:ind w:left="4395" w:hanging="360"/>
      </w:pPr>
      <w:rPr>
        <w:rFonts w:ascii="Noto Sans Symbols" w:eastAsia="Noto Sans Symbols" w:hAnsi="Noto Sans Symbols" w:cs="Noto Sans Symbols"/>
        <w:vertAlign w:val="baseline"/>
      </w:rPr>
    </w:lvl>
    <w:lvl w:ilvl="6">
      <w:start w:val="1"/>
      <w:numFmt w:val="bullet"/>
      <w:lvlText w:val="●"/>
      <w:lvlJc w:val="left"/>
      <w:pPr>
        <w:ind w:left="5115" w:hanging="360"/>
      </w:pPr>
      <w:rPr>
        <w:rFonts w:ascii="Noto Sans Symbols" w:eastAsia="Noto Sans Symbols" w:hAnsi="Noto Sans Symbols" w:cs="Noto Sans Symbols"/>
        <w:vertAlign w:val="baseline"/>
      </w:rPr>
    </w:lvl>
    <w:lvl w:ilvl="7">
      <w:start w:val="1"/>
      <w:numFmt w:val="bullet"/>
      <w:lvlText w:val="o"/>
      <w:lvlJc w:val="left"/>
      <w:pPr>
        <w:ind w:left="5835" w:hanging="360"/>
      </w:pPr>
      <w:rPr>
        <w:rFonts w:ascii="Courier New" w:eastAsia="Courier New" w:hAnsi="Courier New" w:cs="Courier New"/>
        <w:vertAlign w:val="baseline"/>
      </w:rPr>
    </w:lvl>
    <w:lvl w:ilvl="8">
      <w:start w:val="1"/>
      <w:numFmt w:val="bullet"/>
      <w:lvlText w:val="▪"/>
      <w:lvlJc w:val="left"/>
      <w:pPr>
        <w:ind w:left="6555" w:hanging="360"/>
      </w:pPr>
      <w:rPr>
        <w:rFonts w:ascii="Noto Sans Symbols" w:eastAsia="Noto Sans Symbols" w:hAnsi="Noto Sans Symbols" w:cs="Noto Sans Symbols"/>
        <w:vertAlign w:val="baseline"/>
      </w:rPr>
    </w:lvl>
  </w:abstractNum>
  <w:abstractNum w:abstractNumId="37" w15:restartNumberingAfterBreak="0">
    <w:nsid w:val="6E4D6185"/>
    <w:multiLevelType w:val="hybridMultilevel"/>
    <w:tmpl w:val="0144DD0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FD87C83"/>
    <w:multiLevelType w:val="multilevel"/>
    <w:tmpl w:val="F3AEF536"/>
    <w:lvl w:ilvl="0">
      <w:start w:val="1"/>
      <w:numFmt w:val="decimal"/>
      <w:lvlText w:val="%1."/>
      <w:lvlJc w:val="left"/>
      <w:pPr>
        <w:ind w:left="720" w:hanging="360"/>
      </w:pPr>
      <w:rPr>
        <w:b/>
      </w:rPr>
    </w:lvl>
    <w:lvl w:ilvl="1">
      <w:start w:val="1"/>
      <w:numFmt w:val="decimal"/>
      <w:isLgl/>
      <w:lvlText w:val="%1.%2"/>
      <w:lvlJc w:val="left"/>
      <w:pPr>
        <w:ind w:left="644" w:hanging="360"/>
      </w:pPr>
      <w:rPr>
        <w:rFonts w:hint="default"/>
        <w:strike w:val="0"/>
        <w:sz w:val="20"/>
        <w:szCs w:val="2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73665167"/>
    <w:multiLevelType w:val="hybridMultilevel"/>
    <w:tmpl w:val="D9E609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39267C7"/>
    <w:multiLevelType w:val="multilevel"/>
    <w:tmpl w:val="0F92A190"/>
    <w:lvl w:ilvl="0">
      <w:start w:val="4"/>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41" w15:restartNumberingAfterBreak="0">
    <w:nsid w:val="75E352D4"/>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8424FFF"/>
    <w:multiLevelType w:val="hybridMultilevel"/>
    <w:tmpl w:val="542A4EC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43735639">
    <w:abstractNumId w:val="2"/>
  </w:num>
  <w:num w:numId="2" w16cid:durableId="231738964">
    <w:abstractNumId w:val="17"/>
  </w:num>
  <w:num w:numId="3" w16cid:durableId="615335091">
    <w:abstractNumId w:val="0"/>
  </w:num>
  <w:num w:numId="4" w16cid:durableId="1074935897">
    <w:abstractNumId w:val="4"/>
  </w:num>
  <w:num w:numId="5" w16cid:durableId="1025980642">
    <w:abstractNumId w:val="31"/>
  </w:num>
  <w:num w:numId="6" w16cid:durableId="2041584428">
    <w:abstractNumId w:val="33"/>
  </w:num>
  <w:num w:numId="7" w16cid:durableId="1784421635">
    <w:abstractNumId w:val="38"/>
  </w:num>
  <w:num w:numId="8" w16cid:durableId="396438245">
    <w:abstractNumId w:val="30"/>
  </w:num>
  <w:num w:numId="9" w16cid:durableId="251865065">
    <w:abstractNumId w:val="23"/>
  </w:num>
  <w:num w:numId="10" w16cid:durableId="1678264204">
    <w:abstractNumId w:val="11"/>
  </w:num>
  <w:num w:numId="11" w16cid:durableId="1345210942">
    <w:abstractNumId w:val="16"/>
  </w:num>
  <w:num w:numId="12" w16cid:durableId="1902668297">
    <w:abstractNumId w:val="22"/>
  </w:num>
  <w:num w:numId="13" w16cid:durableId="882450112">
    <w:abstractNumId w:val="27"/>
  </w:num>
  <w:num w:numId="14" w16cid:durableId="357003474">
    <w:abstractNumId w:val="36"/>
  </w:num>
  <w:num w:numId="15" w16cid:durableId="2110346707">
    <w:abstractNumId w:val="10"/>
  </w:num>
  <w:num w:numId="16" w16cid:durableId="599879275">
    <w:abstractNumId w:val="32"/>
  </w:num>
  <w:num w:numId="17" w16cid:durableId="38820086">
    <w:abstractNumId w:val="7"/>
  </w:num>
  <w:num w:numId="18" w16cid:durableId="2132086130">
    <w:abstractNumId w:val="40"/>
  </w:num>
  <w:num w:numId="19" w16cid:durableId="2096247841">
    <w:abstractNumId w:val="29"/>
  </w:num>
  <w:num w:numId="20" w16cid:durableId="1968117597">
    <w:abstractNumId w:val="8"/>
  </w:num>
  <w:num w:numId="21" w16cid:durableId="1705910556">
    <w:abstractNumId w:val="19"/>
  </w:num>
  <w:num w:numId="22" w16cid:durableId="354574504">
    <w:abstractNumId w:val="20"/>
  </w:num>
  <w:num w:numId="23" w16cid:durableId="1547791708">
    <w:abstractNumId w:val="35"/>
  </w:num>
  <w:num w:numId="24" w16cid:durableId="1113331335">
    <w:abstractNumId w:val="18"/>
  </w:num>
  <w:num w:numId="25" w16cid:durableId="1547109535">
    <w:abstractNumId w:val="14"/>
  </w:num>
  <w:num w:numId="26" w16cid:durableId="419759908">
    <w:abstractNumId w:val="12"/>
  </w:num>
  <w:num w:numId="27" w16cid:durableId="1301495945">
    <w:abstractNumId w:val="3"/>
  </w:num>
  <w:num w:numId="28" w16cid:durableId="1271621868">
    <w:abstractNumId w:val="39"/>
  </w:num>
  <w:num w:numId="29" w16cid:durableId="1264417851">
    <w:abstractNumId w:val="26"/>
  </w:num>
  <w:num w:numId="30" w16cid:durableId="1490319651">
    <w:abstractNumId w:val="5"/>
  </w:num>
  <w:num w:numId="31" w16cid:durableId="1138719174">
    <w:abstractNumId w:val="25"/>
  </w:num>
  <w:num w:numId="32" w16cid:durableId="575750623">
    <w:abstractNumId w:val="24"/>
  </w:num>
  <w:num w:numId="33" w16cid:durableId="253981517">
    <w:abstractNumId w:val="1"/>
  </w:num>
  <w:num w:numId="34" w16cid:durableId="1202861885">
    <w:abstractNumId w:val="28"/>
  </w:num>
  <w:num w:numId="35" w16cid:durableId="2097362976">
    <w:abstractNumId w:val="42"/>
  </w:num>
  <w:num w:numId="36" w16cid:durableId="1531605305">
    <w:abstractNumId w:val="6"/>
  </w:num>
  <w:num w:numId="37" w16cid:durableId="1310087440">
    <w:abstractNumId w:val="6"/>
  </w:num>
  <w:num w:numId="38" w16cid:durableId="34669648">
    <w:abstractNumId w:val="15"/>
  </w:num>
  <w:num w:numId="39" w16cid:durableId="735007464">
    <w:abstractNumId w:val="41"/>
  </w:num>
  <w:num w:numId="40" w16cid:durableId="152141346">
    <w:abstractNumId w:val="13"/>
  </w:num>
  <w:num w:numId="41" w16cid:durableId="281614756">
    <w:abstractNumId w:val="34"/>
  </w:num>
  <w:num w:numId="42" w16cid:durableId="1312101567">
    <w:abstractNumId w:val="21"/>
  </w:num>
  <w:num w:numId="43" w16cid:durableId="1688753207">
    <w:abstractNumId w:val="34"/>
  </w:num>
  <w:num w:numId="44" w16cid:durableId="572592257">
    <w:abstractNumId w:val="9"/>
  </w:num>
  <w:num w:numId="45" w16cid:durableId="147483720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BA4"/>
    <w:rsid w:val="00002AB9"/>
    <w:rsid w:val="0000722B"/>
    <w:rsid w:val="00007C95"/>
    <w:rsid w:val="0002124A"/>
    <w:rsid w:val="00024555"/>
    <w:rsid w:val="000400B7"/>
    <w:rsid w:val="00040E8E"/>
    <w:rsid w:val="00041505"/>
    <w:rsid w:val="00050FB9"/>
    <w:rsid w:val="00053EC8"/>
    <w:rsid w:val="00064462"/>
    <w:rsid w:val="00065B98"/>
    <w:rsid w:val="00072098"/>
    <w:rsid w:val="0008025E"/>
    <w:rsid w:val="00083A73"/>
    <w:rsid w:val="00091260"/>
    <w:rsid w:val="00093C7C"/>
    <w:rsid w:val="000D0FEF"/>
    <w:rsid w:val="000E09C1"/>
    <w:rsid w:val="000E34BB"/>
    <w:rsid w:val="000E413B"/>
    <w:rsid w:val="000F2241"/>
    <w:rsid w:val="001110F5"/>
    <w:rsid w:val="00120234"/>
    <w:rsid w:val="00127BD2"/>
    <w:rsid w:val="00137669"/>
    <w:rsid w:val="00142B5C"/>
    <w:rsid w:val="00144BDB"/>
    <w:rsid w:val="00167FE7"/>
    <w:rsid w:val="00194399"/>
    <w:rsid w:val="00197CFD"/>
    <w:rsid w:val="001A5AC2"/>
    <w:rsid w:val="001B033B"/>
    <w:rsid w:val="001C48D0"/>
    <w:rsid w:val="001E3E55"/>
    <w:rsid w:val="00224CB9"/>
    <w:rsid w:val="00237039"/>
    <w:rsid w:val="00245FF4"/>
    <w:rsid w:val="002464D9"/>
    <w:rsid w:val="00260369"/>
    <w:rsid w:val="00263ACB"/>
    <w:rsid w:val="00271359"/>
    <w:rsid w:val="00275D82"/>
    <w:rsid w:val="00275F19"/>
    <w:rsid w:val="00292A12"/>
    <w:rsid w:val="002A0843"/>
    <w:rsid w:val="002B5E85"/>
    <w:rsid w:val="002C0806"/>
    <w:rsid w:val="002C43D6"/>
    <w:rsid w:val="002D6C28"/>
    <w:rsid w:val="002E0F3B"/>
    <w:rsid w:val="002F0498"/>
    <w:rsid w:val="002F1A3C"/>
    <w:rsid w:val="002F6910"/>
    <w:rsid w:val="0030290D"/>
    <w:rsid w:val="00305A60"/>
    <w:rsid w:val="0030757A"/>
    <w:rsid w:val="003162E9"/>
    <w:rsid w:val="0031744C"/>
    <w:rsid w:val="00333EAC"/>
    <w:rsid w:val="0034552D"/>
    <w:rsid w:val="00345CA9"/>
    <w:rsid w:val="00345FA0"/>
    <w:rsid w:val="00346F80"/>
    <w:rsid w:val="003561A3"/>
    <w:rsid w:val="00357578"/>
    <w:rsid w:val="00364B7A"/>
    <w:rsid w:val="0038351A"/>
    <w:rsid w:val="00395938"/>
    <w:rsid w:val="003A6FAB"/>
    <w:rsid w:val="004003B6"/>
    <w:rsid w:val="00403FD1"/>
    <w:rsid w:val="00407E49"/>
    <w:rsid w:val="00414512"/>
    <w:rsid w:val="00432162"/>
    <w:rsid w:val="00445D63"/>
    <w:rsid w:val="00485EC3"/>
    <w:rsid w:val="00494FFD"/>
    <w:rsid w:val="004B217F"/>
    <w:rsid w:val="004B2951"/>
    <w:rsid w:val="004B45D1"/>
    <w:rsid w:val="004B4955"/>
    <w:rsid w:val="004C0417"/>
    <w:rsid w:val="004C0934"/>
    <w:rsid w:val="004C5756"/>
    <w:rsid w:val="004D0160"/>
    <w:rsid w:val="004D3A8B"/>
    <w:rsid w:val="004D42D6"/>
    <w:rsid w:val="004E3327"/>
    <w:rsid w:val="004E46B6"/>
    <w:rsid w:val="004E6E74"/>
    <w:rsid w:val="004F0DBC"/>
    <w:rsid w:val="00501AA8"/>
    <w:rsid w:val="00513D49"/>
    <w:rsid w:val="0052265C"/>
    <w:rsid w:val="00540C13"/>
    <w:rsid w:val="005516AE"/>
    <w:rsid w:val="00571030"/>
    <w:rsid w:val="0057203B"/>
    <w:rsid w:val="005778DB"/>
    <w:rsid w:val="00583DED"/>
    <w:rsid w:val="005844A4"/>
    <w:rsid w:val="00587369"/>
    <w:rsid w:val="00592583"/>
    <w:rsid w:val="00594421"/>
    <w:rsid w:val="0059692E"/>
    <w:rsid w:val="005A00B3"/>
    <w:rsid w:val="005A6DA3"/>
    <w:rsid w:val="005B2E1D"/>
    <w:rsid w:val="005D4B68"/>
    <w:rsid w:val="005E177E"/>
    <w:rsid w:val="005E5E80"/>
    <w:rsid w:val="005F103E"/>
    <w:rsid w:val="005F1763"/>
    <w:rsid w:val="006114B8"/>
    <w:rsid w:val="00624633"/>
    <w:rsid w:val="0063502A"/>
    <w:rsid w:val="006432A9"/>
    <w:rsid w:val="00653C4B"/>
    <w:rsid w:val="00654B2F"/>
    <w:rsid w:val="00692187"/>
    <w:rsid w:val="00692BBC"/>
    <w:rsid w:val="0069448B"/>
    <w:rsid w:val="006A5C0C"/>
    <w:rsid w:val="006A60A0"/>
    <w:rsid w:val="006C2239"/>
    <w:rsid w:val="006C734E"/>
    <w:rsid w:val="006D164F"/>
    <w:rsid w:val="006D20A9"/>
    <w:rsid w:val="006D6F6D"/>
    <w:rsid w:val="006D76F8"/>
    <w:rsid w:val="006F0BDE"/>
    <w:rsid w:val="006F28AA"/>
    <w:rsid w:val="00723219"/>
    <w:rsid w:val="00735712"/>
    <w:rsid w:val="00745C66"/>
    <w:rsid w:val="00750458"/>
    <w:rsid w:val="00750EC7"/>
    <w:rsid w:val="00762DE0"/>
    <w:rsid w:val="00763CC3"/>
    <w:rsid w:val="00771704"/>
    <w:rsid w:val="0078285C"/>
    <w:rsid w:val="00790402"/>
    <w:rsid w:val="007A2371"/>
    <w:rsid w:val="007A3CBB"/>
    <w:rsid w:val="007B656A"/>
    <w:rsid w:val="007F19A5"/>
    <w:rsid w:val="0080078A"/>
    <w:rsid w:val="008057A5"/>
    <w:rsid w:val="0080627B"/>
    <w:rsid w:val="00806A25"/>
    <w:rsid w:val="008237C6"/>
    <w:rsid w:val="0083682F"/>
    <w:rsid w:val="00847B00"/>
    <w:rsid w:val="00860BCD"/>
    <w:rsid w:val="008639AF"/>
    <w:rsid w:val="00866399"/>
    <w:rsid w:val="00875BAB"/>
    <w:rsid w:val="00886868"/>
    <w:rsid w:val="00892E95"/>
    <w:rsid w:val="008969CB"/>
    <w:rsid w:val="008A5D5F"/>
    <w:rsid w:val="008E6283"/>
    <w:rsid w:val="008F265C"/>
    <w:rsid w:val="00900F74"/>
    <w:rsid w:val="00901044"/>
    <w:rsid w:val="00902784"/>
    <w:rsid w:val="00903BA4"/>
    <w:rsid w:val="00936A22"/>
    <w:rsid w:val="00947DE5"/>
    <w:rsid w:val="0095162C"/>
    <w:rsid w:val="00953F16"/>
    <w:rsid w:val="00982F46"/>
    <w:rsid w:val="009A1B0F"/>
    <w:rsid w:val="009B3A84"/>
    <w:rsid w:val="009C3BF2"/>
    <w:rsid w:val="009E2748"/>
    <w:rsid w:val="009E4E22"/>
    <w:rsid w:val="009F6DBC"/>
    <w:rsid w:val="00A03661"/>
    <w:rsid w:val="00A050B7"/>
    <w:rsid w:val="00A11E22"/>
    <w:rsid w:val="00A15E84"/>
    <w:rsid w:val="00A171DD"/>
    <w:rsid w:val="00A346B7"/>
    <w:rsid w:val="00A6402A"/>
    <w:rsid w:val="00A7649C"/>
    <w:rsid w:val="00A820C6"/>
    <w:rsid w:val="00A85B96"/>
    <w:rsid w:val="00A85D9C"/>
    <w:rsid w:val="00A87337"/>
    <w:rsid w:val="00A96C66"/>
    <w:rsid w:val="00AC0372"/>
    <w:rsid w:val="00AE353E"/>
    <w:rsid w:val="00AF2585"/>
    <w:rsid w:val="00AF7516"/>
    <w:rsid w:val="00B0290E"/>
    <w:rsid w:val="00B1296B"/>
    <w:rsid w:val="00B15571"/>
    <w:rsid w:val="00B35C1D"/>
    <w:rsid w:val="00B3770B"/>
    <w:rsid w:val="00B41EF8"/>
    <w:rsid w:val="00B50317"/>
    <w:rsid w:val="00B60763"/>
    <w:rsid w:val="00B70E9B"/>
    <w:rsid w:val="00B81C83"/>
    <w:rsid w:val="00B87959"/>
    <w:rsid w:val="00B93032"/>
    <w:rsid w:val="00BA4604"/>
    <w:rsid w:val="00BA6159"/>
    <w:rsid w:val="00BE0332"/>
    <w:rsid w:val="00BE3B42"/>
    <w:rsid w:val="00BF4D3A"/>
    <w:rsid w:val="00BF759E"/>
    <w:rsid w:val="00C1755E"/>
    <w:rsid w:val="00C235A5"/>
    <w:rsid w:val="00C30ADD"/>
    <w:rsid w:val="00C32B98"/>
    <w:rsid w:val="00C36205"/>
    <w:rsid w:val="00C5153E"/>
    <w:rsid w:val="00C535B0"/>
    <w:rsid w:val="00C54C58"/>
    <w:rsid w:val="00C60973"/>
    <w:rsid w:val="00C61403"/>
    <w:rsid w:val="00C67789"/>
    <w:rsid w:val="00C7272D"/>
    <w:rsid w:val="00C92FA7"/>
    <w:rsid w:val="00C96849"/>
    <w:rsid w:val="00CA528B"/>
    <w:rsid w:val="00CA7940"/>
    <w:rsid w:val="00CB7096"/>
    <w:rsid w:val="00CC33F0"/>
    <w:rsid w:val="00CC4E41"/>
    <w:rsid w:val="00CC67B7"/>
    <w:rsid w:val="00CC7E09"/>
    <w:rsid w:val="00CD61C8"/>
    <w:rsid w:val="00CD6E1F"/>
    <w:rsid w:val="00CD7DC2"/>
    <w:rsid w:val="00CF312E"/>
    <w:rsid w:val="00D00E94"/>
    <w:rsid w:val="00D01E39"/>
    <w:rsid w:val="00D04763"/>
    <w:rsid w:val="00D20651"/>
    <w:rsid w:val="00D44B30"/>
    <w:rsid w:val="00D4708E"/>
    <w:rsid w:val="00D5156C"/>
    <w:rsid w:val="00D52666"/>
    <w:rsid w:val="00D70388"/>
    <w:rsid w:val="00DA2E5D"/>
    <w:rsid w:val="00DA3346"/>
    <w:rsid w:val="00DB7B58"/>
    <w:rsid w:val="00DC2913"/>
    <w:rsid w:val="00DC2B6E"/>
    <w:rsid w:val="00DD2A61"/>
    <w:rsid w:val="00DD51AB"/>
    <w:rsid w:val="00E03E6B"/>
    <w:rsid w:val="00E040B4"/>
    <w:rsid w:val="00E05D0B"/>
    <w:rsid w:val="00E123B1"/>
    <w:rsid w:val="00E25743"/>
    <w:rsid w:val="00E435E6"/>
    <w:rsid w:val="00E44070"/>
    <w:rsid w:val="00E54E85"/>
    <w:rsid w:val="00E71A1A"/>
    <w:rsid w:val="00E82429"/>
    <w:rsid w:val="00E9736C"/>
    <w:rsid w:val="00E97860"/>
    <w:rsid w:val="00EA1248"/>
    <w:rsid w:val="00EB0F06"/>
    <w:rsid w:val="00EB3946"/>
    <w:rsid w:val="00EB4F55"/>
    <w:rsid w:val="00EB553D"/>
    <w:rsid w:val="00EC3DD7"/>
    <w:rsid w:val="00ED1060"/>
    <w:rsid w:val="00ED278D"/>
    <w:rsid w:val="00ED4C3E"/>
    <w:rsid w:val="00ED60CD"/>
    <w:rsid w:val="00EE1047"/>
    <w:rsid w:val="00EE144A"/>
    <w:rsid w:val="00EF1691"/>
    <w:rsid w:val="00F040AB"/>
    <w:rsid w:val="00F35E59"/>
    <w:rsid w:val="00F46550"/>
    <w:rsid w:val="00F5049F"/>
    <w:rsid w:val="00F518D3"/>
    <w:rsid w:val="00F53DAA"/>
    <w:rsid w:val="00F63BFC"/>
    <w:rsid w:val="00F6764E"/>
    <w:rsid w:val="00F85864"/>
    <w:rsid w:val="00F90701"/>
    <w:rsid w:val="00FA35A3"/>
    <w:rsid w:val="00FA5589"/>
    <w:rsid w:val="00FB1810"/>
    <w:rsid w:val="00FB4297"/>
    <w:rsid w:val="00FB4DB4"/>
    <w:rsid w:val="00FC012D"/>
    <w:rsid w:val="00FC1EDC"/>
    <w:rsid w:val="00FC5EBA"/>
    <w:rsid w:val="00FD22CA"/>
    <w:rsid w:val="00FF55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E6B5E"/>
  <w15:docId w15:val="{63D999E6-3B53-482B-B36D-B53CC60AD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paragraph" w:styleId="Ttulo9">
    <w:name w:val="heading 9"/>
    <w:basedOn w:val="Normal"/>
    <w:next w:val="Normal"/>
    <w:link w:val="Ttulo9Car"/>
    <w:uiPriority w:val="9"/>
    <w:unhideWhenUsed/>
    <w:qFormat/>
    <w:rsid w:val="00CA528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2">
    <w:name w:val="2"/>
    <w:basedOn w:val="TableNormal"/>
    <w:rPr>
      <w:rFonts w:ascii="Calibri" w:eastAsia="Calibri" w:hAnsi="Calibri" w:cs="Calibri"/>
      <w:sz w:val="20"/>
      <w:szCs w:val="20"/>
    </w:rPr>
    <w:tblPr>
      <w:tblStyleRowBandSize w:val="1"/>
      <w:tblStyleColBandSize w:val="1"/>
    </w:tblPr>
  </w:style>
  <w:style w:type="table" w:customStyle="1" w:styleId="1">
    <w:name w:val="1"/>
    <w:basedOn w:val="TableNormal"/>
    <w:tblPr>
      <w:tblStyleRowBandSize w:val="1"/>
      <w:tblStyleColBandSize w:val="1"/>
      <w:tblCellMar>
        <w:top w:w="15" w:type="dxa"/>
        <w:left w:w="15" w:type="dxa"/>
        <w:bottom w:w="15" w:type="dxa"/>
        <w:right w:w="15" w:type="dxa"/>
      </w:tblCellMar>
    </w:tblPr>
  </w:style>
  <w:style w:type="paragraph" w:styleId="Encabezado">
    <w:name w:val="header"/>
    <w:basedOn w:val="Normal"/>
    <w:link w:val="EncabezadoCar"/>
    <w:unhideWhenUsed/>
    <w:rsid w:val="003162E9"/>
    <w:pPr>
      <w:tabs>
        <w:tab w:val="center" w:pos="4419"/>
        <w:tab w:val="right" w:pos="8838"/>
      </w:tabs>
    </w:pPr>
  </w:style>
  <w:style w:type="character" w:customStyle="1" w:styleId="EncabezadoCar">
    <w:name w:val="Encabezado Car"/>
    <w:basedOn w:val="Fuentedeprrafopredeter"/>
    <w:link w:val="Encabezado"/>
    <w:rsid w:val="003162E9"/>
  </w:style>
  <w:style w:type="paragraph" w:styleId="Piedepgina">
    <w:name w:val="footer"/>
    <w:basedOn w:val="Normal"/>
    <w:link w:val="PiedepginaCar"/>
    <w:uiPriority w:val="99"/>
    <w:unhideWhenUsed/>
    <w:rsid w:val="003162E9"/>
    <w:pPr>
      <w:tabs>
        <w:tab w:val="center" w:pos="4419"/>
        <w:tab w:val="right" w:pos="8838"/>
      </w:tabs>
    </w:pPr>
  </w:style>
  <w:style w:type="character" w:customStyle="1" w:styleId="PiedepginaCar">
    <w:name w:val="Pie de página Car"/>
    <w:basedOn w:val="Fuentedeprrafopredeter"/>
    <w:link w:val="Piedepgina"/>
    <w:uiPriority w:val="99"/>
    <w:rsid w:val="003162E9"/>
  </w:style>
  <w:style w:type="paragraph" w:styleId="Prrafodelista">
    <w:name w:val="List Paragraph"/>
    <w:basedOn w:val="Normal"/>
    <w:link w:val="PrrafodelistaCar"/>
    <w:uiPriority w:val="34"/>
    <w:qFormat/>
    <w:rsid w:val="003162E9"/>
    <w:pPr>
      <w:ind w:left="720"/>
      <w:contextualSpacing/>
    </w:pPr>
  </w:style>
  <w:style w:type="character" w:customStyle="1" w:styleId="PrrafodelistaCar">
    <w:name w:val="Párrafo de lista Car"/>
    <w:basedOn w:val="Fuentedeprrafopredeter"/>
    <w:link w:val="Prrafodelista"/>
    <w:uiPriority w:val="34"/>
    <w:locked/>
    <w:rsid w:val="003162E9"/>
  </w:style>
  <w:style w:type="table" w:styleId="Tablaconcuadrcula">
    <w:name w:val="Table Grid"/>
    <w:basedOn w:val="Tablanormal"/>
    <w:rsid w:val="003162E9"/>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806A25"/>
    <w:rPr>
      <w:rFonts w:ascii="Calibri" w:eastAsia="Calibri" w:hAnsi="Calibri" w:cs="Times New Roman"/>
      <w:sz w:val="20"/>
      <w:szCs w:val="20"/>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Textoindependiente2">
    <w:name w:val="Body Text 2"/>
    <w:basedOn w:val="Normal"/>
    <w:link w:val="Textoindependiente2Car"/>
    <w:rsid w:val="0069448B"/>
    <w:pPr>
      <w:ind w:right="213"/>
      <w:jc w:val="both"/>
    </w:pPr>
    <w:rPr>
      <w:rFonts w:eastAsia="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9448B"/>
    <w:rPr>
      <w:rFonts w:eastAsia="Times New Roman" w:cs="Times New Roman"/>
      <w:sz w:val="20"/>
      <w:szCs w:val="20"/>
      <w:lang w:val="es-ES" w:eastAsia="es-ES"/>
    </w:rPr>
  </w:style>
  <w:style w:type="paragraph" w:customStyle="1" w:styleId="BodyText21">
    <w:name w:val="Body Text 21"/>
    <w:basedOn w:val="Normal"/>
    <w:locked/>
    <w:rsid w:val="0069448B"/>
    <w:pPr>
      <w:widowControl w:val="0"/>
      <w:jc w:val="both"/>
    </w:pPr>
    <w:rPr>
      <w:rFonts w:ascii="Book Antiqua" w:eastAsia="Times New Roman" w:hAnsi="Book Antiqua" w:cs="Times New Roman"/>
      <w:snapToGrid w:val="0"/>
      <w:szCs w:val="20"/>
      <w:lang w:val="es-ES_tradnl" w:eastAsia="es-ES"/>
    </w:rPr>
  </w:style>
  <w:style w:type="paragraph" w:styleId="Textodeglobo">
    <w:name w:val="Balloon Text"/>
    <w:basedOn w:val="Normal"/>
    <w:link w:val="TextodegloboCar"/>
    <w:uiPriority w:val="99"/>
    <w:semiHidden/>
    <w:unhideWhenUsed/>
    <w:rsid w:val="00485EC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5EC3"/>
    <w:rPr>
      <w:rFonts w:ascii="Segoe UI" w:hAnsi="Segoe UI" w:cs="Segoe UI"/>
      <w:sz w:val="18"/>
      <w:szCs w:val="18"/>
    </w:rPr>
  </w:style>
  <w:style w:type="paragraph" w:styleId="Textoindependiente">
    <w:name w:val="Body Text"/>
    <w:basedOn w:val="Normal"/>
    <w:link w:val="TextoindependienteCar"/>
    <w:uiPriority w:val="99"/>
    <w:semiHidden/>
    <w:unhideWhenUsed/>
    <w:rsid w:val="00C7272D"/>
    <w:pPr>
      <w:spacing w:after="120"/>
    </w:pPr>
  </w:style>
  <w:style w:type="character" w:customStyle="1" w:styleId="TextoindependienteCar">
    <w:name w:val="Texto independiente Car"/>
    <w:basedOn w:val="Fuentedeprrafopredeter"/>
    <w:link w:val="Textoindependiente"/>
    <w:uiPriority w:val="99"/>
    <w:semiHidden/>
    <w:rsid w:val="00C7272D"/>
  </w:style>
  <w:style w:type="paragraph" w:styleId="NormalWeb">
    <w:name w:val="Normal (Web)"/>
    <w:basedOn w:val="Normal"/>
    <w:uiPriority w:val="99"/>
    <w:semiHidden/>
    <w:unhideWhenUsed/>
    <w:rsid w:val="00137669"/>
    <w:pPr>
      <w:spacing w:before="100" w:beforeAutospacing="1" w:after="100" w:afterAutospacing="1"/>
    </w:pPr>
    <w:rPr>
      <w:rFonts w:ascii="Times New Roman" w:eastAsia="Times New Roman" w:hAnsi="Times New Roman" w:cs="Times New Roman"/>
    </w:rPr>
  </w:style>
  <w:style w:type="paragraph" w:customStyle="1" w:styleId="Default">
    <w:name w:val="Default"/>
    <w:rsid w:val="00E123B1"/>
    <w:pPr>
      <w:autoSpaceDE w:val="0"/>
      <w:autoSpaceDN w:val="0"/>
      <w:adjustRightInd w:val="0"/>
    </w:pPr>
    <w:rPr>
      <w:rFonts w:eastAsia="Calibri"/>
      <w:color w:val="000000"/>
    </w:rPr>
  </w:style>
  <w:style w:type="character" w:customStyle="1" w:styleId="Ttulo9Car">
    <w:name w:val="Título 9 Car"/>
    <w:basedOn w:val="Fuentedeprrafopredeter"/>
    <w:link w:val="Ttulo9"/>
    <w:uiPriority w:val="9"/>
    <w:rsid w:val="00CA528B"/>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84725">
      <w:bodyDiv w:val="1"/>
      <w:marLeft w:val="0"/>
      <w:marRight w:val="0"/>
      <w:marTop w:val="0"/>
      <w:marBottom w:val="0"/>
      <w:divBdr>
        <w:top w:val="none" w:sz="0" w:space="0" w:color="auto"/>
        <w:left w:val="none" w:sz="0" w:space="0" w:color="auto"/>
        <w:bottom w:val="none" w:sz="0" w:space="0" w:color="auto"/>
        <w:right w:val="none" w:sz="0" w:space="0" w:color="auto"/>
      </w:divBdr>
    </w:div>
    <w:div w:id="166791871">
      <w:bodyDiv w:val="1"/>
      <w:marLeft w:val="0"/>
      <w:marRight w:val="0"/>
      <w:marTop w:val="0"/>
      <w:marBottom w:val="0"/>
      <w:divBdr>
        <w:top w:val="none" w:sz="0" w:space="0" w:color="auto"/>
        <w:left w:val="none" w:sz="0" w:space="0" w:color="auto"/>
        <w:bottom w:val="none" w:sz="0" w:space="0" w:color="auto"/>
        <w:right w:val="none" w:sz="0" w:space="0" w:color="auto"/>
      </w:divBdr>
    </w:div>
    <w:div w:id="299649340">
      <w:bodyDiv w:val="1"/>
      <w:marLeft w:val="0"/>
      <w:marRight w:val="0"/>
      <w:marTop w:val="0"/>
      <w:marBottom w:val="0"/>
      <w:divBdr>
        <w:top w:val="none" w:sz="0" w:space="0" w:color="auto"/>
        <w:left w:val="none" w:sz="0" w:space="0" w:color="auto"/>
        <w:bottom w:val="none" w:sz="0" w:space="0" w:color="auto"/>
        <w:right w:val="none" w:sz="0" w:space="0" w:color="auto"/>
      </w:divBdr>
    </w:div>
    <w:div w:id="369257834">
      <w:bodyDiv w:val="1"/>
      <w:marLeft w:val="0"/>
      <w:marRight w:val="0"/>
      <w:marTop w:val="0"/>
      <w:marBottom w:val="0"/>
      <w:divBdr>
        <w:top w:val="none" w:sz="0" w:space="0" w:color="auto"/>
        <w:left w:val="none" w:sz="0" w:space="0" w:color="auto"/>
        <w:bottom w:val="none" w:sz="0" w:space="0" w:color="auto"/>
        <w:right w:val="none" w:sz="0" w:space="0" w:color="auto"/>
      </w:divBdr>
    </w:div>
    <w:div w:id="411245811">
      <w:bodyDiv w:val="1"/>
      <w:marLeft w:val="0"/>
      <w:marRight w:val="0"/>
      <w:marTop w:val="0"/>
      <w:marBottom w:val="0"/>
      <w:divBdr>
        <w:top w:val="none" w:sz="0" w:space="0" w:color="auto"/>
        <w:left w:val="none" w:sz="0" w:space="0" w:color="auto"/>
        <w:bottom w:val="none" w:sz="0" w:space="0" w:color="auto"/>
        <w:right w:val="none" w:sz="0" w:space="0" w:color="auto"/>
      </w:divBdr>
    </w:div>
    <w:div w:id="575550285">
      <w:bodyDiv w:val="1"/>
      <w:marLeft w:val="0"/>
      <w:marRight w:val="0"/>
      <w:marTop w:val="0"/>
      <w:marBottom w:val="0"/>
      <w:divBdr>
        <w:top w:val="none" w:sz="0" w:space="0" w:color="auto"/>
        <w:left w:val="none" w:sz="0" w:space="0" w:color="auto"/>
        <w:bottom w:val="none" w:sz="0" w:space="0" w:color="auto"/>
        <w:right w:val="none" w:sz="0" w:space="0" w:color="auto"/>
      </w:divBdr>
    </w:div>
    <w:div w:id="608708845">
      <w:bodyDiv w:val="1"/>
      <w:marLeft w:val="0"/>
      <w:marRight w:val="0"/>
      <w:marTop w:val="0"/>
      <w:marBottom w:val="0"/>
      <w:divBdr>
        <w:top w:val="none" w:sz="0" w:space="0" w:color="auto"/>
        <w:left w:val="none" w:sz="0" w:space="0" w:color="auto"/>
        <w:bottom w:val="none" w:sz="0" w:space="0" w:color="auto"/>
        <w:right w:val="none" w:sz="0" w:space="0" w:color="auto"/>
      </w:divBdr>
    </w:div>
    <w:div w:id="933441230">
      <w:bodyDiv w:val="1"/>
      <w:marLeft w:val="0"/>
      <w:marRight w:val="0"/>
      <w:marTop w:val="0"/>
      <w:marBottom w:val="0"/>
      <w:divBdr>
        <w:top w:val="none" w:sz="0" w:space="0" w:color="auto"/>
        <w:left w:val="none" w:sz="0" w:space="0" w:color="auto"/>
        <w:bottom w:val="none" w:sz="0" w:space="0" w:color="auto"/>
        <w:right w:val="none" w:sz="0" w:space="0" w:color="auto"/>
      </w:divBdr>
    </w:div>
    <w:div w:id="941956507">
      <w:bodyDiv w:val="1"/>
      <w:marLeft w:val="0"/>
      <w:marRight w:val="0"/>
      <w:marTop w:val="0"/>
      <w:marBottom w:val="0"/>
      <w:divBdr>
        <w:top w:val="none" w:sz="0" w:space="0" w:color="auto"/>
        <w:left w:val="none" w:sz="0" w:space="0" w:color="auto"/>
        <w:bottom w:val="none" w:sz="0" w:space="0" w:color="auto"/>
        <w:right w:val="none" w:sz="0" w:space="0" w:color="auto"/>
      </w:divBdr>
    </w:div>
    <w:div w:id="950550616">
      <w:bodyDiv w:val="1"/>
      <w:marLeft w:val="0"/>
      <w:marRight w:val="0"/>
      <w:marTop w:val="0"/>
      <w:marBottom w:val="0"/>
      <w:divBdr>
        <w:top w:val="none" w:sz="0" w:space="0" w:color="auto"/>
        <w:left w:val="none" w:sz="0" w:space="0" w:color="auto"/>
        <w:bottom w:val="none" w:sz="0" w:space="0" w:color="auto"/>
        <w:right w:val="none" w:sz="0" w:space="0" w:color="auto"/>
      </w:divBdr>
    </w:div>
    <w:div w:id="1334188290">
      <w:bodyDiv w:val="1"/>
      <w:marLeft w:val="0"/>
      <w:marRight w:val="0"/>
      <w:marTop w:val="0"/>
      <w:marBottom w:val="0"/>
      <w:divBdr>
        <w:top w:val="none" w:sz="0" w:space="0" w:color="auto"/>
        <w:left w:val="none" w:sz="0" w:space="0" w:color="auto"/>
        <w:bottom w:val="none" w:sz="0" w:space="0" w:color="auto"/>
        <w:right w:val="none" w:sz="0" w:space="0" w:color="auto"/>
      </w:divBdr>
    </w:div>
    <w:div w:id="1354959101">
      <w:bodyDiv w:val="1"/>
      <w:marLeft w:val="0"/>
      <w:marRight w:val="0"/>
      <w:marTop w:val="0"/>
      <w:marBottom w:val="0"/>
      <w:divBdr>
        <w:top w:val="none" w:sz="0" w:space="0" w:color="auto"/>
        <w:left w:val="none" w:sz="0" w:space="0" w:color="auto"/>
        <w:bottom w:val="none" w:sz="0" w:space="0" w:color="auto"/>
        <w:right w:val="none" w:sz="0" w:space="0" w:color="auto"/>
      </w:divBdr>
    </w:div>
    <w:div w:id="1398285594">
      <w:bodyDiv w:val="1"/>
      <w:marLeft w:val="0"/>
      <w:marRight w:val="0"/>
      <w:marTop w:val="0"/>
      <w:marBottom w:val="0"/>
      <w:divBdr>
        <w:top w:val="none" w:sz="0" w:space="0" w:color="auto"/>
        <w:left w:val="none" w:sz="0" w:space="0" w:color="auto"/>
        <w:bottom w:val="none" w:sz="0" w:space="0" w:color="auto"/>
        <w:right w:val="none" w:sz="0" w:space="0" w:color="auto"/>
      </w:divBdr>
    </w:div>
    <w:div w:id="1487088482">
      <w:bodyDiv w:val="1"/>
      <w:marLeft w:val="0"/>
      <w:marRight w:val="0"/>
      <w:marTop w:val="0"/>
      <w:marBottom w:val="0"/>
      <w:divBdr>
        <w:top w:val="none" w:sz="0" w:space="0" w:color="auto"/>
        <w:left w:val="none" w:sz="0" w:space="0" w:color="auto"/>
        <w:bottom w:val="none" w:sz="0" w:space="0" w:color="auto"/>
        <w:right w:val="none" w:sz="0" w:space="0" w:color="auto"/>
      </w:divBdr>
    </w:div>
    <w:div w:id="1487698864">
      <w:bodyDiv w:val="1"/>
      <w:marLeft w:val="0"/>
      <w:marRight w:val="0"/>
      <w:marTop w:val="0"/>
      <w:marBottom w:val="0"/>
      <w:divBdr>
        <w:top w:val="none" w:sz="0" w:space="0" w:color="auto"/>
        <w:left w:val="none" w:sz="0" w:space="0" w:color="auto"/>
        <w:bottom w:val="none" w:sz="0" w:space="0" w:color="auto"/>
        <w:right w:val="none" w:sz="0" w:space="0" w:color="auto"/>
      </w:divBdr>
    </w:div>
    <w:div w:id="1590772836">
      <w:bodyDiv w:val="1"/>
      <w:marLeft w:val="0"/>
      <w:marRight w:val="0"/>
      <w:marTop w:val="0"/>
      <w:marBottom w:val="0"/>
      <w:divBdr>
        <w:top w:val="none" w:sz="0" w:space="0" w:color="auto"/>
        <w:left w:val="none" w:sz="0" w:space="0" w:color="auto"/>
        <w:bottom w:val="none" w:sz="0" w:space="0" w:color="auto"/>
        <w:right w:val="none" w:sz="0" w:space="0" w:color="auto"/>
      </w:divBdr>
    </w:div>
    <w:div w:id="1621765016">
      <w:bodyDiv w:val="1"/>
      <w:marLeft w:val="0"/>
      <w:marRight w:val="0"/>
      <w:marTop w:val="0"/>
      <w:marBottom w:val="0"/>
      <w:divBdr>
        <w:top w:val="none" w:sz="0" w:space="0" w:color="auto"/>
        <w:left w:val="none" w:sz="0" w:space="0" w:color="auto"/>
        <w:bottom w:val="none" w:sz="0" w:space="0" w:color="auto"/>
        <w:right w:val="none" w:sz="0" w:space="0" w:color="auto"/>
      </w:divBdr>
    </w:div>
    <w:div w:id="1690794191">
      <w:bodyDiv w:val="1"/>
      <w:marLeft w:val="0"/>
      <w:marRight w:val="0"/>
      <w:marTop w:val="0"/>
      <w:marBottom w:val="0"/>
      <w:divBdr>
        <w:top w:val="none" w:sz="0" w:space="0" w:color="auto"/>
        <w:left w:val="none" w:sz="0" w:space="0" w:color="auto"/>
        <w:bottom w:val="none" w:sz="0" w:space="0" w:color="auto"/>
        <w:right w:val="none" w:sz="0" w:space="0" w:color="auto"/>
      </w:divBdr>
    </w:div>
    <w:div w:id="1810200536">
      <w:bodyDiv w:val="1"/>
      <w:marLeft w:val="0"/>
      <w:marRight w:val="0"/>
      <w:marTop w:val="0"/>
      <w:marBottom w:val="0"/>
      <w:divBdr>
        <w:top w:val="none" w:sz="0" w:space="0" w:color="auto"/>
        <w:left w:val="none" w:sz="0" w:space="0" w:color="auto"/>
        <w:bottom w:val="none" w:sz="0" w:space="0" w:color="auto"/>
        <w:right w:val="none" w:sz="0" w:space="0" w:color="auto"/>
      </w:divBdr>
    </w:div>
    <w:div w:id="1932741963">
      <w:bodyDiv w:val="1"/>
      <w:marLeft w:val="0"/>
      <w:marRight w:val="0"/>
      <w:marTop w:val="0"/>
      <w:marBottom w:val="0"/>
      <w:divBdr>
        <w:top w:val="none" w:sz="0" w:space="0" w:color="auto"/>
        <w:left w:val="none" w:sz="0" w:space="0" w:color="auto"/>
        <w:bottom w:val="none" w:sz="0" w:space="0" w:color="auto"/>
        <w:right w:val="none" w:sz="0" w:space="0" w:color="auto"/>
      </w:divBdr>
    </w:div>
    <w:div w:id="1989363055">
      <w:bodyDiv w:val="1"/>
      <w:marLeft w:val="0"/>
      <w:marRight w:val="0"/>
      <w:marTop w:val="0"/>
      <w:marBottom w:val="0"/>
      <w:divBdr>
        <w:top w:val="none" w:sz="0" w:space="0" w:color="auto"/>
        <w:left w:val="none" w:sz="0" w:space="0" w:color="auto"/>
        <w:bottom w:val="none" w:sz="0" w:space="0" w:color="auto"/>
        <w:right w:val="none" w:sz="0" w:space="0" w:color="auto"/>
      </w:divBdr>
    </w:div>
    <w:div w:id="20505228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6DAA71-6F2E-4755-81FF-51361F300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1999</Words>
  <Characters>10998</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 de Gestión de la Calidad</dc:creator>
  <cp:keywords/>
  <dc:description/>
  <cp:lastModifiedBy>PALACIOS MARTINEZ DANIEL</cp:lastModifiedBy>
  <cp:revision>7</cp:revision>
  <cp:lastPrinted>2023-02-21T18:49:00Z</cp:lastPrinted>
  <dcterms:created xsi:type="dcterms:W3CDTF">2023-01-16T15:20:00Z</dcterms:created>
  <dcterms:modified xsi:type="dcterms:W3CDTF">2023-02-21T18:49:00Z</dcterms:modified>
</cp:coreProperties>
</file>