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FC392D" w:rsidRPr="00682C43" w14:paraId="27744714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1C31B92F" w14:textId="77777777" w:rsidR="00FC392D" w:rsidRPr="00682C43" w:rsidRDefault="00FC392D" w:rsidP="00FC392D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9A0875" w14:textId="002776AB" w:rsidR="00FC392D" w:rsidRPr="00682C43" w:rsidRDefault="00FC392D" w:rsidP="00FC392D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 xml:space="preserve">VERSIÓN: </w:t>
            </w:r>
            <w:r w:rsidR="005154CA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4335D0" w14:textId="219FC456" w:rsidR="00FC392D" w:rsidRPr="00682C43" w:rsidRDefault="00FC392D" w:rsidP="00FC392D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5154CA">
              <w:rPr>
                <w:rFonts w:ascii="Arial" w:hAnsi="Arial" w:cs="Arial"/>
                <w:b/>
                <w:sz w:val="16"/>
                <w:szCs w:val="16"/>
              </w:rPr>
              <w:t xml:space="preserve"> DE EMISIÓN: </w:t>
            </w:r>
            <w:r w:rsidR="0023527E">
              <w:rPr>
                <w:rFonts w:ascii="Arial" w:hAnsi="Arial" w:cs="Arial"/>
                <w:b/>
                <w:sz w:val="16"/>
                <w:szCs w:val="16"/>
              </w:rPr>
              <w:t>07</w:t>
            </w:r>
            <w:r w:rsidR="005154CA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3527E">
              <w:rPr>
                <w:rFonts w:ascii="Arial" w:hAnsi="Arial" w:cs="Arial"/>
                <w:b/>
                <w:sz w:val="16"/>
                <w:szCs w:val="16"/>
              </w:rPr>
              <w:t>12</w:t>
            </w:r>
            <w:r w:rsidR="005154CA">
              <w:rPr>
                <w:rFonts w:ascii="Arial" w:hAnsi="Arial" w:cs="Arial"/>
                <w:b/>
                <w:sz w:val="16"/>
                <w:szCs w:val="16"/>
              </w:rPr>
              <w:t>/2020</w:t>
            </w:r>
          </w:p>
        </w:tc>
      </w:tr>
      <w:tr w:rsidR="00133A0B" w:rsidRPr="00682C43" w14:paraId="029CCC1D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D78DED" w14:textId="77777777" w:rsidR="00133A0B" w:rsidRPr="00682C43" w:rsidRDefault="00133A0B" w:rsidP="00F3168C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ENTREGA DE CPV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6C97C4" w14:textId="77777777" w:rsidR="00133A0B" w:rsidRPr="00682C43" w:rsidRDefault="00133A0B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06E56F" w14:textId="77777777" w:rsidR="00133A0B" w:rsidRPr="00682C43" w:rsidRDefault="00133A0B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44F2084" w14:textId="77777777" w:rsidR="00133A0B" w:rsidRPr="00682C43" w:rsidRDefault="00133A0B" w:rsidP="00133A0B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133A0B" w:rsidRPr="00682C43" w14:paraId="3F8A09AE" w14:textId="77777777" w:rsidTr="00F3168C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7A9F59B2" w14:textId="77777777" w:rsidR="00133A0B" w:rsidRPr="00682C43" w:rsidRDefault="00133A0B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PROPIETARIO DEL PROCESO:</w:t>
            </w:r>
          </w:p>
        </w:tc>
        <w:tc>
          <w:tcPr>
            <w:tcW w:w="6946" w:type="dxa"/>
            <w:vAlign w:val="center"/>
          </w:tcPr>
          <w:p w14:paraId="4E40E82A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OPERADOR DE EQUIPO TECNOLÓGICO</w:t>
            </w:r>
          </w:p>
        </w:tc>
        <w:tc>
          <w:tcPr>
            <w:tcW w:w="4330" w:type="dxa"/>
            <w:shd w:val="clear" w:color="auto" w:fill="993366"/>
          </w:tcPr>
          <w:p w14:paraId="2B177FAE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5D278B" w:rsidRPr="00682C43" w14:paraId="3FD825FE" w14:textId="77777777" w:rsidTr="00F3168C">
        <w:tc>
          <w:tcPr>
            <w:tcW w:w="3114" w:type="dxa"/>
            <w:shd w:val="clear" w:color="auto" w:fill="993366"/>
            <w:vAlign w:val="center"/>
          </w:tcPr>
          <w:p w14:paraId="2DA23F63" w14:textId="38A6D44E" w:rsidR="005D278B" w:rsidRPr="00682C43" w:rsidRDefault="005D278B" w:rsidP="005D278B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14:paraId="44669760" w14:textId="1BA2D309" w:rsidR="005D278B" w:rsidRPr="00682C43" w:rsidRDefault="005154CA" w:rsidP="005D278B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Anexo A Manual del Modelo de Atención Ciudadana</w:t>
            </w:r>
          </w:p>
        </w:tc>
        <w:tc>
          <w:tcPr>
            <w:tcW w:w="4330" w:type="dxa"/>
            <w:vMerge w:val="restart"/>
          </w:tcPr>
          <w:p w14:paraId="193921F3" w14:textId="4D9990B8" w:rsidR="005D278B" w:rsidRPr="005154CA" w:rsidRDefault="00EF5E74" w:rsidP="005154CA">
            <w:pPr>
              <w:pStyle w:val="Prrafodelista"/>
              <w:numPr>
                <w:ilvl w:val="0"/>
                <w:numId w:val="1"/>
              </w:numPr>
              <w:rPr>
                <w:rFonts w:ascii="Arial" w:eastAsiaTheme="minorHAnsi" w:hAnsi="Arial" w:cs="Arial"/>
                <w:sz w:val="16"/>
                <w:szCs w:val="16"/>
                <w:lang w:val="es-MX" w:eastAsia="en-US"/>
              </w:rPr>
            </w:pPr>
            <w:r w:rsidRPr="00EF5E74">
              <w:rPr>
                <w:rFonts w:ascii="Arial" w:eastAsiaTheme="minorHAnsi" w:hAnsi="Arial" w:cs="Arial"/>
                <w:sz w:val="16"/>
                <w:szCs w:val="16"/>
                <w:lang w:val="es-MX" w:eastAsia="en-US"/>
              </w:rPr>
              <w:t xml:space="preserve">Instrucciones de </w:t>
            </w:r>
            <w:r w:rsidR="00697090">
              <w:rPr>
                <w:rFonts w:ascii="Arial" w:eastAsiaTheme="minorHAnsi" w:hAnsi="Arial" w:cs="Arial"/>
                <w:sz w:val="16"/>
                <w:szCs w:val="16"/>
                <w:lang w:val="es-MX" w:eastAsia="en-US"/>
              </w:rPr>
              <w:t>T</w:t>
            </w:r>
            <w:r w:rsidRPr="00EF5E74">
              <w:rPr>
                <w:rFonts w:ascii="Arial" w:eastAsiaTheme="minorHAnsi" w:hAnsi="Arial" w:cs="Arial"/>
                <w:sz w:val="16"/>
                <w:szCs w:val="16"/>
                <w:lang w:val="es-MX" w:eastAsia="en-US"/>
              </w:rPr>
              <w:t>rabajo para la Operación del Módulo de Atención Ciudadana Tomo Il. Versión Vigente.</w:t>
            </w:r>
          </w:p>
        </w:tc>
      </w:tr>
      <w:tr w:rsidR="00133A0B" w:rsidRPr="00682C43" w14:paraId="6563FE9D" w14:textId="77777777" w:rsidTr="00F3168C">
        <w:tc>
          <w:tcPr>
            <w:tcW w:w="3114" w:type="dxa"/>
            <w:shd w:val="clear" w:color="auto" w:fill="993366"/>
            <w:vAlign w:val="center"/>
          </w:tcPr>
          <w:p w14:paraId="62365C62" w14:textId="77777777" w:rsidR="00133A0B" w:rsidRPr="00682C43" w:rsidRDefault="00133A0B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5A831702" w14:textId="77777777" w:rsidR="00133A0B" w:rsidRPr="00682C43" w:rsidRDefault="00133A0B" w:rsidP="00F3168C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Garantizar la entrega de las CPV a la ciudadanía de acuerdo a los procedimientos establecidos.</w:t>
            </w:r>
          </w:p>
        </w:tc>
        <w:tc>
          <w:tcPr>
            <w:tcW w:w="4330" w:type="dxa"/>
            <w:vMerge/>
          </w:tcPr>
          <w:p w14:paraId="721687C8" w14:textId="77777777" w:rsidR="00133A0B" w:rsidRPr="00682C43" w:rsidRDefault="00133A0B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82BA9B9" w14:textId="77777777" w:rsidR="00133A0B" w:rsidRPr="00682C43" w:rsidRDefault="00133A0B" w:rsidP="00133A0B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133A0B" w:rsidRPr="00682C43" w14:paraId="63FBA3BE" w14:textId="77777777" w:rsidTr="00F3168C">
        <w:tc>
          <w:tcPr>
            <w:tcW w:w="4796" w:type="dxa"/>
            <w:shd w:val="clear" w:color="auto" w:fill="F2F2F2" w:themeFill="background1" w:themeFillShade="F2"/>
          </w:tcPr>
          <w:p w14:paraId="4E1AEC22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79E1AA97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615A65AE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CB1592" w:rsidRPr="00682C43" w14:paraId="21F15387" w14:textId="77777777" w:rsidTr="00F3168C">
        <w:trPr>
          <w:trHeight w:val="1141"/>
        </w:trPr>
        <w:tc>
          <w:tcPr>
            <w:tcW w:w="4796" w:type="dxa"/>
            <w:vAlign w:val="center"/>
          </w:tcPr>
          <w:p w14:paraId="29ACCE54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Comprobante de trámite o nombre del ciudadano </w:t>
            </w:r>
          </w:p>
          <w:p w14:paraId="03ADADC6" w14:textId="6574374B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Credencial disponible</w:t>
            </w:r>
          </w:p>
        </w:tc>
        <w:tc>
          <w:tcPr>
            <w:tcW w:w="4797" w:type="dxa"/>
            <w:vMerge w:val="restart"/>
            <w:vAlign w:val="center"/>
          </w:tcPr>
          <w:p w14:paraId="05ACD54E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Dar la bienvenida al Ciudadano al MAC.</w:t>
            </w:r>
          </w:p>
          <w:p w14:paraId="527FBA9F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Recepción de recibos de comprobantes de trámite impreso o nombre del ciudadano</w:t>
            </w:r>
          </w:p>
          <w:p w14:paraId="092742D4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Búsqueda en SIIRFE-MAC, conforme a los criterios</w:t>
            </w:r>
          </w:p>
          <w:p w14:paraId="423B630E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Verificación del estatus de disponible para entrega con los datos del registro de la CPV</w:t>
            </w:r>
          </w:p>
          <w:p w14:paraId="7B53F815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Revisar y confirmar datos de CPV por la o el Ciudadano.</w:t>
            </w:r>
          </w:p>
          <w:p w14:paraId="5F614253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Confirmar la identidad de la o el Ciudadano por autenticación con huellas o fotografía:</w:t>
            </w:r>
          </w:p>
          <w:p w14:paraId="313A5E5E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Registrar en el SIIRFE-MAC la entrega de la CPV </w:t>
            </w:r>
          </w:p>
          <w:p w14:paraId="27430B6D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Capturar los datos de la CPV anterior del ciudadano (en su caso)</w:t>
            </w:r>
          </w:p>
          <w:p w14:paraId="521A0ED1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Informar al ciudadano la razón de la inhabilitación de la CVP anterior respecto a sus derechos a la protección de datos personales (en su caso)</w:t>
            </w:r>
          </w:p>
          <w:p w14:paraId="4CB746EF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Capturar la firma de la o el Ciudadano</w:t>
            </w:r>
          </w:p>
          <w:p w14:paraId="3940F774" w14:textId="2E2924F4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Entregar la CPV a la ciudadanía</w:t>
            </w:r>
          </w:p>
        </w:tc>
        <w:tc>
          <w:tcPr>
            <w:tcW w:w="4797" w:type="dxa"/>
            <w:vAlign w:val="center"/>
          </w:tcPr>
          <w:p w14:paraId="4940426B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CVP entregada</w:t>
            </w:r>
          </w:p>
          <w:p w14:paraId="4140E840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Comprobante de trámite (en su caso)</w:t>
            </w:r>
          </w:p>
          <w:p w14:paraId="721AAFDF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Reporte de conciliación Documentos Solicitud electrónica</w:t>
            </w:r>
          </w:p>
          <w:p w14:paraId="0C61E094" w14:textId="04D9E8F0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Bitácora de Trámites Aplicables y Credenciales</w:t>
            </w:r>
          </w:p>
        </w:tc>
      </w:tr>
      <w:tr w:rsidR="00CB1592" w:rsidRPr="00682C43" w14:paraId="4F97CA59" w14:textId="77777777" w:rsidTr="00F3168C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421E19A4" w14:textId="7D9A27FA" w:rsidR="00CB1592" w:rsidRPr="00682C43" w:rsidRDefault="00CB1592" w:rsidP="00CB159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17CA79E1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4DB26349" w14:textId="7ED25E14" w:rsidR="00CB1592" w:rsidRPr="00682C43" w:rsidRDefault="00CB1592" w:rsidP="00CB159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CLIENTES</w:t>
            </w:r>
          </w:p>
        </w:tc>
      </w:tr>
      <w:tr w:rsidR="00CB1592" w:rsidRPr="00682C43" w14:paraId="4F677CB9" w14:textId="77777777" w:rsidTr="00F3168C">
        <w:tc>
          <w:tcPr>
            <w:tcW w:w="4796" w:type="dxa"/>
            <w:vAlign w:val="center"/>
          </w:tcPr>
          <w:p w14:paraId="55E40C8C" w14:textId="77777777" w:rsidR="00CB1592" w:rsidRPr="00682C43" w:rsidRDefault="00CB1592" w:rsidP="00CB1592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Ciudadanía </w:t>
            </w:r>
          </w:p>
          <w:p w14:paraId="28C23B1D" w14:textId="77777777" w:rsidR="00CB1592" w:rsidRPr="00682C43" w:rsidRDefault="00CB1592" w:rsidP="00CB1592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 sustantivo de conciliación</w:t>
            </w:r>
          </w:p>
          <w:p w14:paraId="2DCD7ABB" w14:textId="3E62A2B9" w:rsidR="00CB1592" w:rsidRPr="00682C43" w:rsidRDefault="00CB1592" w:rsidP="00CB1592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 sustantivo de entrevista</w:t>
            </w:r>
          </w:p>
        </w:tc>
        <w:tc>
          <w:tcPr>
            <w:tcW w:w="4797" w:type="dxa"/>
            <w:vMerge/>
            <w:vAlign w:val="center"/>
          </w:tcPr>
          <w:p w14:paraId="3EEA2316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29FC9348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Ciudadanía</w:t>
            </w:r>
          </w:p>
          <w:p w14:paraId="59AB0620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CECYRD</w:t>
            </w:r>
          </w:p>
          <w:p w14:paraId="3545BCC4" w14:textId="1116D2B8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Vocal Distrital del RFE</w:t>
            </w:r>
          </w:p>
        </w:tc>
      </w:tr>
    </w:tbl>
    <w:p w14:paraId="5028B706" w14:textId="77777777" w:rsidR="00133A0B" w:rsidRPr="00682C43" w:rsidRDefault="00133A0B" w:rsidP="00133A0B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133A0B" w:rsidRPr="00682C43" w14:paraId="0DE84E0F" w14:textId="77777777" w:rsidTr="00F3168C">
        <w:tc>
          <w:tcPr>
            <w:tcW w:w="2001" w:type="dxa"/>
            <w:vMerge w:val="restart"/>
            <w:shd w:val="clear" w:color="auto" w:fill="993366"/>
            <w:vAlign w:val="center"/>
          </w:tcPr>
          <w:p w14:paraId="450237A6" w14:textId="77777777" w:rsidR="00133A0B" w:rsidRPr="00682C43" w:rsidRDefault="00133A0B" w:rsidP="00F3168C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011DA650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6981F7B8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3A093193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0DBFB0A4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133A0B" w:rsidRPr="00682C43" w14:paraId="10643809" w14:textId="77777777" w:rsidTr="00F3168C">
        <w:tc>
          <w:tcPr>
            <w:tcW w:w="2001" w:type="dxa"/>
            <w:vMerge/>
            <w:shd w:val="clear" w:color="auto" w:fill="993366"/>
            <w:vAlign w:val="center"/>
          </w:tcPr>
          <w:p w14:paraId="24075E0F" w14:textId="77777777" w:rsidR="00133A0B" w:rsidRPr="00682C43" w:rsidRDefault="00133A0B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49B0194D" w14:textId="4B67096F" w:rsidR="00133A0B" w:rsidRPr="00682C43" w:rsidRDefault="00217693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5953" w:type="dxa"/>
            <w:vAlign w:val="center"/>
          </w:tcPr>
          <w:p w14:paraId="03C76D20" w14:textId="570EBDA3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 xml:space="preserve">Efectividad de entrega de CPV en MAC </w:t>
            </w:r>
            <w:r w:rsidR="00FC392D" w:rsidRPr="00682C43">
              <w:rPr>
                <w:rFonts w:ascii="Arial" w:hAnsi="Arial" w:cs="Arial"/>
                <w:b/>
                <w:sz w:val="16"/>
                <w:szCs w:val="16"/>
              </w:rPr>
              <w:t xml:space="preserve">= </w:t>
            </w:r>
            <w:r w:rsidR="00FC392D" w:rsidRPr="00682C43">
              <w:rPr>
                <w:rFonts w:ascii="Arial" w:hAnsi="Arial" w:cs="Arial"/>
                <w:sz w:val="16"/>
                <w:szCs w:val="16"/>
              </w:rPr>
              <w:t xml:space="preserve">(Total de credenciales entregadas – reimpresiones </w:t>
            </w:r>
            <w:r w:rsidR="00FC392D"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por error de captura</w:t>
            </w:r>
            <w:r w:rsidR="00930E48"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en </w:t>
            </w:r>
            <w:r w:rsidR="00217693"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MAC)</w:t>
            </w:r>
            <w:r w:rsidR="00217693" w:rsidRPr="00682C43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/</w:t>
            </w:r>
            <w:r w:rsidR="0017051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(</w:t>
            </w:r>
            <w:r w:rsidR="00FC392D" w:rsidRPr="00682C43">
              <w:rPr>
                <w:rFonts w:ascii="Arial" w:hAnsi="Arial" w:cs="Arial"/>
                <w:sz w:val="16"/>
                <w:szCs w:val="16"/>
              </w:rPr>
              <w:t xml:space="preserve">Total de credenciales </w:t>
            </w:r>
            <w:r w:rsidR="004D40AD" w:rsidRPr="00682C43">
              <w:rPr>
                <w:rFonts w:ascii="Arial" w:hAnsi="Arial" w:cs="Arial"/>
                <w:sz w:val="16"/>
                <w:szCs w:val="16"/>
              </w:rPr>
              <w:t>entregadas)</w:t>
            </w:r>
            <w:r w:rsidR="00FC392D" w:rsidRPr="00682C43">
              <w:rPr>
                <w:rFonts w:ascii="Arial" w:hAnsi="Arial" w:cs="Arial"/>
                <w:sz w:val="16"/>
                <w:szCs w:val="16"/>
              </w:rPr>
              <w:t xml:space="preserve"> x 100</w:t>
            </w:r>
          </w:p>
        </w:tc>
        <w:tc>
          <w:tcPr>
            <w:tcW w:w="1486" w:type="dxa"/>
            <w:vAlign w:val="center"/>
          </w:tcPr>
          <w:p w14:paraId="14B2296A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11EB713F" w14:textId="5385455E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="00217693"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Pr="00682C43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6FC662F2" w14:textId="77777777" w:rsidR="00133A0B" w:rsidRPr="00682C43" w:rsidRDefault="00133A0B" w:rsidP="00133A0B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820"/>
        <w:gridCol w:w="4897"/>
      </w:tblGrid>
      <w:tr w:rsidR="00133A0B" w:rsidRPr="00682C43" w14:paraId="1FE1BC9D" w14:textId="77777777" w:rsidTr="00F3168C">
        <w:tc>
          <w:tcPr>
            <w:tcW w:w="14390" w:type="dxa"/>
            <w:gridSpan w:val="3"/>
            <w:shd w:val="clear" w:color="auto" w:fill="993366"/>
          </w:tcPr>
          <w:p w14:paraId="28CEC82A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133A0B" w:rsidRPr="00682C43" w14:paraId="5698B9EE" w14:textId="77777777" w:rsidTr="00F3168C">
        <w:tc>
          <w:tcPr>
            <w:tcW w:w="4673" w:type="dxa"/>
            <w:shd w:val="clear" w:color="auto" w:fill="F2F2F2" w:themeFill="background1" w:themeFillShade="F2"/>
          </w:tcPr>
          <w:p w14:paraId="320DA635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0AE0A8E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897" w:type="dxa"/>
            <w:shd w:val="clear" w:color="auto" w:fill="F2F2F2" w:themeFill="background1" w:themeFillShade="F2"/>
          </w:tcPr>
          <w:p w14:paraId="3FD7D87B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ESPECIFICACIONES MÍNIMAS</w:t>
            </w:r>
          </w:p>
        </w:tc>
      </w:tr>
      <w:tr w:rsidR="00133A0B" w:rsidRPr="00682C43" w14:paraId="22D244CD" w14:textId="77777777" w:rsidTr="00F3168C">
        <w:tc>
          <w:tcPr>
            <w:tcW w:w="4673" w:type="dxa"/>
          </w:tcPr>
          <w:p w14:paraId="3C21B1BC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</w:p>
          <w:p w14:paraId="73AC3DB4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820" w:type="dxa"/>
          </w:tcPr>
          <w:p w14:paraId="31C81C60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Instalaciones del Módulo</w:t>
            </w:r>
          </w:p>
          <w:p w14:paraId="64F55D9F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Papelería y consumibles</w:t>
            </w:r>
          </w:p>
          <w:p w14:paraId="3415994B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Equipo tecnológico</w:t>
            </w:r>
          </w:p>
          <w:p w14:paraId="3BA6A7BD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SIIRFE-MAC</w:t>
            </w:r>
          </w:p>
        </w:tc>
        <w:tc>
          <w:tcPr>
            <w:tcW w:w="4897" w:type="dxa"/>
          </w:tcPr>
          <w:p w14:paraId="037DE12B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Esquema de operación (F, FA, SF, M).</w:t>
            </w:r>
          </w:p>
          <w:p w14:paraId="0F33EA7E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Indispensables para la operación.</w:t>
            </w:r>
          </w:p>
          <w:p w14:paraId="55B79C45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Correspondiente al modelo operativo.</w:t>
            </w:r>
          </w:p>
          <w:p w14:paraId="7FF2DB41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Versión vigente</w:t>
            </w:r>
          </w:p>
        </w:tc>
      </w:tr>
    </w:tbl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401"/>
        <w:gridCol w:w="1985"/>
        <w:gridCol w:w="1841"/>
        <w:gridCol w:w="1988"/>
        <w:gridCol w:w="3117"/>
        <w:gridCol w:w="2071"/>
      </w:tblGrid>
      <w:tr w:rsidR="00F6582B" w14:paraId="2EB7A47E" w14:textId="77777777" w:rsidTr="005C2A7D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18E1EFC2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F6582B" w14:paraId="1803E8BB" w14:textId="77777777" w:rsidTr="001F1539">
        <w:tc>
          <w:tcPr>
            <w:tcW w:w="1870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562E4665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329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484F7B9D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801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2C461798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F6582B" w14:paraId="49D05A05" w14:textId="77777777" w:rsidTr="001F1539">
        <w:trPr>
          <w:trHeight w:hRule="exact" w:val="567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903FE7C" w14:textId="77777777" w:rsidR="00F6582B" w:rsidRDefault="00F6582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6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46CFDC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CA10B95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4612BF" w14:textId="77777777" w:rsidR="00F6582B" w:rsidRDefault="00F6582B" w:rsidP="005C2A7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690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49E508" w14:textId="77777777" w:rsidR="00F6582B" w:rsidRDefault="00F6582B" w:rsidP="005C2A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0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E42DDD" w14:textId="77777777" w:rsidR="00F6582B" w:rsidRDefault="00F6582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7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C0357A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82B" w14:paraId="01BF35E1" w14:textId="77777777" w:rsidTr="001F1539">
        <w:trPr>
          <w:trHeight w:hRule="exact" w:val="567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91A3D58" w14:textId="77777777" w:rsidR="00F6582B" w:rsidRDefault="00F6582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6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B03667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923FAAA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4541F27" w14:textId="77777777" w:rsidR="00F6582B" w:rsidRDefault="00F6582B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3BFB61" w14:textId="77777777" w:rsidR="00F6582B" w:rsidRDefault="00F6582B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A277468" w14:textId="77777777" w:rsidR="00F6582B" w:rsidRDefault="00F6582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7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A98E27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82B" w14:paraId="043C9642" w14:textId="77777777" w:rsidTr="001F1539">
        <w:trPr>
          <w:trHeight w:hRule="exact" w:val="567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F82A5B3" w14:textId="77777777" w:rsidR="00F6582B" w:rsidRDefault="00F6582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6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1B76E7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2AD7993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1DC767" w14:textId="77777777" w:rsidR="00F6582B" w:rsidRDefault="00F6582B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577B3CE" w14:textId="77777777" w:rsidR="00F6582B" w:rsidRDefault="00F6582B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C39A334" w14:textId="77777777" w:rsidR="00F6582B" w:rsidRDefault="00F6582B" w:rsidP="005C2A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Lilia Andrea Morales Benavides </w:t>
            </w:r>
          </w:p>
        </w:tc>
        <w:tc>
          <w:tcPr>
            <w:tcW w:w="7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36D2A9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82B" w14:paraId="146023B8" w14:textId="77777777" w:rsidTr="001F1539">
        <w:trPr>
          <w:trHeight w:val="157"/>
        </w:trPr>
        <w:tc>
          <w:tcPr>
            <w:tcW w:w="187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235D14EE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130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44F8B5B8" w14:textId="77777777" w:rsidR="00F6582B" w:rsidRDefault="00F6582B" w:rsidP="005C2A7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7D953CBD" w14:textId="77777777" w:rsidR="00BE5AA7" w:rsidRPr="00682C43" w:rsidRDefault="00BE5AA7" w:rsidP="00371414">
      <w:pPr>
        <w:rPr>
          <w:rFonts w:ascii="Arial" w:hAnsi="Arial" w:cs="Arial"/>
          <w:sz w:val="16"/>
          <w:szCs w:val="16"/>
        </w:rPr>
      </w:pPr>
    </w:p>
    <w:sectPr w:rsidR="00BE5AA7" w:rsidRPr="00682C43" w:rsidSect="00133A0B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37CC99" w14:textId="77777777" w:rsidR="00B93744" w:rsidRDefault="00B93744" w:rsidP="00133A0B">
      <w:pPr>
        <w:spacing w:after="0" w:line="240" w:lineRule="auto"/>
      </w:pPr>
      <w:r>
        <w:separator/>
      </w:r>
    </w:p>
  </w:endnote>
  <w:endnote w:type="continuationSeparator" w:id="0">
    <w:p w14:paraId="37BAE4D7" w14:textId="77777777" w:rsidR="00B93744" w:rsidRDefault="00B93744" w:rsidP="0013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3B8754" w14:textId="77777777" w:rsidR="00B93744" w:rsidRDefault="00B93744" w:rsidP="00133A0B">
      <w:pPr>
        <w:spacing w:after="0" w:line="240" w:lineRule="auto"/>
      </w:pPr>
      <w:r>
        <w:separator/>
      </w:r>
    </w:p>
  </w:footnote>
  <w:footnote w:type="continuationSeparator" w:id="0">
    <w:p w14:paraId="2B461963" w14:textId="77777777" w:rsidR="00B93744" w:rsidRDefault="00B93744" w:rsidP="00133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133A0B" w14:paraId="4F06D160" w14:textId="77777777" w:rsidTr="00F3168C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0D5964D1" w14:textId="77777777" w:rsidR="00133A0B" w:rsidRDefault="00133A0B" w:rsidP="00133A0B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5B315F7F" wp14:editId="10297FF4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397D5309" w14:textId="77777777" w:rsidR="00133A0B" w:rsidRPr="00787EF7" w:rsidRDefault="00133A0B" w:rsidP="00133A0B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14:paraId="17E74116" w14:textId="77777777" w:rsidR="00133A0B" w:rsidRPr="00787EF7" w:rsidRDefault="00133A0B" w:rsidP="00133A0B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14:paraId="1DB8A10A" w14:textId="7EF4FCE2" w:rsidR="00133A0B" w:rsidRDefault="008E6AFE" w:rsidP="00133A0B">
          <w:pPr>
            <w:pStyle w:val="Encabezado"/>
            <w:jc w:val="right"/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539B3A6C" w14:textId="77777777" w:rsidR="00133A0B" w:rsidRPr="00682C43" w:rsidRDefault="00133A0B">
    <w:pPr>
      <w:pStyle w:val="Encabezado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301C92"/>
    <w:multiLevelType w:val="hybridMultilevel"/>
    <w:tmpl w:val="82707FB2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A0B"/>
    <w:rsid w:val="00045272"/>
    <w:rsid w:val="00045333"/>
    <w:rsid w:val="00133A0B"/>
    <w:rsid w:val="00170519"/>
    <w:rsid w:val="0017082A"/>
    <w:rsid w:val="00197984"/>
    <w:rsid w:val="001A1F04"/>
    <w:rsid w:val="001F1539"/>
    <w:rsid w:val="00217693"/>
    <w:rsid w:val="0023527E"/>
    <w:rsid w:val="00281651"/>
    <w:rsid w:val="0033146D"/>
    <w:rsid w:val="00371414"/>
    <w:rsid w:val="003E0816"/>
    <w:rsid w:val="00453468"/>
    <w:rsid w:val="004D40AD"/>
    <w:rsid w:val="005154CA"/>
    <w:rsid w:val="0056529D"/>
    <w:rsid w:val="005D278B"/>
    <w:rsid w:val="00606F6D"/>
    <w:rsid w:val="006248C0"/>
    <w:rsid w:val="00682C43"/>
    <w:rsid w:val="00687CC4"/>
    <w:rsid w:val="00697090"/>
    <w:rsid w:val="006D5370"/>
    <w:rsid w:val="007249F9"/>
    <w:rsid w:val="00726C82"/>
    <w:rsid w:val="008E6AFE"/>
    <w:rsid w:val="00930E48"/>
    <w:rsid w:val="009519E5"/>
    <w:rsid w:val="009866D6"/>
    <w:rsid w:val="009D7A96"/>
    <w:rsid w:val="009F6784"/>
    <w:rsid w:val="00AC44E1"/>
    <w:rsid w:val="00B50ABF"/>
    <w:rsid w:val="00B93744"/>
    <w:rsid w:val="00BC5E2E"/>
    <w:rsid w:val="00BE5AA7"/>
    <w:rsid w:val="00C40987"/>
    <w:rsid w:val="00CB1592"/>
    <w:rsid w:val="00CC46FA"/>
    <w:rsid w:val="00CD0A32"/>
    <w:rsid w:val="00CD4ADC"/>
    <w:rsid w:val="00CD6264"/>
    <w:rsid w:val="00EF5E74"/>
    <w:rsid w:val="00F6376C"/>
    <w:rsid w:val="00F6582B"/>
    <w:rsid w:val="00FA35E4"/>
    <w:rsid w:val="00FC392D"/>
    <w:rsid w:val="00FC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9342D"/>
  <w15:chartTrackingRefBased/>
  <w15:docId w15:val="{26AFFF13-9715-4D12-B0D1-5F234AE5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33A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3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3A0B"/>
  </w:style>
  <w:style w:type="table" w:styleId="Tablaconcuadrcula">
    <w:name w:val="Table Grid"/>
    <w:basedOn w:val="Tablanormal"/>
    <w:uiPriority w:val="39"/>
    <w:rsid w:val="00133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33A0B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33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A0B"/>
  </w:style>
  <w:style w:type="paragraph" w:styleId="Textodeglobo">
    <w:name w:val="Balloon Text"/>
    <w:basedOn w:val="Normal"/>
    <w:link w:val="TextodegloboCar"/>
    <w:uiPriority w:val="99"/>
    <w:semiHidden/>
    <w:unhideWhenUsed/>
    <w:rsid w:val="009F6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78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FC392D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C392D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customStyle="1" w:styleId="Tablaconcuadrcula1">
    <w:name w:val="Tabla con cuadrícula1"/>
    <w:basedOn w:val="Tablanormal"/>
    <w:uiPriority w:val="39"/>
    <w:rsid w:val="006248C0"/>
    <w:pPr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19F040-AB15-49B7-A09C-87A6296F87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65F5C0-C244-45DA-8779-2CDC320FB6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D19ADE-E29A-4E42-9EC0-CAB951AE04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35</cp:revision>
  <cp:lastPrinted>2020-07-24T18:32:00Z</cp:lastPrinted>
  <dcterms:created xsi:type="dcterms:W3CDTF">2019-10-25T16:14:00Z</dcterms:created>
  <dcterms:modified xsi:type="dcterms:W3CDTF">2020-12-10T15:16:00Z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