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A90E7E" w:rsidRPr="00B1723F" w:rsidTr="00855F9E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:rsidR="00A90E7E" w:rsidRPr="00B1723F" w:rsidRDefault="00A90E7E" w:rsidP="00A90E7E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FICHA DE PROCESO DE SOPORTE: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90E7E" w:rsidRPr="00B1723F" w:rsidRDefault="00A90E7E" w:rsidP="00A90E7E">
            <w:pPr>
              <w:pStyle w:val="Encabez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VERSIÓN: 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90E7E" w:rsidRPr="00B1723F" w:rsidRDefault="00A90E7E" w:rsidP="00A90E7E">
            <w:pPr>
              <w:pStyle w:val="Encabez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FECHA: 06/03/2020</w:t>
            </w:r>
          </w:p>
        </w:tc>
      </w:tr>
      <w:tr w:rsidR="00786B3A" w:rsidRPr="00B1723F" w:rsidTr="00855F9E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786B3A" w:rsidRPr="00B1723F" w:rsidRDefault="00786B3A" w:rsidP="00855F9E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DESEMPEÑO DEL PERSONAL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786B3A" w:rsidRPr="00B1723F" w:rsidRDefault="00786B3A" w:rsidP="00855F9E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786B3A" w:rsidRPr="00B1723F" w:rsidRDefault="00786B3A" w:rsidP="00855F9E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86B3A" w:rsidRPr="00B1723F" w:rsidRDefault="00786B3A" w:rsidP="00786B3A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1439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73003E" w:rsidRPr="00B1723F" w:rsidTr="0073003E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:rsidR="0073003E" w:rsidRPr="00B1723F" w:rsidRDefault="0073003E" w:rsidP="0073003E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:rsidR="0073003E" w:rsidRPr="00B1723F" w:rsidRDefault="0073003E" w:rsidP="0073003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VOCAL DEL REGISTRO FEDERAL DE ELECTORES</w:t>
            </w:r>
          </w:p>
        </w:tc>
        <w:tc>
          <w:tcPr>
            <w:tcW w:w="4330" w:type="dxa"/>
            <w:shd w:val="clear" w:color="auto" w:fill="993366"/>
          </w:tcPr>
          <w:p w:rsidR="0073003E" w:rsidRPr="00B1723F" w:rsidRDefault="0073003E" w:rsidP="0073003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DOCUMENTACIÓN:</w:t>
            </w:r>
          </w:p>
        </w:tc>
      </w:tr>
      <w:tr w:rsidR="0073003E" w:rsidRPr="00B1723F" w:rsidTr="0073003E">
        <w:tc>
          <w:tcPr>
            <w:tcW w:w="3114" w:type="dxa"/>
            <w:shd w:val="clear" w:color="auto" w:fill="993366"/>
            <w:vAlign w:val="center"/>
          </w:tcPr>
          <w:p w:rsidR="0073003E" w:rsidRPr="00B1723F" w:rsidRDefault="0073003E" w:rsidP="0073003E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:rsidR="0073003E" w:rsidRPr="00B1723F" w:rsidRDefault="0073003E" w:rsidP="0073003E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Perfil del puesto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330" w:type="dxa"/>
            <w:vMerge w:val="restart"/>
          </w:tcPr>
          <w:p w:rsidR="0073003E" w:rsidRPr="00B1723F" w:rsidRDefault="0073003E" w:rsidP="0073003E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Anexo del contrato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73003E" w:rsidRPr="00B1723F" w:rsidRDefault="0073003E" w:rsidP="0073003E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SGC Procedim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iento de Desempeño del Personal.</w:t>
            </w:r>
          </w:p>
        </w:tc>
      </w:tr>
      <w:tr w:rsidR="0073003E" w:rsidRPr="00B1723F" w:rsidTr="0073003E">
        <w:tc>
          <w:tcPr>
            <w:tcW w:w="3114" w:type="dxa"/>
            <w:shd w:val="clear" w:color="auto" w:fill="993366"/>
            <w:vAlign w:val="center"/>
          </w:tcPr>
          <w:p w:rsidR="0073003E" w:rsidRPr="00B1723F" w:rsidRDefault="0073003E" w:rsidP="0073003E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MISIÓN:</w:t>
            </w:r>
          </w:p>
        </w:tc>
        <w:tc>
          <w:tcPr>
            <w:tcW w:w="6946" w:type="dxa"/>
            <w:vAlign w:val="center"/>
          </w:tcPr>
          <w:p w:rsidR="0073003E" w:rsidRPr="00B1723F" w:rsidRDefault="0073003E" w:rsidP="0073003E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Aplicar los criterios que permiten dar continuidad a la relación laboral del personal bajo el régimen de Honorarios Permanentes contratados en MAC mediante la valoración de su desempeño.</w:t>
            </w:r>
          </w:p>
        </w:tc>
        <w:tc>
          <w:tcPr>
            <w:tcW w:w="4330" w:type="dxa"/>
            <w:vMerge/>
          </w:tcPr>
          <w:p w:rsidR="0073003E" w:rsidRPr="00B1723F" w:rsidRDefault="0073003E" w:rsidP="0073003E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86B3A" w:rsidRPr="00B1723F" w:rsidRDefault="00786B3A" w:rsidP="00786B3A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786B3A" w:rsidRPr="00B1723F" w:rsidTr="00855F9E">
        <w:tc>
          <w:tcPr>
            <w:tcW w:w="4796" w:type="dxa"/>
            <w:shd w:val="clear" w:color="auto" w:fill="F2F2F2" w:themeFill="background1" w:themeFillShade="F2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SALIDA</w:t>
            </w:r>
          </w:p>
        </w:tc>
      </w:tr>
      <w:tr w:rsidR="00786B3A" w:rsidRPr="00B1723F" w:rsidTr="00855F9E">
        <w:tc>
          <w:tcPr>
            <w:tcW w:w="4796" w:type="dxa"/>
            <w:vAlign w:val="center"/>
          </w:tcPr>
          <w:p w:rsidR="00786B3A" w:rsidRPr="00B1723F" w:rsidRDefault="00786B3A" w:rsidP="00786B3A">
            <w:pPr>
              <w:pStyle w:val="Sinespaciado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Desempeño del personal de Módulos de Atención Ciudadana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Incidentes reportados por supervisiones realizadas en Mac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B54C1A" w:rsidRPr="00B1723F" w:rsidRDefault="00786B3A" w:rsidP="00B54C1A">
            <w:pPr>
              <w:pStyle w:val="Sinespaciado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Quejas</w:t>
            </w:r>
            <w:r w:rsidR="00B54C1A" w:rsidRPr="00B1723F">
              <w:rPr>
                <w:rFonts w:ascii="Arial" w:hAnsi="Arial" w:cs="Arial"/>
                <w:sz w:val="18"/>
                <w:szCs w:val="18"/>
              </w:rPr>
              <w:t xml:space="preserve"> y felicitaciones de la ciudadanía</w:t>
            </w:r>
            <w:r w:rsidR="00A90E7E" w:rsidRPr="00B1723F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797" w:type="dxa"/>
            <w:vMerge w:val="restart"/>
            <w:vAlign w:val="center"/>
          </w:tcPr>
          <w:p w:rsidR="00786B3A" w:rsidRPr="00B1723F" w:rsidRDefault="00786B3A" w:rsidP="00786B3A">
            <w:pPr>
              <w:pStyle w:val="Sinespaciado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Requisitar la herramienta de evaluación de los factores: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Puntualidad.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Actitud de Servicio.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Imagen Institucional.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Cumplimiento Normativo.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Productividad.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Retroalimentar el resultado obtenido con los evaluados.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Remitir los resultados obtenidos a VRFE-JL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797" w:type="dxa"/>
            <w:vAlign w:val="center"/>
          </w:tcPr>
          <w:p w:rsidR="00A90E7E" w:rsidRPr="00B1723F" w:rsidRDefault="00A90E7E" w:rsidP="00A90E7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Reinstruir, capacitar, retroalimentación de los resultados obtenidos.</w:t>
            </w:r>
          </w:p>
          <w:p w:rsidR="00A90E7E" w:rsidRPr="00B1723F" w:rsidRDefault="00A90E7E" w:rsidP="00A90E7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Rescisión de contrato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,</w:t>
            </w:r>
            <w:r w:rsidRPr="00B1723F">
              <w:rPr>
                <w:rFonts w:ascii="Arial" w:hAnsi="Arial" w:cs="Arial"/>
                <w:sz w:val="18"/>
                <w:szCs w:val="18"/>
              </w:rPr>
              <w:t xml:space="preserve"> en su caso.</w:t>
            </w:r>
          </w:p>
          <w:p w:rsidR="00A90E7E" w:rsidRPr="00B1723F" w:rsidRDefault="00A90E7E" w:rsidP="00A90E7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Continuidad de la relación laboral.</w:t>
            </w:r>
            <w:bookmarkStart w:id="0" w:name="_GoBack"/>
            <w:bookmarkEnd w:id="0"/>
          </w:p>
          <w:p w:rsidR="00A90E7E" w:rsidRPr="00B1723F" w:rsidRDefault="00A90E7E" w:rsidP="00A90E7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Minuta de retroalimentación y/o capacitación, en su caso.</w:t>
            </w:r>
          </w:p>
          <w:p w:rsidR="00786B3A" w:rsidRPr="00B1723F" w:rsidRDefault="00A90E7E" w:rsidP="00A90E7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Bitácoras de desempeño</w:t>
            </w:r>
            <w:r w:rsidR="00F327AD" w:rsidRPr="00B1723F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786B3A" w:rsidRPr="00B1723F" w:rsidTr="00855F9E">
        <w:tc>
          <w:tcPr>
            <w:tcW w:w="4796" w:type="dxa"/>
            <w:shd w:val="clear" w:color="auto" w:fill="F2F2F2" w:themeFill="background1" w:themeFillShade="F2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:rsidR="00786B3A" w:rsidRPr="00B1723F" w:rsidRDefault="00786B3A" w:rsidP="00855F9E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CLIENTES</w:t>
            </w:r>
          </w:p>
        </w:tc>
      </w:tr>
      <w:tr w:rsidR="00786B3A" w:rsidRPr="00B1723F" w:rsidTr="00855F9E">
        <w:tc>
          <w:tcPr>
            <w:tcW w:w="4796" w:type="dxa"/>
            <w:vAlign w:val="center"/>
          </w:tcPr>
          <w:p w:rsidR="00786B3A" w:rsidRPr="00B1723F" w:rsidRDefault="00786B3A" w:rsidP="00855F9E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Personal de MAC</w:t>
            </w:r>
            <w:r w:rsidR="0060401A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A90E7E" w:rsidRPr="00B1723F" w:rsidRDefault="00A90E7E" w:rsidP="00A90E7E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Personal de Vocalías</w:t>
            </w:r>
            <w:r w:rsidR="0060401A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A90E7E" w:rsidRPr="00B1723F" w:rsidRDefault="00A90E7E" w:rsidP="00A90E7E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Ciudadanía</w:t>
            </w:r>
            <w:r w:rsidR="0060401A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797" w:type="dxa"/>
            <w:vMerge/>
            <w:vAlign w:val="center"/>
          </w:tcPr>
          <w:p w:rsidR="00786B3A" w:rsidRPr="00B1723F" w:rsidRDefault="00786B3A" w:rsidP="00855F9E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7" w:type="dxa"/>
            <w:vAlign w:val="center"/>
          </w:tcPr>
          <w:p w:rsidR="00786B3A" w:rsidRPr="00B1723F" w:rsidRDefault="00786B3A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Personal de Módulos.</w:t>
            </w:r>
          </w:p>
          <w:p w:rsidR="00786B3A" w:rsidRPr="00B1723F" w:rsidRDefault="00786B3A" w:rsidP="00855F9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Vocales de RFE local y distrital.</w:t>
            </w:r>
          </w:p>
          <w:p w:rsidR="00786B3A" w:rsidRPr="00B1723F" w:rsidRDefault="00786B3A" w:rsidP="00A90E7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Vocales ejecutivos local y distrital.</w:t>
            </w:r>
          </w:p>
        </w:tc>
      </w:tr>
    </w:tbl>
    <w:p w:rsidR="00786B3A" w:rsidRPr="00B1723F" w:rsidRDefault="00786B3A" w:rsidP="00786B3A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786B3A" w:rsidRPr="00B1723F" w:rsidTr="00855F9E">
        <w:tc>
          <w:tcPr>
            <w:tcW w:w="2001" w:type="dxa"/>
            <w:vMerge w:val="restart"/>
            <w:shd w:val="clear" w:color="auto" w:fill="993366"/>
            <w:vAlign w:val="center"/>
          </w:tcPr>
          <w:p w:rsidR="00786B3A" w:rsidRPr="00B1723F" w:rsidRDefault="00786B3A" w:rsidP="00855F9E">
            <w:pPr>
              <w:pStyle w:val="Sinespaciad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META</w:t>
            </w:r>
          </w:p>
        </w:tc>
      </w:tr>
      <w:tr w:rsidR="00786B3A" w:rsidRPr="00B1723F" w:rsidTr="00855F9E">
        <w:tc>
          <w:tcPr>
            <w:tcW w:w="2001" w:type="dxa"/>
            <w:vMerge/>
            <w:shd w:val="clear" w:color="auto" w:fill="993366"/>
            <w:vAlign w:val="center"/>
          </w:tcPr>
          <w:p w:rsidR="00786B3A" w:rsidRPr="00B1723F" w:rsidRDefault="00786B3A" w:rsidP="00855F9E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vAlign w:val="center"/>
          </w:tcPr>
          <w:p w:rsidR="00786B3A" w:rsidRPr="00B1723F" w:rsidRDefault="0048753E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Campaña</w:t>
            </w:r>
          </w:p>
        </w:tc>
        <w:tc>
          <w:tcPr>
            <w:tcW w:w="5953" w:type="dxa"/>
            <w:vAlign w:val="center"/>
          </w:tcPr>
          <w:p w:rsidR="00786B3A" w:rsidRPr="00B1723F" w:rsidRDefault="003D5F4C" w:rsidP="00B1723F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b/>
                <w:sz w:val="18"/>
              </w:rPr>
              <w:t xml:space="preserve">Promedio de Evaluación del Desempeño = </w:t>
            </w:r>
            <w:r w:rsidR="00B1723F" w:rsidRPr="00B1723F">
              <w:rPr>
                <w:rFonts w:ascii="Arial" w:hAnsi="Arial" w:cs="Arial"/>
                <w:sz w:val="18"/>
              </w:rPr>
              <w:t>(</w:t>
            </w:r>
            <w:r w:rsidR="00B1723F">
              <w:rPr>
                <w:rFonts w:ascii="Arial" w:hAnsi="Arial" w:cs="Arial"/>
                <w:sz w:val="18"/>
              </w:rPr>
              <w:t>Suma</w:t>
            </w:r>
            <w:r w:rsidR="00F07F13">
              <w:rPr>
                <w:rFonts w:ascii="Arial" w:hAnsi="Arial" w:cs="Arial"/>
                <w:sz w:val="18"/>
              </w:rPr>
              <w:t>toria</w:t>
            </w:r>
            <w:r w:rsidR="00B1723F">
              <w:rPr>
                <w:rFonts w:ascii="Arial" w:hAnsi="Arial" w:cs="Arial"/>
                <w:sz w:val="18"/>
              </w:rPr>
              <w:t xml:space="preserve"> de las evaluaciones </w:t>
            </w:r>
            <w:r w:rsidR="00B1723F" w:rsidRPr="00B1723F">
              <w:rPr>
                <w:rFonts w:ascii="Arial" w:hAnsi="Arial" w:cs="Arial"/>
                <w:sz w:val="18"/>
              </w:rPr>
              <w:t>de la plantilla</w:t>
            </w:r>
            <w:r w:rsidRPr="00B1723F">
              <w:rPr>
                <w:rFonts w:ascii="Arial" w:hAnsi="Arial" w:cs="Arial"/>
                <w:sz w:val="18"/>
              </w:rPr>
              <w:t>/Número de distritos) * 10</w:t>
            </w:r>
          </w:p>
        </w:tc>
        <w:tc>
          <w:tcPr>
            <w:tcW w:w="1486" w:type="dxa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Pts</w:t>
            </w:r>
          </w:p>
        </w:tc>
        <w:tc>
          <w:tcPr>
            <w:tcW w:w="3128" w:type="dxa"/>
            <w:vAlign w:val="center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80 Pts</w:t>
            </w:r>
            <w:r w:rsidR="004B02F1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</w:tbl>
    <w:p w:rsidR="00786B3A" w:rsidRPr="00B1723F" w:rsidRDefault="00786B3A" w:rsidP="00786B3A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786B3A" w:rsidRPr="00B1723F" w:rsidTr="00855F9E">
        <w:tc>
          <w:tcPr>
            <w:tcW w:w="14390" w:type="dxa"/>
            <w:gridSpan w:val="3"/>
            <w:shd w:val="clear" w:color="auto" w:fill="993366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CONSIDERACIONES GENERALES</w:t>
            </w:r>
          </w:p>
        </w:tc>
      </w:tr>
      <w:tr w:rsidR="00786B3A" w:rsidRPr="00B1723F" w:rsidTr="00855F9E">
        <w:tc>
          <w:tcPr>
            <w:tcW w:w="4815" w:type="dxa"/>
            <w:shd w:val="clear" w:color="auto" w:fill="F2F2F2" w:themeFill="background1" w:themeFillShade="F2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:rsidR="00786B3A" w:rsidRPr="00B1723F" w:rsidRDefault="00786B3A" w:rsidP="00855F9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ESPECIFICACIONES MINIMAS</w:t>
            </w:r>
          </w:p>
        </w:tc>
      </w:tr>
      <w:tr w:rsidR="00786B3A" w:rsidRPr="00B1723F" w:rsidTr="00855F9E">
        <w:tc>
          <w:tcPr>
            <w:tcW w:w="4815" w:type="dxa"/>
          </w:tcPr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Gafete vigente.</w:t>
            </w:r>
          </w:p>
        </w:tc>
        <w:tc>
          <w:tcPr>
            <w:tcW w:w="4819" w:type="dxa"/>
          </w:tcPr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Impresora.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Equipo de cómputo.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Conexión a RED.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Teléfono.</w:t>
            </w:r>
          </w:p>
        </w:tc>
        <w:tc>
          <w:tcPr>
            <w:tcW w:w="4756" w:type="dxa"/>
          </w:tcPr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Multifuncional</w:t>
            </w:r>
            <w:r w:rsidR="004B02F1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Versión actual del ordenador</w:t>
            </w:r>
            <w:r w:rsidR="004B02F1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Google Chrome, Internet Explorer</w:t>
            </w:r>
            <w:r w:rsidR="004B02F1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786B3A" w:rsidRPr="00B1723F" w:rsidRDefault="00786B3A" w:rsidP="00786B3A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sz w:val="18"/>
                <w:szCs w:val="18"/>
              </w:rPr>
              <w:t>Funcional</w:t>
            </w:r>
            <w:r w:rsidR="004B02F1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786B3A" w:rsidRPr="00B1723F" w:rsidRDefault="00786B3A" w:rsidP="00786B3A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754"/>
        <w:gridCol w:w="1293"/>
        <w:gridCol w:w="3318"/>
        <w:gridCol w:w="1135"/>
        <w:gridCol w:w="3558"/>
        <w:gridCol w:w="1345"/>
      </w:tblGrid>
      <w:tr w:rsidR="009A7897" w:rsidRPr="00B1723F" w:rsidTr="00644149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9A7897" w:rsidRPr="00B1723F" w:rsidTr="00644149">
        <w:tc>
          <w:tcPr>
            <w:tcW w:w="175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4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70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9A7897" w:rsidRPr="00B1723F" w:rsidTr="00644149">
        <w:trPr>
          <w:trHeight w:val="159"/>
        </w:trPr>
        <w:tc>
          <w:tcPr>
            <w:tcW w:w="1303" w:type="pct"/>
            <w:vMerge w:val="restart"/>
            <w:tcBorders>
              <w:top w:val="dotted" w:sz="4" w:space="0" w:color="auto"/>
            </w:tcBorders>
            <w:vAlign w:val="center"/>
          </w:tcPr>
          <w:p w:rsidR="009A7897" w:rsidRPr="00B1723F" w:rsidRDefault="009A7897" w:rsidP="00644149">
            <w:pPr>
              <w:autoSpaceDE w:val="0"/>
              <w:autoSpaceDN w:val="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2" w:type="pct"/>
            <w:vMerge w:val="restart"/>
            <w:tcBorders>
              <w:top w:val="dotted" w:sz="4" w:space="0" w:color="auto"/>
            </w:tcBorders>
            <w:vAlign w:val="center"/>
          </w:tcPr>
          <w:p w:rsidR="009A7897" w:rsidRPr="00B1723F" w:rsidRDefault="009A7897" w:rsidP="00644149">
            <w:pPr>
              <w:autoSpaceDE w:val="0"/>
              <w:autoSpaceDN w:val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394" w:type="pct"/>
            <w:vMerge w:val="restart"/>
            <w:tcBorders>
              <w:top w:val="dotted" w:sz="4" w:space="0" w:color="auto"/>
            </w:tcBorders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5" w:type="pct"/>
            <w:vMerge w:val="restart"/>
            <w:tcBorders>
              <w:top w:val="dotted" w:sz="4" w:space="0" w:color="auto"/>
            </w:tcBorders>
            <w:vAlign w:val="center"/>
          </w:tcPr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Lic. Marcelo Pineda Pineda</w:t>
            </w: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pStyle w:val="Prrafodelista"/>
              <w:ind w:left="11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7" w:type="pct"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7897" w:rsidRPr="00B1723F" w:rsidTr="00644149">
        <w:trPr>
          <w:trHeight w:val="157"/>
        </w:trPr>
        <w:tc>
          <w:tcPr>
            <w:tcW w:w="1303" w:type="pct"/>
            <w:vMerge/>
          </w:tcPr>
          <w:p w:rsidR="009A7897" w:rsidRPr="00B1723F" w:rsidRDefault="009A7897" w:rsidP="00644149">
            <w:pPr>
              <w:pStyle w:val="Prrafodelista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4" w:type="pct"/>
            <w:vMerge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5" w:type="pct"/>
            <w:vMerge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" w:type="pct"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7897" w:rsidRPr="00B1723F" w:rsidTr="00644149">
        <w:trPr>
          <w:trHeight w:val="157"/>
        </w:trPr>
        <w:tc>
          <w:tcPr>
            <w:tcW w:w="1303" w:type="pct"/>
            <w:vMerge/>
          </w:tcPr>
          <w:p w:rsidR="009A7897" w:rsidRPr="00B1723F" w:rsidRDefault="009A7897" w:rsidP="00644149">
            <w:pPr>
              <w:pStyle w:val="Prrafodelista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4" w:type="pct"/>
            <w:vMerge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5" w:type="pct"/>
            <w:vMerge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" w:type="pct"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9A7897" w:rsidRPr="00B1723F" w:rsidRDefault="009A7897" w:rsidP="0064414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7897" w:rsidRPr="00136CDB" w:rsidTr="00644149">
        <w:trPr>
          <w:trHeight w:val="157"/>
        </w:trPr>
        <w:tc>
          <w:tcPr>
            <w:tcW w:w="1752" w:type="pct"/>
            <w:gridSpan w:val="2"/>
            <w:shd w:val="clear" w:color="auto" w:fill="993366"/>
          </w:tcPr>
          <w:p w:rsidR="009A7897" w:rsidRPr="00B1723F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 de la calidad</w:t>
            </w:r>
          </w:p>
        </w:tc>
        <w:tc>
          <w:tcPr>
            <w:tcW w:w="3248" w:type="pct"/>
            <w:gridSpan w:val="4"/>
            <w:shd w:val="clear" w:color="auto" w:fill="993366"/>
          </w:tcPr>
          <w:p w:rsidR="009A7897" w:rsidRPr="00136CDB" w:rsidRDefault="009A7897" w:rsidP="006441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:rsidR="00BD3141" w:rsidRPr="00A90E7E" w:rsidRDefault="00BD3141">
      <w:pPr>
        <w:rPr>
          <w:rFonts w:ascii="Arial" w:hAnsi="Arial" w:cs="Arial"/>
          <w:sz w:val="18"/>
          <w:szCs w:val="18"/>
        </w:rPr>
      </w:pPr>
    </w:p>
    <w:sectPr w:rsidR="00BD3141" w:rsidRPr="00A90E7E" w:rsidSect="00786B3A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F9B" w:rsidRDefault="00C57F9B" w:rsidP="00786B3A">
      <w:pPr>
        <w:spacing w:after="0" w:line="240" w:lineRule="auto"/>
      </w:pPr>
      <w:r>
        <w:separator/>
      </w:r>
    </w:p>
  </w:endnote>
  <w:endnote w:type="continuationSeparator" w:id="0">
    <w:p w:rsidR="00C57F9B" w:rsidRDefault="00C57F9B" w:rsidP="00786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F9B" w:rsidRDefault="00C57F9B" w:rsidP="00786B3A">
      <w:pPr>
        <w:spacing w:after="0" w:line="240" w:lineRule="auto"/>
      </w:pPr>
      <w:r>
        <w:separator/>
      </w:r>
    </w:p>
  </w:footnote>
  <w:footnote w:type="continuationSeparator" w:id="0">
    <w:p w:rsidR="00C57F9B" w:rsidRDefault="00C57F9B" w:rsidP="00786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B3A" w:rsidRPr="00787EF7" w:rsidRDefault="00786B3A" w:rsidP="00786B3A">
    <w:pPr>
      <w:pStyle w:val="Encabezado"/>
      <w:jc w:val="right"/>
      <w:rPr>
        <w:rFonts w:ascii="Arial" w:hAnsi="Arial" w:cs="Arial"/>
        <w:b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74295</wp:posOffset>
          </wp:positionV>
          <wp:extent cx="1219200" cy="43891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carta_color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438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87EF7">
      <w:rPr>
        <w:rFonts w:ascii="Arial" w:hAnsi="Arial" w:cs="Arial"/>
        <w:b/>
      </w:rPr>
      <w:t>INSTITUTO NACIONAL ELECTORAL</w:t>
    </w:r>
  </w:p>
  <w:p w:rsidR="00786B3A" w:rsidRDefault="00786B3A" w:rsidP="00786B3A">
    <w:pPr>
      <w:pStyle w:val="Encabezado"/>
      <w:jc w:val="right"/>
      <w:rPr>
        <w:rFonts w:ascii="Arial" w:hAnsi="Arial" w:cs="Arial"/>
        <w:b/>
      </w:rPr>
    </w:pPr>
    <w:r w:rsidRPr="00787EF7">
      <w:rPr>
        <w:rFonts w:ascii="Arial" w:hAnsi="Arial" w:cs="Arial"/>
        <w:b/>
      </w:rPr>
      <w:t>SISTEMA DE GESTIÓN DE LA CALIDAD</w:t>
    </w:r>
  </w:p>
  <w:p w:rsidR="00E34D3C" w:rsidRDefault="009A7897" w:rsidP="00786B3A">
    <w:pPr>
      <w:pStyle w:val="Encabezado"/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PUEBLA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30A9"/>
    <w:multiLevelType w:val="hybridMultilevel"/>
    <w:tmpl w:val="612AE0D6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C612D"/>
    <w:multiLevelType w:val="hybridMultilevel"/>
    <w:tmpl w:val="9E00D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8F7C88"/>
    <w:multiLevelType w:val="hybridMultilevel"/>
    <w:tmpl w:val="1D686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B372E"/>
    <w:multiLevelType w:val="hybridMultilevel"/>
    <w:tmpl w:val="1BF4B5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3A"/>
    <w:rsid w:val="000B4AC3"/>
    <w:rsid w:val="000D1E76"/>
    <w:rsid w:val="002D0F0D"/>
    <w:rsid w:val="003A5E04"/>
    <w:rsid w:val="003B173C"/>
    <w:rsid w:val="003D5F4C"/>
    <w:rsid w:val="0041358E"/>
    <w:rsid w:val="004238C8"/>
    <w:rsid w:val="0048753E"/>
    <w:rsid w:val="004B02F1"/>
    <w:rsid w:val="004E1222"/>
    <w:rsid w:val="005A5D90"/>
    <w:rsid w:val="0060401A"/>
    <w:rsid w:val="0060742C"/>
    <w:rsid w:val="006607C6"/>
    <w:rsid w:val="00714E6D"/>
    <w:rsid w:val="0073003E"/>
    <w:rsid w:val="00731EDE"/>
    <w:rsid w:val="00782AEC"/>
    <w:rsid w:val="00786B3A"/>
    <w:rsid w:val="0084723B"/>
    <w:rsid w:val="00885241"/>
    <w:rsid w:val="008A35E1"/>
    <w:rsid w:val="008F50BD"/>
    <w:rsid w:val="009771AD"/>
    <w:rsid w:val="009A7897"/>
    <w:rsid w:val="009B1B85"/>
    <w:rsid w:val="00A90E7E"/>
    <w:rsid w:val="00AD39B9"/>
    <w:rsid w:val="00B05A3F"/>
    <w:rsid w:val="00B1723F"/>
    <w:rsid w:val="00B54C1A"/>
    <w:rsid w:val="00BD3141"/>
    <w:rsid w:val="00BE3BA8"/>
    <w:rsid w:val="00C269B9"/>
    <w:rsid w:val="00C51579"/>
    <w:rsid w:val="00C57F9B"/>
    <w:rsid w:val="00CC080F"/>
    <w:rsid w:val="00DC0D22"/>
    <w:rsid w:val="00E167C1"/>
    <w:rsid w:val="00E23FF3"/>
    <w:rsid w:val="00E34D3C"/>
    <w:rsid w:val="00E6611F"/>
    <w:rsid w:val="00EE019A"/>
    <w:rsid w:val="00F07F13"/>
    <w:rsid w:val="00F3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3774"/>
  <w15:chartTrackingRefBased/>
  <w15:docId w15:val="{866012B5-9759-4D4E-839E-4586DE02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B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6B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6B3A"/>
  </w:style>
  <w:style w:type="table" w:styleId="Tablaconcuadrcula">
    <w:name w:val="Table Grid"/>
    <w:basedOn w:val="Tablanormal"/>
    <w:uiPriority w:val="39"/>
    <w:rsid w:val="00786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86B3A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86B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6B3A"/>
  </w:style>
  <w:style w:type="paragraph" w:styleId="Prrafodelista">
    <w:name w:val="List Paragraph"/>
    <w:basedOn w:val="Normal"/>
    <w:link w:val="PrrafodelistaCar"/>
    <w:uiPriority w:val="34"/>
    <w:qFormat/>
    <w:rsid w:val="003D5F4C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D5F4C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CARDONA RAMIREZ CLAUDIA</cp:lastModifiedBy>
  <cp:revision>21</cp:revision>
  <dcterms:created xsi:type="dcterms:W3CDTF">2020-04-07T00:52:00Z</dcterms:created>
  <dcterms:modified xsi:type="dcterms:W3CDTF">2020-07-20T17:47:00Z</dcterms:modified>
</cp:coreProperties>
</file>