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B0" w:rsidRDefault="00610909" w:rsidP="00610909">
      <w:pPr>
        <w:pStyle w:val="Title"/>
      </w:pPr>
      <w:r>
        <w:t>Content Formats</w:t>
      </w:r>
    </w:p>
    <w:p w:rsidR="00610909" w:rsidRPr="00610909" w:rsidRDefault="00610909">
      <w:pPr>
        <w:rPr>
          <w:b/>
        </w:rPr>
      </w:pPr>
      <w:r w:rsidRPr="00610909">
        <w:rPr>
          <w:b/>
        </w:rPr>
        <w:t>By Vinnie Simonetti</w:t>
      </w:r>
    </w:p>
    <w:p w:rsidR="00610909" w:rsidRDefault="00610909">
      <w:r>
        <w:t xml:space="preserve">This document is intended to explain the file formats used by </w:t>
      </w:r>
      <w:proofErr w:type="spellStart"/>
      <w:r>
        <w:t>SGDe</w:t>
      </w:r>
      <w:proofErr w:type="spellEnd"/>
      <w:r>
        <w:t>.</w:t>
      </w:r>
    </w:p>
    <w:p w:rsidR="00A67280" w:rsidRDefault="00A67280" w:rsidP="00A67280">
      <w:pPr>
        <w:pStyle w:val="Heading2"/>
      </w:pPr>
      <w:r>
        <w:t>Hierarchy</w:t>
      </w:r>
    </w:p>
    <w:p w:rsidR="00A67280" w:rsidRDefault="00A67280" w:rsidP="00A67280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_Ref279431714 \h </w:instrText>
      </w:r>
      <w:r>
        <w:fldChar w:fldCharType="separate"/>
      </w:r>
      <w:r>
        <w:t>Game</w:t>
      </w:r>
      <w:r>
        <w:fldChar w:fldCharType="end"/>
      </w:r>
    </w:p>
    <w:p w:rsidR="00A67280" w:rsidRDefault="00A67280" w:rsidP="00A67280">
      <w:pPr>
        <w:pStyle w:val="ListParagraph"/>
        <w:numPr>
          <w:ilvl w:val="1"/>
          <w:numId w:val="4"/>
        </w:numPr>
      </w:pPr>
      <w:r>
        <w:fldChar w:fldCharType="begin"/>
      </w:r>
      <w:r>
        <w:instrText xml:space="preserve"> REF _Ref279431745 \h </w:instrText>
      </w:r>
      <w:r>
        <w:fldChar w:fldCharType="separate"/>
      </w:r>
      <w:r>
        <w:t>Sprite Sheet</w:t>
      </w:r>
      <w:r>
        <w:fldChar w:fldCharType="end"/>
      </w:r>
    </w:p>
    <w:p w:rsidR="00A67280" w:rsidRDefault="00A67280" w:rsidP="00A67280">
      <w:pPr>
        <w:pStyle w:val="ListParagraph"/>
        <w:numPr>
          <w:ilvl w:val="1"/>
          <w:numId w:val="4"/>
        </w:numPr>
      </w:pPr>
      <w:r>
        <w:fldChar w:fldCharType="begin"/>
      </w:r>
      <w:r>
        <w:instrText xml:space="preserve"> REF _Ref279431751 \h </w:instrText>
      </w:r>
      <w:r>
        <w:fldChar w:fldCharType="separate"/>
      </w:r>
      <w:r>
        <w:t>Map</w:t>
      </w:r>
      <w:r>
        <w:fldChar w:fldCharType="end"/>
      </w:r>
    </w:p>
    <w:p w:rsidR="004E77E4" w:rsidRDefault="004E77E4" w:rsidP="004E77E4">
      <w:pPr>
        <w:pStyle w:val="ListParagraph"/>
        <w:numPr>
          <w:ilvl w:val="2"/>
          <w:numId w:val="4"/>
        </w:numPr>
      </w:pPr>
      <w:r>
        <w:t>a</w:t>
      </w:r>
    </w:p>
    <w:p w:rsidR="00F55DDB" w:rsidRDefault="00F55DDB" w:rsidP="00F55DDB">
      <w:pPr>
        <w:pStyle w:val="Heading2"/>
      </w:pPr>
      <w:r>
        <w:t>General format</w:t>
      </w:r>
    </w:p>
    <w:p w:rsidR="00F55DDB" w:rsidRDefault="00F55DDB">
      <w:r>
        <w:t>For the format, XML is the primary data format and comprises of XML elements and attributes.</w:t>
      </w:r>
    </w:p>
    <w:p w:rsidR="00610909" w:rsidRDefault="00610909" w:rsidP="003649E0">
      <w:pPr>
        <w:pStyle w:val="Heading2"/>
      </w:pPr>
      <w:r>
        <w:t>*.</w:t>
      </w:r>
      <w:proofErr w:type="spellStart"/>
      <w:r>
        <w:t>sgde</w:t>
      </w:r>
      <w:proofErr w:type="spellEnd"/>
    </w:p>
    <w:p w:rsidR="00332886" w:rsidRDefault="00332886" w:rsidP="00FA6428">
      <w:pPr>
        <w:tabs>
          <w:tab w:val="left" w:pos="7875"/>
        </w:tabs>
      </w:pPr>
      <w:r>
        <w:t xml:space="preserve">An SGDE is a </w:t>
      </w:r>
      <w:r w:rsidR="00447EF2">
        <w:t xml:space="preserve">XML document that links </w:t>
      </w:r>
      <w:r w:rsidR="003649E0">
        <w:t>defines different document types together.</w:t>
      </w:r>
      <w:r w:rsidR="00FA6428">
        <w:tab/>
      </w:r>
    </w:p>
    <w:p w:rsidR="003649E0" w:rsidRDefault="003649E0" w:rsidP="003649E0">
      <w:pPr>
        <w:pStyle w:val="Heading3"/>
      </w:pPr>
      <w:bookmarkStart w:id="0" w:name="_Ref279174892"/>
      <w:r>
        <w:t>Types</w:t>
      </w:r>
      <w:bookmarkEnd w:id="0"/>
    </w:p>
    <w:p w:rsidR="003649E0" w:rsidRDefault="003649E0" w:rsidP="009A715A">
      <w:pPr>
        <w:pStyle w:val="Heading4"/>
      </w:pPr>
      <w:bookmarkStart w:id="1" w:name="_Ref279431745"/>
      <w:r>
        <w:t xml:space="preserve">Sprite </w:t>
      </w:r>
      <w:r w:rsidR="00A67280">
        <w:t>Sheet</w:t>
      </w:r>
      <w:bookmarkEnd w:id="1"/>
    </w:p>
    <w:p w:rsidR="00985A79" w:rsidRPr="004172FA" w:rsidRDefault="00985A79" w:rsidP="00985A79">
      <w:r>
        <w:t>//TODO</w:t>
      </w:r>
    </w:p>
    <w:p w:rsidR="00A24A60" w:rsidRDefault="00A24A60" w:rsidP="00A24A60">
      <w:pPr>
        <w:pStyle w:val="Heading4"/>
      </w:pPr>
      <w:r>
        <w:t>Entity</w:t>
      </w:r>
    </w:p>
    <w:p w:rsidR="00985A79" w:rsidRPr="004172FA" w:rsidRDefault="00985A79" w:rsidP="00985A79">
      <w:r>
        <w:t>//TODO</w:t>
      </w:r>
    </w:p>
    <w:p w:rsidR="003649E0" w:rsidRDefault="003649E0" w:rsidP="009A715A">
      <w:pPr>
        <w:pStyle w:val="Heading4"/>
      </w:pPr>
      <w:bookmarkStart w:id="2" w:name="_Ref279431751"/>
      <w:r>
        <w:t>Map</w:t>
      </w:r>
      <w:bookmarkEnd w:id="2"/>
    </w:p>
    <w:p w:rsidR="00985A79" w:rsidRPr="004172FA" w:rsidRDefault="00985A79" w:rsidP="00985A79">
      <w:r>
        <w:t>//TODO</w:t>
      </w:r>
    </w:p>
    <w:p w:rsidR="00965B2D" w:rsidRDefault="00965B2D" w:rsidP="00965B2D">
      <w:pPr>
        <w:pStyle w:val="Heading4"/>
      </w:pPr>
      <w:bookmarkStart w:id="3" w:name="_Ref279431714"/>
      <w:r>
        <w:t>Game</w:t>
      </w:r>
      <w:bookmarkEnd w:id="3"/>
    </w:p>
    <w:p w:rsidR="00965B2D" w:rsidRDefault="00143843" w:rsidP="009A715A">
      <w:r>
        <w:t>This is the central file type and th</w:t>
      </w:r>
      <w:r w:rsidR="00087350">
        <w:t xml:space="preserve">e only one required </w:t>
      </w:r>
      <w:r w:rsidR="00FA6428">
        <w:t>to be included in a game’s content project.</w:t>
      </w:r>
    </w:p>
    <w:p w:rsidR="00FA6428" w:rsidRDefault="00FA6428" w:rsidP="00FA6428">
      <w:pPr>
        <w:pStyle w:val="Heading5"/>
      </w:pPr>
      <w:r>
        <w:t>Format</w:t>
      </w:r>
    </w:p>
    <w:p w:rsidR="00521151" w:rsidRDefault="004172FA" w:rsidP="00447EF2">
      <w:r>
        <w:t xml:space="preserve">A game comprises of two XML Elements: </w:t>
      </w:r>
      <w:r>
        <w:rPr>
          <w:i/>
        </w:rPr>
        <w:t>Game</w:t>
      </w:r>
      <w:r>
        <w:t xml:space="preserve">, and </w:t>
      </w:r>
      <w:r>
        <w:rPr>
          <w:i/>
        </w:rPr>
        <w:t>Settings</w:t>
      </w:r>
      <w:r>
        <w:t xml:space="preserve">. “Game” must always </w:t>
      </w:r>
      <w:r w:rsidR="00985A79">
        <w:t>precede</w:t>
      </w:r>
      <w:r>
        <w:t xml:space="preserve"> “Settings” otherwise the content system will not be able to process it.</w:t>
      </w:r>
    </w:p>
    <w:p w:rsidR="00985A79" w:rsidRDefault="00BC5635" w:rsidP="00447EF2">
      <w:r>
        <w:t>A “Game” is the resource definition of what maps the game contains. “Settings” defines the game’s settings (screen, window, etc.) and map order.</w:t>
      </w:r>
    </w:p>
    <w:p w:rsidR="00BC5635" w:rsidRDefault="00BC5635" w:rsidP="00BC5635">
      <w:pPr>
        <w:pStyle w:val="Heading6"/>
      </w:pPr>
      <w:r>
        <w:t>Game</w:t>
      </w:r>
    </w:p>
    <w:p w:rsidR="00BC5635" w:rsidRDefault="00ED322E" w:rsidP="00447EF2">
      <w:r>
        <w:t>Child elements:</w:t>
      </w:r>
    </w:p>
    <w:p w:rsidR="00ED322E" w:rsidRDefault="00ED322E" w:rsidP="00ED322E">
      <w:pPr>
        <w:pStyle w:val="ListParagraph"/>
        <w:numPr>
          <w:ilvl w:val="0"/>
          <w:numId w:val="3"/>
        </w:numPr>
      </w:pPr>
      <w:r>
        <w:t>Maps: This is a list of maps used by the game. Contains a list the following elements:</w:t>
      </w:r>
    </w:p>
    <w:p w:rsidR="00ED322E" w:rsidRDefault="00ED322E" w:rsidP="00ED322E">
      <w:pPr>
        <w:pStyle w:val="ListParagraph"/>
        <w:numPr>
          <w:ilvl w:val="1"/>
          <w:numId w:val="3"/>
        </w:numPr>
      </w:pPr>
      <w:r>
        <w:t>Map: An individual game map.</w:t>
      </w:r>
      <w:r w:rsidR="003B4B5E">
        <w:t xml:space="preserve"> This contains an ID attribute that contains a unique, positive integer that will be associated with the map. It contains a Layout element. A </w:t>
      </w:r>
      <w:r w:rsidR="003B4B5E">
        <w:lastRenderedPageBreak/>
        <w:t xml:space="preserve">layout element can contain </w:t>
      </w:r>
      <w:r w:rsidR="00AD7670">
        <w:t xml:space="preserve">either a map or a map reference. A map reference specifies the relative </w:t>
      </w:r>
      <w:r w:rsidR="00F769C6">
        <w:t>SGDE file that is a Map.</w:t>
      </w:r>
    </w:p>
    <w:p w:rsidR="00BC5635" w:rsidRDefault="00BC5635" w:rsidP="00BC5635">
      <w:pPr>
        <w:pStyle w:val="Heading6"/>
      </w:pPr>
      <w:r>
        <w:t>Settings</w:t>
      </w:r>
    </w:p>
    <w:p w:rsidR="00BC5635" w:rsidRDefault="00B32F1B" w:rsidP="00447EF2">
      <w:r>
        <w:t>Attributes:</w:t>
      </w:r>
    </w:p>
    <w:p w:rsidR="00B32F1B" w:rsidRDefault="00B32F1B" w:rsidP="00B32F1B">
      <w:pPr>
        <w:pStyle w:val="ListParagraph"/>
        <w:numPr>
          <w:ilvl w:val="0"/>
          <w:numId w:val="3"/>
        </w:numPr>
      </w:pPr>
      <w:proofErr w:type="spellStart"/>
      <w:r>
        <w:t>SpriteSheet</w:t>
      </w:r>
      <w:proofErr w:type="spellEnd"/>
      <w:r>
        <w:t xml:space="preserve">: This is the entire game’s </w:t>
      </w:r>
      <w:proofErr w:type="spellStart"/>
      <w:r>
        <w:t>SpriteSheet</w:t>
      </w:r>
      <w:proofErr w:type="spellEnd"/>
      <w:r>
        <w:t xml:space="preserve"> and defines all textures and global animations. If this attribute doesn’t exist then the game will attempt to compile “</w:t>
      </w:r>
      <w:proofErr w:type="spellStart"/>
      <w:r>
        <w:t>SpriteSheet.sgde</w:t>
      </w:r>
      <w:proofErr w:type="spellEnd"/>
      <w:r>
        <w:t>” which is the default file.</w:t>
      </w:r>
    </w:p>
    <w:p w:rsidR="00B32F1B" w:rsidRDefault="00B32F1B" w:rsidP="00447EF2">
      <w:r>
        <w:t>Child elements:</w:t>
      </w:r>
    </w:p>
    <w:p w:rsidR="00B32F1B" w:rsidRDefault="0001405C" w:rsidP="003D6DE1">
      <w:pPr>
        <w:pStyle w:val="ListParagraph"/>
        <w:numPr>
          <w:ilvl w:val="0"/>
          <w:numId w:val="3"/>
        </w:numPr>
      </w:pPr>
      <w:proofErr w:type="spellStart"/>
      <w:r>
        <w:t>MapList</w:t>
      </w:r>
      <w:proofErr w:type="spellEnd"/>
      <w:r>
        <w:t xml:space="preserve">: A </w:t>
      </w:r>
      <w:proofErr w:type="spellStart"/>
      <w:r>
        <w:t>MapList</w:t>
      </w:r>
      <w:proofErr w:type="spellEnd"/>
      <w:r>
        <w:t xml:space="preserve"> defines the order of the maps and the initial map to load.</w:t>
      </w:r>
      <w:r w:rsidR="005F64C5">
        <w:t xml:space="preserve"> It contains the following elements:</w:t>
      </w:r>
    </w:p>
    <w:p w:rsidR="005F64C5" w:rsidRDefault="005F64C5" w:rsidP="00C37590">
      <w:pPr>
        <w:pStyle w:val="ListParagraph"/>
        <w:numPr>
          <w:ilvl w:val="1"/>
          <w:numId w:val="3"/>
        </w:numPr>
      </w:pPr>
      <w:r>
        <w:t xml:space="preserve">Map: This defines the map to use. </w:t>
      </w:r>
      <w:r w:rsidR="00C37590">
        <w:t>Attributes:</w:t>
      </w:r>
    </w:p>
    <w:p w:rsidR="00C37590" w:rsidRDefault="00C37590" w:rsidP="00C37590">
      <w:pPr>
        <w:pStyle w:val="ListParagraph"/>
        <w:numPr>
          <w:ilvl w:val="2"/>
          <w:numId w:val="3"/>
        </w:numPr>
      </w:pPr>
      <w:r>
        <w:t>Required:</w:t>
      </w:r>
    </w:p>
    <w:p w:rsidR="00C37590" w:rsidRDefault="00C37590" w:rsidP="00C37590">
      <w:pPr>
        <w:pStyle w:val="ListParagraph"/>
        <w:numPr>
          <w:ilvl w:val="3"/>
          <w:numId w:val="3"/>
        </w:numPr>
      </w:pPr>
      <w:r>
        <w:t>ID: A positive integer that references the ID of the map to use.</w:t>
      </w:r>
    </w:p>
    <w:p w:rsidR="00C37590" w:rsidRDefault="00C37590" w:rsidP="00C37590">
      <w:pPr>
        <w:pStyle w:val="ListParagraph"/>
        <w:numPr>
          <w:ilvl w:val="2"/>
          <w:numId w:val="3"/>
        </w:numPr>
      </w:pPr>
      <w:r>
        <w:t>Optional:</w:t>
      </w:r>
    </w:p>
    <w:p w:rsidR="00C37590" w:rsidRDefault="00C37590" w:rsidP="00C37590">
      <w:pPr>
        <w:pStyle w:val="ListParagraph"/>
        <w:numPr>
          <w:ilvl w:val="3"/>
          <w:numId w:val="3"/>
        </w:numPr>
      </w:pPr>
      <w:r>
        <w:t>Name: The name of the map.</w:t>
      </w:r>
    </w:p>
    <w:p w:rsidR="005F64C5" w:rsidRDefault="00C37590" w:rsidP="00C37590">
      <w:pPr>
        <w:pStyle w:val="ListParagraph"/>
        <w:numPr>
          <w:ilvl w:val="3"/>
          <w:numId w:val="3"/>
        </w:numPr>
      </w:pPr>
      <w:proofErr w:type="spellStart"/>
      <w:r>
        <w:t>InitialMap</w:t>
      </w:r>
      <w:proofErr w:type="spellEnd"/>
      <w:r>
        <w:t xml:space="preserve">: The first map to load. There can only be one </w:t>
      </w:r>
      <w:proofErr w:type="spellStart"/>
      <w:r>
        <w:t>InitialMap</w:t>
      </w:r>
      <w:proofErr w:type="spellEnd"/>
      <w:r>
        <w:t xml:space="preserve"> for a game.</w:t>
      </w:r>
    </w:p>
    <w:p w:rsidR="003D6DE1" w:rsidRDefault="003D6DE1" w:rsidP="003D6DE1">
      <w:pPr>
        <w:pStyle w:val="ListParagraph"/>
        <w:numPr>
          <w:ilvl w:val="0"/>
          <w:numId w:val="3"/>
        </w:numPr>
      </w:pPr>
      <w:proofErr w:type="spellStart"/>
      <w:r w:rsidRPr="003D6DE1">
        <w:t>DefGameSettings</w:t>
      </w:r>
      <w:proofErr w:type="spellEnd"/>
      <w:r w:rsidR="00403992">
        <w:t xml:space="preserve">: Default game settings for the game. The default value for all of these, match the default value of the settings used by the type </w:t>
      </w:r>
      <w:proofErr w:type="spellStart"/>
      <w:r w:rsidR="00403992">
        <w:t>SGDE.Game</w:t>
      </w:r>
      <w:proofErr w:type="spellEnd"/>
      <w:r w:rsidR="00403992">
        <w:t>. Elements:</w:t>
      </w:r>
    </w:p>
    <w:p w:rsidR="00403992" w:rsidRDefault="00403992" w:rsidP="00403992">
      <w:pPr>
        <w:pStyle w:val="ListParagraph"/>
        <w:numPr>
          <w:ilvl w:val="1"/>
          <w:numId w:val="3"/>
        </w:numPr>
      </w:pPr>
      <w:r>
        <w:t>Screen</w:t>
      </w:r>
      <w:r w:rsidR="008663F9">
        <w:t xml:space="preserve">: Defines the default settings for </w:t>
      </w:r>
      <w:r w:rsidR="005E62A6">
        <w:t>the game screen. Attributes:</w:t>
      </w:r>
    </w:p>
    <w:p w:rsidR="005E62A6" w:rsidRDefault="00C0194F" w:rsidP="005E62A6">
      <w:pPr>
        <w:pStyle w:val="ListParagraph"/>
        <w:numPr>
          <w:ilvl w:val="2"/>
          <w:numId w:val="3"/>
        </w:numPr>
      </w:pPr>
      <w:proofErr w:type="spellStart"/>
      <w:r>
        <w:t>Fullscreen</w:t>
      </w:r>
      <w:proofErr w:type="spellEnd"/>
      <w:r>
        <w:t xml:space="preserve"> (Windows/Windows Phone)</w:t>
      </w:r>
      <w:r w:rsidR="0088366B">
        <w:t xml:space="preserve">: Boolean value defining if the game is </w:t>
      </w:r>
      <w:proofErr w:type="spellStart"/>
      <w:r w:rsidR="0088366B">
        <w:t>fullscreen</w:t>
      </w:r>
      <w:proofErr w:type="spellEnd"/>
      <w:r w:rsidR="0088366B">
        <w:t xml:space="preserve"> or not. [Default: false]</w:t>
      </w:r>
    </w:p>
    <w:p w:rsidR="00C0194F" w:rsidRDefault="0088366B" w:rsidP="005E62A6">
      <w:pPr>
        <w:pStyle w:val="ListParagraph"/>
        <w:numPr>
          <w:ilvl w:val="2"/>
          <w:numId w:val="3"/>
        </w:numPr>
      </w:pPr>
      <w:proofErr w:type="spellStart"/>
      <w:r>
        <w:t>VSync</w:t>
      </w:r>
      <w:proofErr w:type="spellEnd"/>
      <w:r>
        <w:t xml:space="preserve">: Boolean value defining if </w:t>
      </w:r>
      <w:proofErr w:type="spellStart"/>
      <w:r>
        <w:t>VSync</w:t>
      </w:r>
      <w:proofErr w:type="spellEnd"/>
      <w:r>
        <w:t xml:space="preserve"> is enabled. [Default: false]</w:t>
      </w:r>
    </w:p>
    <w:p w:rsidR="00C0194F" w:rsidRDefault="0088366B" w:rsidP="005E62A6">
      <w:pPr>
        <w:pStyle w:val="ListParagraph"/>
        <w:numPr>
          <w:ilvl w:val="2"/>
          <w:numId w:val="3"/>
        </w:numPr>
      </w:pPr>
      <w:proofErr w:type="spellStart"/>
      <w:r>
        <w:t>Multisample</w:t>
      </w:r>
      <w:proofErr w:type="spellEnd"/>
      <w:r>
        <w:t xml:space="preserve">: Boolean value defining if </w:t>
      </w:r>
      <w:proofErr w:type="spellStart"/>
      <w:r>
        <w:t>multisample</w:t>
      </w:r>
      <w:proofErr w:type="spellEnd"/>
      <w:r>
        <w:t>, or anti-aliasing, is enabled. [Default: true]</w:t>
      </w:r>
    </w:p>
    <w:p w:rsidR="00C0194F" w:rsidRDefault="00C0194F" w:rsidP="005E62A6">
      <w:pPr>
        <w:pStyle w:val="ListParagraph"/>
        <w:numPr>
          <w:ilvl w:val="2"/>
          <w:numId w:val="3"/>
        </w:numPr>
      </w:pPr>
      <w:r>
        <w:t>Width (Windows/Windows Phone)</w:t>
      </w:r>
      <w:r w:rsidR="0088366B">
        <w:t>: Positive integer defining the width of the game screen.</w:t>
      </w:r>
    </w:p>
    <w:p w:rsidR="00C0194F" w:rsidRDefault="00C0194F" w:rsidP="005E62A6">
      <w:pPr>
        <w:pStyle w:val="ListParagraph"/>
        <w:numPr>
          <w:ilvl w:val="2"/>
          <w:numId w:val="3"/>
        </w:numPr>
      </w:pPr>
      <w:r>
        <w:t>Height</w:t>
      </w:r>
      <w:r>
        <w:t xml:space="preserve"> (Windows/Windows Phone)</w:t>
      </w:r>
      <w:r w:rsidR="0088366B">
        <w:t xml:space="preserve">: </w:t>
      </w:r>
      <w:r w:rsidR="0088366B">
        <w:t xml:space="preserve">Positive integer defining the </w:t>
      </w:r>
      <w:r w:rsidR="0088366B">
        <w:t>height</w:t>
      </w:r>
      <w:r w:rsidR="0088366B">
        <w:t xml:space="preserve"> of the game screen.</w:t>
      </w:r>
    </w:p>
    <w:p w:rsidR="00403992" w:rsidRDefault="005E62A6" w:rsidP="00403992">
      <w:pPr>
        <w:pStyle w:val="ListParagraph"/>
        <w:numPr>
          <w:ilvl w:val="1"/>
          <w:numId w:val="3"/>
        </w:numPr>
      </w:pPr>
      <w:r>
        <w:t>Game: Defines the default settings for the game itself. Attributes:</w:t>
      </w:r>
    </w:p>
    <w:p w:rsidR="005E62A6" w:rsidRDefault="00FD59A2" w:rsidP="005E62A6">
      <w:pPr>
        <w:pStyle w:val="ListParagraph"/>
        <w:numPr>
          <w:ilvl w:val="2"/>
          <w:numId w:val="3"/>
        </w:numPr>
      </w:pPr>
      <w:proofErr w:type="spellStart"/>
      <w:r>
        <w:t>FixedTime</w:t>
      </w:r>
      <w:proofErr w:type="spellEnd"/>
      <w:r>
        <w:t>: Boolean value defining if the game runs on a fixed time step or not. This means that Update is called on a specific interval instead of as-fast-as-it-can.</w:t>
      </w:r>
      <w:r w:rsidR="00BB5331">
        <w:t xml:space="preserve"> [Default: true]</w:t>
      </w:r>
    </w:p>
    <w:p w:rsidR="00FD364C" w:rsidRDefault="007C30F8" w:rsidP="0070611D">
      <w:pPr>
        <w:pStyle w:val="ListParagraph"/>
        <w:numPr>
          <w:ilvl w:val="2"/>
          <w:numId w:val="3"/>
        </w:numPr>
      </w:pPr>
      <w:proofErr w:type="spellStart"/>
      <w:r>
        <w:t>FrameTime</w:t>
      </w:r>
      <w:proofErr w:type="spellEnd"/>
      <w:r>
        <w:t xml:space="preserve">: </w:t>
      </w:r>
      <w:proofErr w:type="spellStart"/>
      <w:r>
        <w:t>TimeSpan</w:t>
      </w:r>
      <w:proofErr w:type="spellEnd"/>
      <w:r>
        <w:t xml:space="preserve"> that defines the desired amount of time a single frame should last. </w:t>
      </w:r>
      <w:r w:rsidR="00227BB2">
        <w:t xml:space="preserve">The format of the time can be found </w:t>
      </w:r>
      <w:hyperlink r:id="rId7" w:history="1">
        <w:r w:rsidR="00227BB2" w:rsidRPr="00227BB2">
          <w:rPr>
            <w:rStyle w:val="Hyperlink"/>
          </w:rPr>
          <w:t>here</w:t>
        </w:r>
      </w:hyperlink>
      <w:r w:rsidR="00227BB2">
        <w:t>. [Default: “</w:t>
      </w:r>
      <w:r w:rsidR="0070611D" w:rsidRPr="0070611D">
        <w:t>00:00:00.0166667</w:t>
      </w:r>
      <w:r w:rsidR="00E24798">
        <w:t>”]</w:t>
      </w:r>
    </w:p>
    <w:p w:rsidR="00FD364C" w:rsidRDefault="00FD364C" w:rsidP="005E62A6">
      <w:pPr>
        <w:pStyle w:val="ListParagraph"/>
        <w:numPr>
          <w:ilvl w:val="2"/>
          <w:numId w:val="3"/>
        </w:numPr>
      </w:pPr>
      <w:proofErr w:type="spellStart"/>
      <w:r>
        <w:t>MouseVisible</w:t>
      </w:r>
      <w:proofErr w:type="spellEnd"/>
      <w:r>
        <w:t xml:space="preserve"> (Windows):</w:t>
      </w:r>
      <w:r w:rsidR="00E24798">
        <w:t xml:space="preserve"> Boolean value defining if the mouse cursor is visible on the screen.</w:t>
      </w:r>
    </w:p>
    <w:p w:rsidR="00FD364C" w:rsidRDefault="00FD364C" w:rsidP="005E62A6">
      <w:pPr>
        <w:pStyle w:val="ListParagraph"/>
        <w:numPr>
          <w:ilvl w:val="2"/>
          <w:numId w:val="3"/>
        </w:numPr>
      </w:pPr>
      <w:r>
        <w:lastRenderedPageBreak/>
        <w:t>Orientation (</w:t>
      </w:r>
      <w:r w:rsidR="00E24798">
        <w:t xml:space="preserve">Windows Phone): A </w:t>
      </w:r>
      <w:proofErr w:type="spellStart"/>
      <w:r w:rsidR="00E24798">
        <w:t>Microsoft.Xna.Framework.DisplayOrientation</w:t>
      </w:r>
      <w:proofErr w:type="spellEnd"/>
      <w:r w:rsidR="00E24798">
        <w:t xml:space="preserve"> that defines the </w:t>
      </w:r>
      <w:r w:rsidR="00711421">
        <w:t>orientation of the game. As of XNA 4.0 the possible values are “Default”, “</w:t>
      </w:r>
      <w:proofErr w:type="spellStart"/>
      <w:r w:rsidR="00711421">
        <w:t>LandscapeLeft</w:t>
      </w:r>
      <w:proofErr w:type="spellEnd"/>
      <w:r w:rsidR="00711421">
        <w:t>”, “</w:t>
      </w:r>
      <w:proofErr w:type="spellStart"/>
      <w:r w:rsidR="00711421">
        <w:t>LandscapeRight</w:t>
      </w:r>
      <w:proofErr w:type="spellEnd"/>
      <w:r w:rsidR="00711421">
        <w:t xml:space="preserve">”, and “Portrait”. These can be separated by a pipe ‘|’ character to allow more than one orientation. [Default: </w:t>
      </w:r>
      <w:r w:rsidR="00711421">
        <w:t>Default</w:t>
      </w:r>
      <w:r w:rsidR="00711421">
        <w:t>]</w:t>
      </w:r>
    </w:p>
    <w:p w:rsidR="00FD364C" w:rsidRDefault="00FD364C" w:rsidP="005E62A6">
      <w:pPr>
        <w:pStyle w:val="ListParagraph"/>
        <w:numPr>
          <w:ilvl w:val="2"/>
          <w:numId w:val="3"/>
        </w:numPr>
      </w:pPr>
      <w:proofErr w:type="spellStart"/>
      <w:r>
        <w:t>WindowResiz</w:t>
      </w:r>
      <w:r w:rsidR="00EC7FF1">
        <w:t>eable</w:t>
      </w:r>
      <w:proofErr w:type="spellEnd"/>
      <w:r w:rsidR="00EC7FF1">
        <w:t xml:space="preserve"> (Windows/Windows Phone): If the game window is </w:t>
      </w:r>
      <w:proofErr w:type="spellStart"/>
      <w:r w:rsidR="00EC7FF1">
        <w:t>resizeable</w:t>
      </w:r>
      <w:proofErr w:type="spellEnd"/>
      <w:r w:rsidR="00EC7FF1">
        <w:t xml:space="preserve">. </w:t>
      </w:r>
      <w:r w:rsidR="00EC7FF1">
        <w:rPr>
          <w:b/>
        </w:rPr>
        <w:t>Warning:</w:t>
      </w:r>
      <w:r w:rsidR="00EC7FF1">
        <w:t xml:space="preserve"> </w:t>
      </w:r>
      <w:r w:rsidR="00240014">
        <w:t>Games are not expected to be resized so appropriate measures must be taken if it occurs to prevent the game from “breaking” during execution.</w:t>
      </w:r>
      <w:r w:rsidR="00EC7FF1">
        <w:t xml:space="preserve"> [Default: false]</w:t>
      </w:r>
    </w:p>
    <w:p w:rsidR="00FD364C" w:rsidRPr="004172FA" w:rsidRDefault="00240014" w:rsidP="005E62A6">
      <w:pPr>
        <w:pStyle w:val="ListParagraph"/>
        <w:numPr>
          <w:ilvl w:val="2"/>
          <w:numId w:val="3"/>
        </w:numPr>
      </w:pPr>
      <w:r>
        <w:t>Title (Windows/Windows Phone): The title that is displayed on the border of the window for the game. [Default: “”]</w:t>
      </w:r>
      <w:bookmarkStart w:id="4" w:name="_GoBack"/>
      <w:bookmarkEnd w:id="4"/>
    </w:p>
    <w:p w:rsidR="00B22ABF" w:rsidRDefault="00B22ABF" w:rsidP="00B22ABF">
      <w:pPr>
        <w:pStyle w:val="Heading2"/>
      </w:pPr>
      <w:r>
        <w:t>General container format</w:t>
      </w:r>
    </w:p>
    <w:p w:rsidR="00B22ABF" w:rsidRDefault="00B219A8" w:rsidP="00E13CE2">
      <w:pPr>
        <w:tabs>
          <w:tab w:val="left" w:pos="7875"/>
        </w:tabs>
      </w:pPr>
      <w:r>
        <w:t>The first line is a standard XML declaration:</w:t>
      </w:r>
    </w:p>
    <w:p w:rsidR="00B219A8" w:rsidRPr="000A2A98" w:rsidRDefault="00B219A8" w:rsidP="00E13CE2">
      <w:pPr>
        <w:tabs>
          <w:tab w:val="left" w:pos="7875"/>
        </w:tabs>
        <w:rPr>
          <w:rStyle w:val="Emphasis"/>
        </w:rPr>
      </w:pPr>
      <w:proofErr w:type="gramStart"/>
      <w:r w:rsidRPr="000A2A98">
        <w:rPr>
          <w:rStyle w:val="Emphasis"/>
        </w:rPr>
        <w:t>&lt;?xml</w:t>
      </w:r>
      <w:proofErr w:type="gramEnd"/>
      <w:r w:rsidRPr="000A2A98">
        <w:rPr>
          <w:rStyle w:val="Emphasis"/>
        </w:rPr>
        <w:t xml:space="preserve"> version="1.0" encoding="utf-8"?&gt;</w:t>
      </w:r>
    </w:p>
    <w:p w:rsidR="00B5553F" w:rsidRDefault="00E60E2B" w:rsidP="00E13CE2">
      <w:pPr>
        <w:tabs>
          <w:tab w:val="left" w:pos="7875"/>
        </w:tabs>
      </w:pPr>
      <w:r>
        <w:t>The root element is “SGDE” with the attribute “</w:t>
      </w:r>
      <w:r w:rsidRPr="00E60E2B">
        <w:t>Version</w:t>
      </w:r>
      <w:r>
        <w:t>” which specifies the version, which is 1.0 (as of SGDE 1.0)</w:t>
      </w:r>
      <w:r w:rsidR="001D08AE">
        <w:t>:</w:t>
      </w:r>
    </w:p>
    <w:p w:rsidR="001D08AE" w:rsidRPr="001D08AE" w:rsidRDefault="001D08AE" w:rsidP="00E13CE2">
      <w:pPr>
        <w:tabs>
          <w:tab w:val="left" w:pos="7875"/>
        </w:tabs>
        <w:rPr>
          <w:rStyle w:val="Emphasis"/>
        </w:rPr>
      </w:pPr>
      <w:r w:rsidRPr="001D08AE">
        <w:rPr>
          <w:rStyle w:val="Emphasis"/>
        </w:rPr>
        <w:t>&lt;SGDE Version="1.0"&gt;</w:t>
      </w:r>
    </w:p>
    <w:p w:rsidR="001D08AE" w:rsidRDefault="00FB776D" w:rsidP="00E13CE2">
      <w:pPr>
        <w:tabs>
          <w:tab w:val="left" w:pos="7875"/>
        </w:tabs>
      </w:pPr>
      <w:r>
        <w:t>The following element</w:t>
      </w:r>
      <w:r w:rsidR="00C14F2E">
        <w:t xml:space="preserve"> is one of the specified element types listed </w:t>
      </w:r>
      <w:r w:rsidR="00C14F2E">
        <w:fldChar w:fldCharType="begin"/>
      </w:r>
      <w:r w:rsidR="00C14F2E">
        <w:instrText xml:space="preserve"> REF _Ref279174892 \h </w:instrText>
      </w:r>
      <w:r w:rsidR="00C14F2E">
        <w:fldChar w:fldCharType="separate"/>
      </w:r>
      <w:r w:rsidR="00C14F2E">
        <w:t>above</w:t>
      </w:r>
      <w:r w:rsidR="00C14F2E">
        <w:fldChar w:fldCharType="end"/>
      </w:r>
      <w:r w:rsidR="00C14F2E">
        <w:t>.</w:t>
      </w:r>
    </w:p>
    <w:p w:rsidR="004172FA" w:rsidRDefault="004172FA" w:rsidP="004172FA">
      <w:pPr>
        <w:pStyle w:val="Heading2"/>
      </w:pPr>
      <w:r>
        <w:t>Basic Types</w:t>
      </w:r>
    </w:p>
    <w:p w:rsidR="004172FA" w:rsidRDefault="00985A79" w:rsidP="00985A79">
      <w:r>
        <w:t>//TODO</w:t>
      </w:r>
    </w:p>
    <w:sectPr w:rsidR="0041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37E54"/>
    <w:multiLevelType w:val="hybridMultilevel"/>
    <w:tmpl w:val="61F6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92E42"/>
    <w:multiLevelType w:val="hybridMultilevel"/>
    <w:tmpl w:val="1482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02197"/>
    <w:multiLevelType w:val="hybridMultilevel"/>
    <w:tmpl w:val="A18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52CC5"/>
    <w:multiLevelType w:val="hybridMultilevel"/>
    <w:tmpl w:val="77C2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FA"/>
    <w:rsid w:val="0001405C"/>
    <w:rsid w:val="000678B0"/>
    <w:rsid w:val="00087350"/>
    <w:rsid w:val="000A2A98"/>
    <w:rsid w:val="00143843"/>
    <w:rsid w:val="001D08AE"/>
    <w:rsid w:val="00227BB2"/>
    <w:rsid w:val="00240014"/>
    <w:rsid w:val="002475AC"/>
    <w:rsid w:val="00332886"/>
    <w:rsid w:val="003649E0"/>
    <w:rsid w:val="003817CA"/>
    <w:rsid w:val="003B4B5E"/>
    <w:rsid w:val="003D6DE1"/>
    <w:rsid w:val="00403992"/>
    <w:rsid w:val="004172FA"/>
    <w:rsid w:val="00447EF2"/>
    <w:rsid w:val="004E77E4"/>
    <w:rsid w:val="00521151"/>
    <w:rsid w:val="005E62A6"/>
    <w:rsid w:val="005F64C5"/>
    <w:rsid w:val="00610909"/>
    <w:rsid w:val="0070611D"/>
    <w:rsid w:val="00711421"/>
    <w:rsid w:val="007C30F8"/>
    <w:rsid w:val="007C79CE"/>
    <w:rsid w:val="008663F9"/>
    <w:rsid w:val="0088366B"/>
    <w:rsid w:val="00902692"/>
    <w:rsid w:val="00965B2D"/>
    <w:rsid w:val="00985A79"/>
    <w:rsid w:val="009A715A"/>
    <w:rsid w:val="00A24A60"/>
    <w:rsid w:val="00A67280"/>
    <w:rsid w:val="00AD7670"/>
    <w:rsid w:val="00B219A8"/>
    <w:rsid w:val="00B22ABF"/>
    <w:rsid w:val="00B32F1B"/>
    <w:rsid w:val="00B5553F"/>
    <w:rsid w:val="00BB5331"/>
    <w:rsid w:val="00BC5635"/>
    <w:rsid w:val="00C0194F"/>
    <w:rsid w:val="00C14F2E"/>
    <w:rsid w:val="00C37590"/>
    <w:rsid w:val="00C515E7"/>
    <w:rsid w:val="00D107D0"/>
    <w:rsid w:val="00D35ED9"/>
    <w:rsid w:val="00D50428"/>
    <w:rsid w:val="00D528C7"/>
    <w:rsid w:val="00D744FA"/>
    <w:rsid w:val="00E13CE2"/>
    <w:rsid w:val="00E24798"/>
    <w:rsid w:val="00E60E2B"/>
    <w:rsid w:val="00E62CE0"/>
    <w:rsid w:val="00EA41D2"/>
    <w:rsid w:val="00EC7FF1"/>
    <w:rsid w:val="00ED322E"/>
    <w:rsid w:val="00EE6C2E"/>
    <w:rsid w:val="00F55DDB"/>
    <w:rsid w:val="00F769C6"/>
    <w:rsid w:val="00FA6428"/>
    <w:rsid w:val="00FB776D"/>
    <w:rsid w:val="00FD364C"/>
    <w:rsid w:val="00F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8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56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9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9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0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0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09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28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8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642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0A2A98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C56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27B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8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56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9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9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0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0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09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28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8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642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0A2A98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C56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27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3z48198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3507B-0EEE-491B-A2BC-AEF7B052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Vinnie Simonetti</dc:creator>
  <cp:keywords/>
  <dc:description/>
  <cp:lastModifiedBy>Vinnie Simonetti</cp:lastModifiedBy>
  <cp:revision>61</cp:revision>
  <dcterms:created xsi:type="dcterms:W3CDTF">2010-11-17T14:47:00Z</dcterms:created>
  <dcterms:modified xsi:type="dcterms:W3CDTF">2010-12-07T18:36:00Z</dcterms:modified>
</cp:coreProperties>
</file>