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4B9" w:rsidRDefault="000C34B9" w:rsidP="000C34B9">
      <w:pPr>
        <w:jc w:val="center"/>
        <w:rPr>
          <w:rFonts w:ascii="Bookman Old Style" w:hAnsi="Bookman Old Style" w:cs="Courier New"/>
          <w:sz w:val="24"/>
        </w:rPr>
      </w:pPr>
      <w:r w:rsidRPr="00F31D6B">
        <w:rPr>
          <w:rFonts w:ascii="Bookman Old Style" w:hAnsi="Bookman Old Style" w:cs="Courier New"/>
          <w:sz w:val="24"/>
        </w:rPr>
        <w:t>Technische Hochschule Köln</w:t>
      </w:r>
    </w:p>
    <w:p w:rsidR="000C34B9" w:rsidRPr="000C34B9" w:rsidRDefault="000C34B9" w:rsidP="000C34B9">
      <w:pPr>
        <w:jc w:val="center"/>
        <w:rPr>
          <w:rFonts w:ascii="Bookman Old Style" w:hAnsi="Bookman Old Style" w:cs="Courier New"/>
        </w:rPr>
      </w:pPr>
      <w:r w:rsidRPr="000C34B9">
        <w:rPr>
          <w:rFonts w:ascii="Bookman Old Style" w:hAnsi="Bookman Old Style"/>
          <w:sz w:val="20"/>
        </w:rPr>
        <w:t xml:space="preserve">Fakultät 10 </w:t>
      </w:r>
      <w:r w:rsidRPr="000C34B9">
        <w:rPr>
          <w:rFonts w:ascii="Bookman Old Style" w:hAnsi="Bookman Old Style"/>
          <w:sz w:val="20"/>
        </w:rPr>
        <w:br/>
        <w:t xml:space="preserve">- </w:t>
      </w:r>
      <w:r w:rsidRPr="000C34B9">
        <w:rPr>
          <w:rFonts w:ascii="Bookman Old Style" w:hAnsi="Bookman Old Style"/>
          <w:sz w:val="20"/>
        </w:rPr>
        <w:br/>
        <w:t xml:space="preserve">Institut für Ingenieurwissenschaften und Informatik </w:t>
      </w:r>
    </w:p>
    <w:p w:rsidR="000C34B9" w:rsidRPr="00F31D6B" w:rsidRDefault="000C34B9" w:rsidP="000C34B9">
      <w:pPr>
        <w:jc w:val="center"/>
        <w:rPr>
          <w:rFonts w:ascii="Bookman Old Style" w:hAnsi="Bookman Old Style"/>
        </w:rPr>
      </w:pPr>
    </w:p>
    <w:p w:rsidR="000C34B9" w:rsidRDefault="000C34B9" w:rsidP="000C34B9">
      <w:pPr>
        <w:jc w:val="center"/>
        <w:rPr>
          <w:rFonts w:ascii="Bookman Old Style" w:hAnsi="Bookman Old Style"/>
          <w:b/>
          <w:sz w:val="48"/>
        </w:rPr>
      </w:pPr>
    </w:p>
    <w:p w:rsidR="000C34B9" w:rsidRDefault="000C34B9" w:rsidP="000C34B9">
      <w:pPr>
        <w:jc w:val="center"/>
        <w:rPr>
          <w:rFonts w:ascii="Bookman Old Style" w:hAnsi="Bookman Old Style"/>
          <w:b/>
          <w:sz w:val="48"/>
        </w:rPr>
      </w:pPr>
    </w:p>
    <w:p w:rsidR="000C34B9" w:rsidRDefault="000C34B9" w:rsidP="000C34B9">
      <w:pPr>
        <w:jc w:val="center"/>
        <w:rPr>
          <w:rFonts w:ascii="Bookman Old Style" w:hAnsi="Bookman Old Style"/>
          <w:b/>
          <w:sz w:val="48"/>
        </w:rPr>
      </w:pPr>
    </w:p>
    <w:p w:rsidR="000C34B9" w:rsidRPr="00F31D6B" w:rsidRDefault="000C34B9" w:rsidP="000C34B9">
      <w:pPr>
        <w:jc w:val="center"/>
        <w:rPr>
          <w:rFonts w:ascii="Bookman Old Style" w:hAnsi="Bookman Old Style"/>
          <w:b/>
          <w:sz w:val="48"/>
        </w:rPr>
      </w:pPr>
      <w:r>
        <w:rPr>
          <w:rFonts w:ascii="Bookman Old Style" w:hAnsi="Bookman Old Style"/>
          <w:b/>
          <w:sz w:val="48"/>
        </w:rPr>
        <w:t>Implementationsdokumentation</w:t>
      </w:r>
    </w:p>
    <w:p w:rsidR="000C34B9" w:rsidRPr="00F31D6B" w:rsidRDefault="000C34B9" w:rsidP="000C34B9">
      <w:pPr>
        <w:jc w:val="center"/>
        <w:rPr>
          <w:rFonts w:ascii="Bookman Old Style" w:hAnsi="Bookman Old Style"/>
          <w:b/>
          <w:sz w:val="48"/>
        </w:rPr>
      </w:pPr>
    </w:p>
    <w:p w:rsidR="000C34B9" w:rsidRPr="00F31D6B" w:rsidRDefault="000C34B9" w:rsidP="000C34B9">
      <w:pPr>
        <w:jc w:val="center"/>
        <w:rPr>
          <w:rFonts w:ascii="Bookman Old Style" w:hAnsi="Bookman Old Style"/>
          <w:b/>
          <w:sz w:val="44"/>
        </w:rPr>
      </w:pPr>
      <w:r w:rsidRPr="00F31D6B">
        <w:rPr>
          <w:rFonts w:ascii="Bookman Old Style" w:hAnsi="Bookman Old Style"/>
          <w:b/>
          <w:sz w:val="44"/>
        </w:rPr>
        <w:t>„InTime“</w:t>
      </w:r>
    </w:p>
    <w:p w:rsidR="000C34B9" w:rsidRPr="00F31D6B" w:rsidRDefault="000C34B9" w:rsidP="000C34B9">
      <w:pPr>
        <w:jc w:val="center"/>
        <w:rPr>
          <w:rFonts w:ascii="Bookman Old Style" w:hAnsi="Bookman Old Style"/>
          <w:b/>
          <w:sz w:val="40"/>
        </w:rPr>
      </w:pPr>
    </w:p>
    <w:p w:rsidR="000C34B9" w:rsidRDefault="000C34B9" w:rsidP="000C34B9">
      <w:pPr>
        <w:jc w:val="center"/>
        <w:rPr>
          <w:rFonts w:ascii="Bookman Old Style" w:hAnsi="Bookman Old Style"/>
          <w:b/>
        </w:rPr>
      </w:pPr>
    </w:p>
    <w:p w:rsidR="000C34B9" w:rsidRDefault="000C34B9" w:rsidP="000C34B9">
      <w:pPr>
        <w:jc w:val="center"/>
        <w:rPr>
          <w:rFonts w:ascii="Bookman Old Style" w:hAnsi="Bookman Old Style"/>
          <w:b/>
        </w:rPr>
      </w:pPr>
    </w:p>
    <w:p w:rsidR="000C34B9" w:rsidRPr="000C34B9" w:rsidRDefault="000C34B9" w:rsidP="000C34B9">
      <w:pPr>
        <w:jc w:val="center"/>
        <w:rPr>
          <w:rFonts w:ascii="Bookman Old Style" w:hAnsi="Bookman Old Style"/>
          <w:b/>
          <w:sz w:val="20"/>
        </w:rPr>
      </w:pPr>
      <w:r w:rsidRPr="000C34B9">
        <w:rPr>
          <w:rFonts w:ascii="Bookman Old Style" w:hAnsi="Bookman Old Style"/>
          <w:b/>
          <w:sz w:val="20"/>
        </w:rPr>
        <w:t>Gruppe 45</w:t>
      </w:r>
    </w:p>
    <w:p w:rsidR="000C34B9" w:rsidRPr="000C34B9" w:rsidRDefault="000C34B9" w:rsidP="000C34B9">
      <w:pPr>
        <w:jc w:val="center"/>
        <w:rPr>
          <w:rFonts w:ascii="Bookman Old Style" w:hAnsi="Bookman Old Style"/>
          <w:sz w:val="20"/>
        </w:rPr>
      </w:pPr>
      <w:r w:rsidRPr="000C34B9">
        <w:rPr>
          <w:rFonts w:ascii="Bookman Old Style" w:hAnsi="Bookman Old Style"/>
          <w:sz w:val="20"/>
        </w:rPr>
        <w:t>Stefan Geier, 11112826</w:t>
      </w:r>
    </w:p>
    <w:p w:rsidR="000C34B9" w:rsidRPr="000C34B9" w:rsidRDefault="000C34B9" w:rsidP="000C34B9">
      <w:pPr>
        <w:jc w:val="center"/>
        <w:rPr>
          <w:rFonts w:ascii="Bookman Old Style" w:hAnsi="Bookman Old Style"/>
          <w:sz w:val="20"/>
        </w:rPr>
      </w:pPr>
      <w:r w:rsidRPr="000C34B9">
        <w:rPr>
          <w:rFonts w:ascii="Bookman Old Style" w:hAnsi="Bookman Old Style"/>
          <w:sz w:val="20"/>
        </w:rPr>
        <w:t xml:space="preserve">Vadim </w:t>
      </w:r>
      <w:proofErr w:type="spellStart"/>
      <w:r w:rsidRPr="000C34B9">
        <w:rPr>
          <w:rFonts w:ascii="Bookman Old Style" w:hAnsi="Bookman Old Style"/>
          <w:sz w:val="20"/>
        </w:rPr>
        <w:t>Demizki</w:t>
      </w:r>
      <w:proofErr w:type="spellEnd"/>
      <w:r w:rsidRPr="000C34B9">
        <w:rPr>
          <w:rFonts w:ascii="Bookman Old Style" w:hAnsi="Bookman Old Style"/>
          <w:sz w:val="20"/>
        </w:rPr>
        <w:t>, 11112832</w:t>
      </w:r>
    </w:p>
    <w:p w:rsidR="000C34B9" w:rsidRPr="000C34B9" w:rsidRDefault="000C34B9" w:rsidP="000C34B9">
      <w:pPr>
        <w:jc w:val="center"/>
        <w:rPr>
          <w:rFonts w:ascii="Bookman Old Style" w:hAnsi="Bookman Old Style"/>
          <w:sz w:val="20"/>
        </w:rPr>
      </w:pPr>
      <w:bookmarkStart w:id="0" w:name="_GoBack"/>
      <w:bookmarkEnd w:id="0"/>
    </w:p>
    <w:p w:rsidR="000C34B9" w:rsidRPr="000C34B9" w:rsidRDefault="000C34B9" w:rsidP="000C34B9">
      <w:pPr>
        <w:jc w:val="center"/>
        <w:rPr>
          <w:rFonts w:ascii="Bookman Old Style" w:hAnsi="Bookman Old Style"/>
          <w:sz w:val="20"/>
        </w:rPr>
      </w:pPr>
      <w:r w:rsidRPr="000C34B9">
        <w:rPr>
          <w:rFonts w:ascii="Bookman Old Style" w:hAnsi="Bookman Old Style"/>
          <w:sz w:val="20"/>
        </w:rPr>
        <w:t>Studiengang Medieninformatik</w:t>
      </w:r>
    </w:p>
    <w:p w:rsidR="000C34B9" w:rsidRPr="000C34B9" w:rsidRDefault="000C34B9" w:rsidP="000C34B9">
      <w:pPr>
        <w:jc w:val="center"/>
        <w:rPr>
          <w:rFonts w:ascii="Bookman Old Style" w:hAnsi="Bookman Old Style"/>
          <w:sz w:val="20"/>
        </w:rPr>
      </w:pPr>
      <w:r w:rsidRPr="000C34B9">
        <w:rPr>
          <w:rFonts w:ascii="Bookman Old Style" w:hAnsi="Bookman Old Style"/>
          <w:sz w:val="20"/>
        </w:rPr>
        <w:t>Entwicklungsprojekt interaktive Systeme</w:t>
      </w:r>
    </w:p>
    <w:p w:rsidR="000C34B9" w:rsidRPr="000C34B9" w:rsidRDefault="000C34B9" w:rsidP="000C34B9">
      <w:pPr>
        <w:jc w:val="center"/>
        <w:rPr>
          <w:rFonts w:ascii="Bookman Old Style" w:hAnsi="Bookman Old Style"/>
          <w:sz w:val="20"/>
        </w:rPr>
      </w:pPr>
      <w:r w:rsidRPr="000C34B9">
        <w:rPr>
          <w:rFonts w:ascii="Bookman Old Style" w:hAnsi="Bookman Old Style"/>
          <w:sz w:val="20"/>
        </w:rPr>
        <w:t>WS17/18</w:t>
      </w:r>
    </w:p>
    <w:p w:rsidR="000C34B9" w:rsidRPr="000C34B9" w:rsidRDefault="000C34B9" w:rsidP="000C34B9">
      <w:pPr>
        <w:jc w:val="center"/>
        <w:rPr>
          <w:rFonts w:ascii="Bookman Old Style" w:hAnsi="Bookman Old Style"/>
          <w:sz w:val="20"/>
        </w:rPr>
      </w:pPr>
      <w:r w:rsidRPr="000C34B9">
        <w:rPr>
          <w:rFonts w:ascii="Bookman Old Style" w:hAnsi="Bookman Old Style"/>
          <w:sz w:val="20"/>
        </w:rPr>
        <w:t xml:space="preserve"> </w:t>
      </w:r>
    </w:p>
    <w:p w:rsidR="000C34B9" w:rsidRPr="000C34B9" w:rsidRDefault="000C34B9" w:rsidP="000C34B9">
      <w:pPr>
        <w:jc w:val="center"/>
        <w:rPr>
          <w:rFonts w:ascii="Bookman Old Style" w:hAnsi="Bookman Old Style"/>
          <w:sz w:val="20"/>
        </w:rPr>
      </w:pPr>
    </w:p>
    <w:p w:rsidR="000C34B9" w:rsidRPr="000C34B9" w:rsidRDefault="000C34B9" w:rsidP="000C34B9">
      <w:pPr>
        <w:jc w:val="center"/>
        <w:rPr>
          <w:rFonts w:ascii="Bookman Old Style" w:hAnsi="Bookman Old Style"/>
          <w:b/>
          <w:sz w:val="20"/>
        </w:rPr>
      </w:pPr>
      <w:r w:rsidRPr="000C34B9">
        <w:rPr>
          <w:rFonts w:ascii="Bookman Old Style" w:hAnsi="Bookman Old Style"/>
          <w:b/>
          <w:sz w:val="20"/>
        </w:rPr>
        <w:t xml:space="preserve">Dozenten </w:t>
      </w:r>
    </w:p>
    <w:p w:rsidR="000C34B9" w:rsidRPr="000C34B9" w:rsidRDefault="000C34B9" w:rsidP="000C34B9">
      <w:pPr>
        <w:jc w:val="center"/>
        <w:rPr>
          <w:rFonts w:ascii="Bookman Old Style" w:hAnsi="Bookman Old Style"/>
          <w:sz w:val="20"/>
        </w:rPr>
      </w:pPr>
      <w:r w:rsidRPr="000C34B9">
        <w:rPr>
          <w:rFonts w:ascii="Bookman Old Style" w:hAnsi="Bookman Old Style"/>
          <w:sz w:val="20"/>
        </w:rPr>
        <w:t xml:space="preserve">Prof. Dr. Gerhard Hartmann </w:t>
      </w:r>
    </w:p>
    <w:p w:rsidR="000C34B9" w:rsidRPr="000C34B9" w:rsidRDefault="000C34B9" w:rsidP="000C34B9">
      <w:pPr>
        <w:jc w:val="center"/>
        <w:rPr>
          <w:rFonts w:ascii="Bookman Old Style" w:hAnsi="Bookman Old Style"/>
          <w:sz w:val="20"/>
        </w:rPr>
      </w:pPr>
      <w:r w:rsidRPr="000C34B9">
        <w:rPr>
          <w:rFonts w:ascii="Bookman Old Style" w:hAnsi="Bookman Old Style"/>
          <w:sz w:val="20"/>
        </w:rPr>
        <w:t xml:space="preserve">Prof. Dr. Kristian Fischer </w:t>
      </w:r>
    </w:p>
    <w:p w:rsidR="000C34B9" w:rsidRPr="000C34B9" w:rsidRDefault="000C34B9" w:rsidP="000C34B9">
      <w:pPr>
        <w:jc w:val="both"/>
        <w:rPr>
          <w:rFonts w:ascii="Bookman Old Style" w:hAnsi="Bookman Old Style"/>
          <w:sz w:val="20"/>
        </w:rPr>
      </w:pPr>
      <w:r w:rsidRPr="000C34B9">
        <w:rPr>
          <w:rFonts w:ascii="Bookman Old Style" w:hAnsi="Bookman Old Style"/>
          <w:sz w:val="20"/>
        </w:rPr>
        <w:tab/>
      </w:r>
      <w:r w:rsidRPr="000C34B9">
        <w:rPr>
          <w:rFonts w:ascii="Bookman Old Style" w:hAnsi="Bookman Old Style"/>
          <w:sz w:val="20"/>
        </w:rPr>
        <w:tab/>
      </w:r>
      <w:r w:rsidRPr="000C34B9">
        <w:rPr>
          <w:rFonts w:ascii="Bookman Old Style" w:hAnsi="Bookman Old Style"/>
          <w:sz w:val="20"/>
        </w:rPr>
        <w:tab/>
      </w:r>
      <w:r w:rsidRPr="000C34B9">
        <w:rPr>
          <w:rFonts w:ascii="Bookman Old Style" w:hAnsi="Bookman Old Style"/>
          <w:sz w:val="20"/>
        </w:rPr>
        <w:tab/>
      </w:r>
      <w:r w:rsidRPr="000C34B9">
        <w:rPr>
          <w:rFonts w:ascii="Bookman Old Style" w:hAnsi="Bookman Old Style"/>
          <w:sz w:val="20"/>
        </w:rPr>
        <w:tab/>
      </w:r>
      <w:r w:rsidRPr="000C34B9">
        <w:rPr>
          <w:rFonts w:ascii="Bookman Old Style" w:hAnsi="Bookman Old Style"/>
          <w:sz w:val="20"/>
        </w:rPr>
        <w:tab/>
      </w:r>
    </w:p>
    <w:p w:rsidR="000C34B9" w:rsidRPr="000C34B9" w:rsidRDefault="000C34B9" w:rsidP="000C34B9">
      <w:pPr>
        <w:jc w:val="center"/>
        <w:rPr>
          <w:rFonts w:ascii="Bookman Old Style" w:hAnsi="Bookman Old Style"/>
          <w:b/>
          <w:sz w:val="20"/>
        </w:rPr>
      </w:pPr>
      <w:r w:rsidRPr="000C34B9">
        <w:rPr>
          <w:rFonts w:ascii="Bookman Old Style" w:hAnsi="Bookman Old Style"/>
          <w:b/>
          <w:sz w:val="20"/>
        </w:rPr>
        <w:t>Betreuer</w:t>
      </w:r>
    </w:p>
    <w:p w:rsidR="00383DFF" w:rsidRDefault="000C34B9" w:rsidP="00383DFF">
      <w:pPr>
        <w:jc w:val="center"/>
        <w:rPr>
          <w:rFonts w:ascii="Bookman Old Style" w:hAnsi="Bookman Old Style"/>
          <w:sz w:val="20"/>
        </w:rPr>
      </w:pPr>
      <w:r w:rsidRPr="000C34B9">
        <w:rPr>
          <w:rFonts w:ascii="Bookman Old Style" w:hAnsi="Bookman Old Style"/>
          <w:sz w:val="20"/>
        </w:rPr>
        <w:t>Robert Gabriel</w:t>
      </w:r>
      <w:r w:rsidRPr="000C34B9">
        <w:rPr>
          <w:rFonts w:ascii="Bookman Old Style" w:hAnsi="Bookman Old Style"/>
          <w:sz w:val="20"/>
        </w:rPr>
        <w:br/>
      </w:r>
      <w:proofErr w:type="spellStart"/>
      <w:r w:rsidRPr="000C34B9">
        <w:rPr>
          <w:rFonts w:ascii="Bookman Old Style" w:hAnsi="Bookman Old Style"/>
          <w:sz w:val="20"/>
        </w:rPr>
        <w:t>Sheree</w:t>
      </w:r>
      <w:proofErr w:type="spellEnd"/>
      <w:r w:rsidRPr="000C34B9">
        <w:rPr>
          <w:rFonts w:ascii="Bookman Old Style" w:hAnsi="Bookman Old Style"/>
          <w:sz w:val="20"/>
        </w:rPr>
        <w:t xml:space="preserve"> </w:t>
      </w:r>
      <w:proofErr w:type="spellStart"/>
      <w:r w:rsidRPr="000C34B9">
        <w:rPr>
          <w:rFonts w:ascii="Bookman Old Style" w:hAnsi="Bookman Old Style"/>
          <w:sz w:val="20"/>
        </w:rPr>
        <w:t>Saßmannshausen</w:t>
      </w:r>
      <w:proofErr w:type="spellEnd"/>
    </w:p>
    <w:p w:rsidR="000A1CBA" w:rsidRDefault="000A1CBA" w:rsidP="001749B6">
      <w:pPr>
        <w:jc w:val="center"/>
        <w:rPr>
          <w:rFonts w:ascii="Bookman Old Style" w:hAnsi="Bookman Old Style"/>
          <w:b/>
          <w:sz w:val="28"/>
        </w:rPr>
      </w:pPr>
    </w:p>
    <w:p w:rsidR="00383DFF" w:rsidRPr="001749B6" w:rsidRDefault="001749B6" w:rsidP="003174A0">
      <w:pPr>
        <w:rPr>
          <w:rFonts w:ascii="Bookman Old Style" w:hAnsi="Bookman Old Style"/>
          <w:b/>
          <w:sz w:val="28"/>
        </w:rPr>
      </w:pPr>
      <w:r>
        <w:rPr>
          <w:rFonts w:ascii="Bookman Old Style" w:hAnsi="Bookman Old Style"/>
          <w:b/>
          <w:sz w:val="28"/>
        </w:rPr>
        <w:t>Inhaltsverzeichnis</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335"/>
        <w:gridCol w:w="565"/>
      </w:tblGrid>
      <w:tr w:rsidR="001749B6" w:rsidTr="004E0B97">
        <w:trPr>
          <w:trHeight w:val="688"/>
        </w:trPr>
        <w:tc>
          <w:tcPr>
            <w:tcW w:w="8335" w:type="dxa"/>
            <w:tcBorders>
              <w:right w:val="nil"/>
            </w:tcBorders>
            <w:vAlign w:val="bottom"/>
          </w:tcPr>
          <w:p w:rsidR="001749B6" w:rsidRPr="00DF1D64" w:rsidRDefault="001749B6" w:rsidP="004E0B97">
            <w:pPr>
              <w:pStyle w:val="Listenabsatz"/>
              <w:numPr>
                <w:ilvl w:val="0"/>
                <w:numId w:val="1"/>
              </w:numPr>
              <w:rPr>
                <w:rFonts w:ascii="Bookman Old Style" w:hAnsi="Bookman Old Style"/>
                <w:b/>
              </w:rPr>
            </w:pPr>
            <w:r w:rsidRPr="00DF1D64">
              <w:rPr>
                <w:rFonts w:ascii="Bookman Old Style" w:hAnsi="Bookman Old Style"/>
                <w:b/>
              </w:rPr>
              <w:t>Vorwort</w:t>
            </w:r>
          </w:p>
        </w:tc>
        <w:tc>
          <w:tcPr>
            <w:tcW w:w="565" w:type="dxa"/>
            <w:tcBorders>
              <w:top w:val="nil"/>
              <w:left w:val="nil"/>
              <w:bottom w:val="single" w:sz="4" w:space="0" w:color="auto"/>
            </w:tcBorders>
            <w:vAlign w:val="bottom"/>
          </w:tcPr>
          <w:p w:rsidR="001749B6" w:rsidRPr="001749B6" w:rsidRDefault="003174A0" w:rsidP="004E0B97">
            <w:pPr>
              <w:rPr>
                <w:rFonts w:ascii="Bookman Old Style" w:hAnsi="Bookman Old Style"/>
              </w:rPr>
            </w:pPr>
            <w:r>
              <w:rPr>
                <w:rFonts w:ascii="Bookman Old Style" w:hAnsi="Bookman Old Style"/>
              </w:rPr>
              <w:t>3</w:t>
            </w:r>
          </w:p>
        </w:tc>
      </w:tr>
      <w:tr w:rsidR="004E0B97" w:rsidTr="004E0B97">
        <w:trPr>
          <w:trHeight w:val="688"/>
        </w:trPr>
        <w:tc>
          <w:tcPr>
            <w:tcW w:w="8335" w:type="dxa"/>
            <w:tcBorders>
              <w:right w:val="nil"/>
            </w:tcBorders>
            <w:vAlign w:val="bottom"/>
          </w:tcPr>
          <w:p w:rsidR="004E0B97" w:rsidRPr="00DF1D64" w:rsidRDefault="004E0B97" w:rsidP="004E0B97">
            <w:pPr>
              <w:pStyle w:val="Listenabsatz"/>
              <w:numPr>
                <w:ilvl w:val="0"/>
                <w:numId w:val="1"/>
              </w:numPr>
              <w:rPr>
                <w:rFonts w:ascii="Bookman Old Style" w:hAnsi="Bookman Old Style"/>
                <w:b/>
              </w:rPr>
            </w:pPr>
            <w:r>
              <w:rPr>
                <w:rFonts w:ascii="Bookman Old Style" w:hAnsi="Bookman Old Style"/>
                <w:b/>
              </w:rPr>
              <w:t>Dienstgeber</w:t>
            </w:r>
          </w:p>
        </w:tc>
        <w:tc>
          <w:tcPr>
            <w:tcW w:w="565" w:type="dxa"/>
            <w:tcBorders>
              <w:top w:val="nil"/>
              <w:left w:val="nil"/>
              <w:bottom w:val="single" w:sz="4" w:space="0" w:color="auto"/>
            </w:tcBorders>
            <w:vAlign w:val="bottom"/>
          </w:tcPr>
          <w:p w:rsidR="004E0B97" w:rsidRDefault="003174A0" w:rsidP="004E0B97">
            <w:pPr>
              <w:rPr>
                <w:rFonts w:ascii="Bookman Old Style" w:hAnsi="Bookman Old Style"/>
              </w:rPr>
            </w:pPr>
            <w:r>
              <w:rPr>
                <w:rFonts w:ascii="Bookman Old Style" w:hAnsi="Bookman Old Style"/>
              </w:rPr>
              <w:t>3</w:t>
            </w:r>
          </w:p>
        </w:tc>
      </w:tr>
      <w:tr w:rsidR="004E0B97" w:rsidTr="004E0B97">
        <w:trPr>
          <w:trHeight w:val="688"/>
        </w:trPr>
        <w:tc>
          <w:tcPr>
            <w:tcW w:w="8335" w:type="dxa"/>
            <w:tcBorders>
              <w:right w:val="nil"/>
            </w:tcBorders>
            <w:vAlign w:val="bottom"/>
          </w:tcPr>
          <w:p w:rsidR="004E0B97" w:rsidRPr="004E0B97" w:rsidRDefault="004E0B97" w:rsidP="004E0B97">
            <w:pPr>
              <w:rPr>
                <w:rFonts w:ascii="Bookman Old Style" w:hAnsi="Bookman Old Style"/>
              </w:rPr>
            </w:pPr>
            <w:r>
              <w:rPr>
                <w:rFonts w:ascii="Bookman Old Style" w:hAnsi="Bookman Old Style"/>
              </w:rPr>
              <w:tab/>
            </w:r>
            <w:r w:rsidRPr="004E0B97">
              <w:rPr>
                <w:rFonts w:ascii="Bookman Old Style" w:hAnsi="Bookman Old Style"/>
              </w:rPr>
              <w:t>2.1 Starten des Dienstgebers</w:t>
            </w:r>
          </w:p>
        </w:tc>
        <w:tc>
          <w:tcPr>
            <w:tcW w:w="565" w:type="dxa"/>
            <w:tcBorders>
              <w:top w:val="nil"/>
              <w:left w:val="nil"/>
              <w:bottom w:val="single" w:sz="4" w:space="0" w:color="auto"/>
            </w:tcBorders>
            <w:vAlign w:val="bottom"/>
          </w:tcPr>
          <w:p w:rsidR="004E0B97" w:rsidRDefault="003174A0" w:rsidP="004E0B97">
            <w:pPr>
              <w:rPr>
                <w:rFonts w:ascii="Bookman Old Style" w:hAnsi="Bookman Old Style"/>
              </w:rPr>
            </w:pPr>
            <w:r>
              <w:rPr>
                <w:rFonts w:ascii="Bookman Old Style" w:hAnsi="Bookman Old Style"/>
              </w:rPr>
              <w:t>3</w:t>
            </w:r>
          </w:p>
        </w:tc>
      </w:tr>
      <w:tr w:rsidR="001749B6" w:rsidTr="004E0B97">
        <w:trPr>
          <w:trHeight w:val="688"/>
        </w:trPr>
        <w:tc>
          <w:tcPr>
            <w:tcW w:w="8335" w:type="dxa"/>
            <w:tcBorders>
              <w:right w:val="nil"/>
            </w:tcBorders>
            <w:vAlign w:val="bottom"/>
          </w:tcPr>
          <w:p w:rsidR="001749B6" w:rsidRPr="00DF1D64" w:rsidRDefault="001749B6" w:rsidP="004E0B97">
            <w:pPr>
              <w:pStyle w:val="Listenabsatz"/>
              <w:numPr>
                <w:ilvl w:val="0"/>
                <w:numId w:val="1"/>
              </w:numPr>
              <w:rPr>
                <w:rFonts w:ascii="Bookman Old Style" w:hAnsi="Bookman Old Style"/>
                <w:b/>
              </w:rPr>
            </w:pPr>
            <w:r w:rsidRPr="00DF1D64">
              <w:rPr>
                <w:rFonts w:ascii="Bookman Old Style" w:hAnsi="Bookman Old Style"/>
                <w:b/>
              </w:rPr>
              <w:t>Dienstnutzer</w:t>
            </w:r>
          </w:p>
        </w:tc>
        <w:tc>
          <w:tcPr>
            <w:tcW w:w="565" w:type="dxa"/>
            <w:tcBorders>
              <w:top w:val="single" w:sz="4" w:space="0" w:color="auto"/>
              <w:left w:val="nil"/>
              <w:bottom w:val="single" w:sz="4" w:space="0" w:color="auto"/>
            </w:tcBorders>
            <w:vAlign w:val="bottom"/>
          </w:tcPr>
          <w:p w:rsidR="001749B6" w:rsidRDefault="003174A0" w:rsidP="004E0B97">
            <w:pPr>
              <w:rPr>
                <w:rFonts w:ascii="Bookman Old Style" w:hAnsi="Bookman Old Style"/>
              </w:rPr>
            </w:pPr>
            <w:r>
              <w:rPr>
                <w:rFonts w:ascii="Bookman Old Style" w:hAnsi="Bookman Old Style"/>
              </w:rPr>
              <w:t>3</w:t>
            </w:r>
          </w:p>
        </w:tc>
      </w:tr>
      <w:tr w:rsidR="001749B6" w:rsidTr="004E0B97">
        <w:trPr>
          <w:trHeight w:val="688"/>
        </w:trPr>
        <w:tc>
          <w:tcPr>
            <w:tcW w:w="8335" w:type="dxa"/>
            <w:tcBorders>
              <w:right w:val="nil"/>
            </w:tcBorders>
            <w:vAlign w:val="bottom"/>
          </w:tcPr>
          <w:p w:rsidR="001749B6" w:rsidRPr="00312534" w:rsidRDefault="004E0B97" w:rsidP="004E0B97">
            <w:pPr>
              <w:ind w:left="720"/>
              <w:rPr>
                <w:rFonts w:ascii="Bookman Old Style" w:hAnsi="Bookman Old Style"/>
              </w:rPr>
            </w:pPr>
            <w:r>
              <w:rPr>
                <w:rFonts w:ascii="Bookman Old Style" w:hAnsi="Bookman Old Style"/>
              </w:rPr>
              <w:t>3</w:t>
            </w:r>
            <w:r w:rsidR="00312534">
              <w:rPr>
                <w:rFonts w:ascii="Bookman Old Style" w:hAnsi="Bookman Old Style"/>
              </w:rPr>
              <w:t xml:space="preserve">.1 </w:t>
            </w:r>
            <w:r w:rsidR="001749B6" w:rsidRPr="00312534">
              <w:rPr>
                <w:rFonts w:ascii="Bookman Old Style" w:hAnsi="Bookman Old Style"/>
              </w:rPr>
              <w:t xml:space="preserve">Vor der </w:t>
            </w:r>
            <w:r w:rsidR="00A01656">
              <w:rPr>
                <w:rFonts w:ascii="Bookman Old Style" w:hAnsi="Bookman Old Style"/>
              </w:rPr>
              <w:t>Inbetriebnahme</w:t>
            </w:r>
          </w:p>
        </w:tc>
        <w:tc>
          <w:tcPr>
            <w:tcW w:w="565" w:type="dxa"/>
            <w:tcBorders>
              <w:top w:val="single" w:sz="4" w:space="0" w:color="auto"/>
              <w:left w:val="nil"/>
              <w:bottom w:val="single" w:sz="4" w:space="0" w:color="auto"/>
            </w:tcBorders>
            <w:vAlign w:val="bottom"/>
          </w:tcPr>
          <w:p w:rsidR="001749B6" w:rsidRPr="001749B6" w:rsidRDefault="003174A0" w:rsidP="004E0B97">
            <w:pPr>
              <w:rPr>
                <w:rFonts w:ascii="Bookman Old Style" w:hAnsi="Bookman Old Style"/>
              </w:rPr>
            </w:pPr>
            <w:r>
              <w:rPr>
                <w:rFonts w:ascii="Bookman Old Style" w:hAnsi="Bookman Old Style"/>
              </w:rPr>
              <w:t>3</w:t>
            </w:r>
          </w:p>
        </w:tc>
      </w:tr>
      <w:tr w:rsidR="001749B6" w:rsidTr="004E0B97">
        <w:trPr>
          <w:trHeight w:val="688"/>
        </w:trPr>
        <w:tc>
          <w:tcPr>
            <w:tcW w:w="8335" w:type="dxa"/>
            <w:tcBorders>
              <w:right w:val="nil"/>
            </w:tcBorders>
            <w:vAlign w:val="bottom"/>
          </w:tcPr>
          <w:p w:rsidR="001749B6" w:rsidRPr="001749B6" w:rsidRDefault="004E0B97" w:rsidP="004E0B97">
            <w:pPr>
              <w:pStyle w:val="Listenabsatz"/>
              <w:rPr>
                <w:rFonts w:ascii="Bookman Old Style" w:hAnsi="Bookman Old Style"/>
              </w:rPr>
            </w:pPr>
            <w:r>
              <w:rPr>
                <w:rFonts w:ascii="Bookman Old Style" w:hAnsi="Bookman Old Style"/>
              </w:rPr>
              <w:t>3.</w:t>
            </w:r>
            <w:r w:rsidR="00312534">
              <w:rPr>
                <w:rFonts w:ascii="Bookman Old Style" w:hAnsi="Bookman Old Style"/>
              </w:rPr>
              <w:t>2</w:t>
            </w:r>
            <w:r w:rsidR="001749B6" w:rsidRPr="001749B6">
              <w:rPr>
                <w:rFonts w:ascii="Bookman Old Style" w:hAnsi="Bookman Old Style"/>
              </w:rPr>
              <w:t xml:space="preserve"> </w:t>
            </w:r>
            <w:r w:rsidR="00A01656">
              <w:rPr>
                <w:rFonts w:ascii="Bookman Old Style" w:hAnsi="Bookman Old Style"/>
              </w:rPr>
              <w:t>Inbetriebnahme des Dienstnutzers</w:t>
            </w:r>
          </w:p>
        </w:tc>
        <w:tc>
          <w:tcPr>
            <w:tcW w:w="565" w:type="dxa"/>
            <w:tcBorders>
              <w:top w:val="single" w:sz="4" w:space="0" w:color="auto"/>
              <w:left w:val="nil"/>
              <w:bottom w:val="single" w:sz="4" w:space="0" w:color="auto"/>
            </w:tcBorders>
            <w:vAlign w:val="bottom"/>
          </w:tcPr>
          <w:p w:rsidR="001749B6" w:rsidRPr="001749B6" w:rsidRDefault="003174A0" w:rsidP="004E0B97">
            <w:pPr>
              <w:rPr>
                <w:rFonts w:ascii="Bookman Old Style" w:hAnsi="Bookman Old Style"/>
              </w:rPr>
            </w:pPr>
            <w:r>
              <w:rPr>
                <w:rFonts w:ascii="Bookman Old Style" w:hAnsi="Bookman Old Style"/>
              </w:rPr>
              <w:t>4</w:t>
            </w:r>
          </w:p>
        </w:tc>
      </w:tr>
      <w:tr w:rsidR="001749B6" w:rsidTr="004E0B97">
        <w:trPr>
          <w:trHeight w:val="688"/>
        </w:trPr>
        <w:tc>
          <w:tcPr>
            <w:tcW w:w="8335" w:type="dxa"/>
            <w:tcBorders>
              <w:right w:val="nil"/>
            </w:tcBorders>
            <w:vAlign w:val="bottom"/>
          </w:tcPr>
          <w:p w:rsidR="001749B6" w:rsidRPr="001749B6" w:rsidRDefault="004E0B97" w:rsidP="004E0B97">
            <w:pPr>
              <w:pStyle w:val="Listenabsatz"/>
              <w:rPr>
                <w:rFonts w:ascii="Bookman Old Style" w:hAnsi="Bookman Old Style"/>
              </w:rPr>
            </w:pPr>
            <w:r>
              <w:rPr>
                <w:rFonts w:ascii="Bookman Old Style" w:hAnsi="Bookman Old Style"/>
              </w:rPr>
              <w:t>3.</w:t>
            </w:r>
            <w:r w:rsidR="001749B6" w:rsidRPr="001749B6">
              <w:rPr>
                <w:rFonts w:ascii="Bookman Old Style" w:hAnsi="Bookman Old Style"/>
              </w:rPr>
              <w:t>3 Verwendung des D</w:t>
            </w:r>
            <w:r w:rsidR="00A01656">
              <w:rPr>
                <w:rFonts w:ascii="Bookman Old Style" w:hAnsi="Bookman Old Style"/>
              </w:rPr>
              <w:t>ienstnutzers</w:t>
            </w:r>
          </w:p>
        </w:tc>
        <w:tc>
          <w:tcPr>
            <w:tcW w:w="565" w:type="dxa"/>
            <w:tcBorders>
              <w:top w:val="single" w:sz="4" w:space="0" w:color="auto"/>
              <w:left w:val="nil"/>
              <w:bottom w:val="single" w:sz="4" w:space="0" w:color="auto"/>
            </w:tcBorders>
            <w:vAlign w:val="bottom"/>
          </w:tcPr>
          <w:p w:rsidR="001749B6" w:rsidRPr="001749B6" w:rsidRDefault="003174A0" w:rsidP="004E0B97">
            <w:pPr>
              <w:rPr>
                <w:rFonts w:ascii="Bookman Old Style" w:hAnsi="Bookman Old Style"/>
              </w:rPr>
            </w:pPr>
            <w:r>
              <w:rPr>
                <w:rFonts w:ascii="Bookman Old Style" w:hAnsi="Bookman Old Style"/>
              </w:rPr>
              <w:t>4</w:t>
            </w:r>
          </w:p>
        </w:tc>
      </w:tr>
      <w:tr w:rsidR="001749B6" w:rsidTr="004E0B97">
        <w:trPr>
          <w:trHeight w:val="688"/>
        </w:trPr>
        <w:tc>
          <w:tcPr>
            <w:tcW w:w="8335" w:type="dxa"/>
            <w:tcBorders>
              <w:right w:val="nil"/>
            </w:tcBorders>
            <w:vAlign w:val="bottom"/>
          </w:tcPr>
          <w:p w:rsidR="001749B6" w:rsidRPr="004E0B97" w:rsidRDefault="001749B6" w:rsidP="004E0B97">
            <w:pPr>
              <w:pStyle w:val="Listenabsatz"/>
              <w:numPr>
                <w:ilvl w:val="0"/>
                <w:numId w:val="1"/>
              </w:numPr>
              <w:rPr>
                <w:rFonts w:ascii="Bookman Old Style" w:hAnsi="Bookman Old Style"/>
                <w:b/>
              </w:rPr>
            </w:pPr>
            <w:r w:rsidRPr="004E0B97">
              <w:rPr>
                <w:rFonts w:ascii="Bookman Old Style" w:hAnsi="Bookman Old Style"/>
                <w:b/>
              </w:rPr>
              <w:t>Abweichung von Modellen</w:t>
            </w:r>
          </w:p>
        </w:tc>
        <w:tc>
          <w:tcPr>
            <w:tcW w:w="565" w:type="dxa"/>
            <w:tcBorders>
              <w:top w:val="single" w:sz="4" w:space="0" w:color="auto"/>
              <w:left w:val="nil"/>
              <w:bottom w:val="single" w:sz="4" w:space="0" w:color="auto"/>
            </w:tcBorders>
            <w:vAlign w:val="bottom"/>
          </w:tcPr>
          <w:p w:rsidR="001749B6" w:rsidRPr="001749B6" w:rsidRDefault="003174A0" w:rsidP="004E0B97">
            <w:pPr>
              <w:rPr>
                <w:rFonts w:ascii="Bookman Old Style" w:hAnsi="Bookman Old Style"/>
              </w:rPr>
            </w:pPr>
            <w:r>
              <w:rPr>
                <w:rFonts w:ascii="Bookman Old Style" w:hAnsi="Bookman Old Style"/>
              </w:rPr>
              <w:t>5</w:t>
            </w:r>
          </w:p>
        </w:tc>
      </w:tr>
      <w:tr w:rsidR="001749B6" w:rsidTr="004E0B97">
        <w:trPr>
          <w:trHeight w:val="640"/>
        </w:trPr>
        <w:tc>
          <w:tcPr>
            <w:tcW w:w="8335" w:type="dxa"/>
            <w:tcBorders>
              <w:right w:val="nil"/>
            </w:tcBorders>
          </w:tcPr>
          <w:p w:rsidR="001749B6" w:rsidRPr="001749B6" w:rsidRDefault="001749B6" w:rsidP="001749B6">
            <w:pPr>
              <w:pStyle w:val="Listenabsatz"/>
              <w:rPr>
                <w:rFonts w:ascii="Bookman Old Style" w:hAnsi="Bookman Old Style"/>
              </w:rPr>
            </w:pPr>
          </w:p>
        </w:tc>
        <w:tc>
          <w:tcPr>
            <w:tcW w:w="565" w:type="dxa"/>
            <w:tcBorders>
              <w:top w:val="single" w:sz="4" w:space="0" w:color="auto"/>
              <w:left w:val="nil"/>
              <w:bottom w:val="nil"/>
            </w:tcBorders>
          </w:tcPr>
          <w:p w:rsidR="001749B6" w:rsidRPr="001749B6" w:rsidRDefault="001749B6" w:rsidP="000972D2">
            <w:pPr>
              <w:rPr>
                <w:rFonts w:ascii="Bookman Old Style" w:hAnsi="Bookman Old Style"/>
              </w:rPr>
            </w:pPr>
          </w:p>
        </w:tc>
      </w:tr>
    </w:tbl>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1749B6" w:rsidRDefault="001749B6" w:rsidP="001749B6">
      <w:pPr>
        <w:rPr>
          <w:rFonts w:ascii="Bookman Old Style" w:hAnsi="Bookman Old Style"/>
          <w:sz w:val="24"/>
        </w:rPr>
      </w:pPr>
    </w:p>
    <w:p w:rsidR="000A1CBA" w:rsidRDefault="000A1CBA" w:rsidP="00312534">
      <w:pPr>
        <w:rPr>
          <w:rFonts w:ascii="Bookman Old Style" w:hAnsi="Bookman Old Style"/>
          <w:b/>
          <w:sz w:val="28"/>
        </w:rPr>
      </w:pPr>
    </w:p>
    <w:p w:rsidR="000A1CBA" w:rsidRDefault="000A1CBA" w:rsidP="00312534">
      <w:pPr>
        <w:rPr>
          <w:rFonts w:ascii="Bookman Old Style" w:hAnsi="Bookman Old Style"/>
          <w:b/>
          <w:sz w:val="28"/>
        </w:rPr>
      </w:pPr>
    </w:p>
    <w:p w:rsidR="001749B6" w:rsidRPr="00312534" w:rsidRDefault="00312534" w:rsidP="00312534">
      <w:pPr>
        <w:rPr>
          <w:rFonts w:ascii="Bookman Old Style" w:hAnsi="Bookman Old Style"/>
          <w:sz w:val="24"/>
        </w:rPr>
      </w:pPr>
      <w:r>
        <w:rPr>
          <w:rFonts w:ascii="Bookman Old Style" w:hAnsi="Bookman Old Style"/>
          <w:b/>
          <w:sz w:val="28"/>
        </w:rPr>
        <w:t xml:space="preserve">1. </w:t>
      </w:r>
      <w:r w:rsidR="001749B6" w:rsidRPr="00312534">
        <w:rPr>
          <w:rFonts w:ascii="Bookman Old Style" w:hAnsi="Bookman Old Style"/>
          <w:b/>
          <w:sz w:val="28"/>
        </w:rPr>
        <w:t>Vorwort</w:t>
      </w:r>
    </w:p>
    <w:p w:rsidR="00312534" w:rsidRDefault="001749B6" w:rsidP="00312534">
      <w:pPr>
        <w:rPr>
          <w:rFonts w:ascii="Bookman Old Style" w:hAnsi="Bookman Old Style"/>
          <w:sz w:val="24"/>
        </w:rPr>
      </w:pPr>
      <w:r>
        <w:rPr>
          <w:rFonts w:ascii="Bookman Old Style" w:hAnsi="Bookman Old Style"/>
          <w:sz w:val="24"/>
        </w:rPr>
        <w:t>Der Implementationsteil des Projektes „InTime“ besteht aus zwei Hauptkomponenten: Der Dienstgeber und der Dienstnutzer.</w:t>
      </w:r>
      <w:r>
        <w:rPr>
          <w:rFonts w:ascii="Bookman Old Style" w:hAnsi="Bookman Old Style"/>
          <w:sz w:val="24"/>
        </w:rPr>
        <w:br/>
        <w:t xml:space="preserve">Wir entschieden uns, den Dienstnutzer </w:t>
      </w:r>
      <w:r w:rsidR="00312534">
        <w:rPr>
          <w:rFonts w:ascii="Bookman Old Style" w:hAnsi="Bookman Old Style"/>
          <w:sz w:val="24"/>
        </w:rPr>
        <w:t>für Android-Geräte und in der Programmiersprache Java zu entwickeln, wohingegen die Implementation des Dienstgebers in JavaScript erfolgte.</w:t>
      </w:r>
    </w:p>
    <w:p w:rsidR="000574DE" w:rsidRDefault="000574DE" w:rsidP="000574DE">
      <w:pPr>
        <w:rPr>
          <w:rFonts w:ascii="Bookman Old Style" w:hAnsi="Bookman Old Style"/>
          <w:b/>
          <w:sz w:val="24"/>
        </w:rPr>
      </w:pPr>
    </w:p>
    <w:p w:rsidR="000574DE" w:rsidRPr="000574DE" w:rsidRDefault="000574DE" w:rsidP="000574DE">
      <w:pPr>
        <w:rPr>
          <w:rFonts w:ascii="Bookman Old Style" w:hAnsi="Bookman Old Style"/>
          <w:b/>
          <w:sz w:val="28"/>
        </w:rPr>
      </w:pPr>
      <w:r w:rsidRPr="000574DE">
        <w:rPr>
          <w:rFonts w:ascii="Bookman Old Style" w:hAnsi="Bookman Old Style"/>
          <w:b/>
          <w:sz w:val="28"/>
        </w:rPr>
        <w:t>2. Dienstgeber</w:t>
      </w:r>
    </w:p>
    <w:p w:rsidR="000574DE" w:rsidRDefault="000574DE" w:rsidP="000574DE">
      <w:pPr>
        <w:rPr>
          <w:rFonts w:ascii="Bookman Old Style" w:hAnsi="Bookman Old Style"/>
          <w:sz w:val="24"/>
        </w:rPr>
      </w:pPr>
      <w:r>
        <w:rPr>
          <w:rFonts w:ascii="Bookman Old Style" w:hAnsi="Bookman Old Style"/>
          <w:sz w:val="24"/>
        </w:rPr>
        <w:t xml:space="preserve">Um den Dienstgeber korrekt zu starten sind nur einige wenige Schritte von Nöten. Bevor diese Schritte jedoch durchgeführt werden sollten, ist die Installation von </w:t>
      </w:r>
      <w:proofErr w:type="spellStart"/>
      <w:r>
        <w:rPr>
          <w:rFonts w:ascii="Bookman Old Style" w:hAnsi="Bookman Old Style"/>
          <w:sz w:val="24"/>
        </w:rPr>
        <w:t>NodeJS</w:t>
      </w:r>
      <w:proofErr w:type="spellEnd"/>
      <w:r>
        <w:rPr>
          <w:rStyle w:val="Funotenzeichen"/>
          <w:rFonts w:ascii="Bookman Old Style" w:hAnsi="Bookman Old Style"/>
          <w:sz w:val="24"/>
        </w:rPr>
        <w:footnoteReference w:id="1"/>
      </w:r>
      <w:r>
        <w:rPr>
          <w:rFonts w:ascii="Bookman Old Style" w:hAnsi="Bookman Old Style"/>
          <w:sz w:val="24"/>
        </w:rPr>
        <w:t xml:space="preserve"> notwendig, da dies für die Ausführung des Dienstgebers unabdingbar ist.</w:t>
      </w:r>
      <w:r>
        <w:rPr>
          <w:rFonts w:ascii="Bookman Old Style" w:hAnsi="Bookman Old Style"/>
          <w:sz w:val="24"/>
        </w:rPr>
        <w:br/>
        <w:t xml:space="preserve">Sollte dies erfolgt sein, ist es zu Beginn erforderlich die Daten des Dienstgebers aus dem </w:t>
      </w:r>
      <w:proofErr w:type="spellStart"/>
      <w:r>
        <w:rPr>
          <w:rFonts w:ascii="Bookman Old Style" w:hAnsi="Bookman Old Style"/>
          <w:sz w:val="24"/>
        </w:rPr>
        <w:t>Git</w:t>
      </w:r>
      <w:proofErr w:type="spellEnd"/>
      <w:r>
        <w:rPr>
          <w:rFonts w:ascii="Bookman Old Style" w:hAnsi="Bookman Old Style"/>
          <w:sz w:val="24"/>
        </w:rPr>
        <w:t>-Repository herunterzuladen</w:t>
      </w:r>
      <w:r>
        <w:rPr>
          <w:rStyle w:val="Funotenzeichen"/>
          <w:rFonts w:ascii="Bookman Old Style" w:hAnsi="Bookman Old Style"/>
          <w:sz w:val="24"/>
        </w:rPr>
        <w:footnoteReference w:id="2"/>
      </w:r>
      <w:r>
        <w:rPr>
          <w:rFonts w:ascii="Bookman Old Style" w:hAnsi="Bookman Old Style"/>
          <w:sz w:val="24"/>
        </w:rPr>
        <w:t xml:space="preserve">. Im Anschluss darauf muss mittels Konsole (bspw. </w:t>
      </w:r>
      <w:proofErr w:type="spellStart"/>
      <w:r>
        <w:rPr>
          <w:rFonts w:ascii="Bookman Old Style" w:hAnsi="Bookman Old Style"/>
          <w:sz w:val="24"/>
        </w:rPr>
        <w:t>Git</w:t>
      </w:r>
      <w:proofErr w:type="spellEnd"/>
      <w:r>
        <w:rPr>
          <w:rFonts w:ascii="Bookman Old Style" w:hAnsi="Bookman Old Style"/>
          <w:sz w:val="24"/>
        </w:rPr>
        <w:t xml:space="preserve"> </w:t>
      </w:r>
      <w:proofErr w:type="spellStart"/>
      <w:r>
        <w:rPr>
          <w:rFonts w:ascii="Bookman Old Style" w:hAnsi="Bookman Old Style"/>
          <w:sz w:val="24"/>
        </w:rPr>
        <w:t>Bash</w:t>
      </w:r>
      <w:proofErr w:type="spellEnd"/>
      <w:r>
        <w:rPr>
          <w:rFonts w:ascii="Bookman Old Style" w:hAnsi="Bookman Old Style"/>
          <w:sz w:val="24"/>
        </w:rPr>
        <w:t xml:space="preserve">) der Befehl </w:t>
      </w:r>
      <w:r>
        <w:rPr>
          <w:rFonts w:ascii="Bookman Old Style" w:hAnsi="Bookman Old Style"/>
          <w:i/>
          <w:sz w:val="24"/>
        </w:rPr>
        <w:t>„</w:t>
      </w:r>
      <w:proofErr w:type="spellStart"/>
      <w:r>
        <w:rPr>
          <w:rFonts w:ascii="Bookman Old Style" w:hAnsi="Bookman Old Style"/>
          <w:i/>
          <w:sz w:val="24"/>
        </w:rPr>
        <w:t>node</w:t>
      </w:r>
      <w:proofErr w:type="spellEnd"/>
      <w:r>
        <w:rPr>
          <w:rFonts w:ascii="Bookman Old Style" w:hAnsi="Bookman Old Style"/>
          <w:i/>
          <w:sz w:val="24"/>
        </w:rPr>
        <w:t xml:space="preserve"> dienstgeber.js“</w:t>
      </w:r>
      <w:r>
        <w:rPr>
          <w:rFonts w:ascii="Bookman Old Style" w:hAnsi="Bookman Old Style"/>
          <w:sz w:val="24"/>
        </w:rPr>
        <w:t xml:space="preserve"> eingegeben werden, sofern sich zuvor mittels Kommandos in den heruntergeladenen Dienstgeber-Ordner begeben wurde.</w:t>
      </w:r>
    </w:p>
    <w:p w:rsidR="000574DE" w:rsidRPr="000574DE" w:rsidRDefault="000574DE" w:rsidP="000574DE">
      <w:pPr>
        <w:rPr>
          <w:rFonts w:ascii="Bookman Old Style" w:hAnsi="Bookman Old Style"/>
          <w:sz w:val="24"/>
        </w:rPr>
      </w:pPr>
      <w:r>
        <w:rPr>
          <w:rFonts w:ascii="Bookman Old Style" w:hAnsi="Bookman Old Style"/>
          <w:sz w:val="24"/>
        </w:rPr>
        <w:t>Als Bestätigung, dass der Dienstgeber nun erfolgreich gestartet wurde, wird in selbiger Konsole genannt, dass dieser nun auf Port 6458 verfügbar ist.</w:t>
      </w:r>
      <w:r>
        <w:rPr>
          <w:rFonts w:ascii="Bookman Old Style" w:hAnsi="Bookman Old Style"/>
          <w:sz w:val="24"/>
        </w:rPr>
        <w:br/>
        <w:t xml:space="preserve">Sollte stattdessen eine Fehlermeldung angezeigt werden, ist es nötig, die in der </w:t>
      </w:r>
      <w:r>
        <w:rPr>
          <w:rFonts w:ascii="Bookman Old Style" w:hAnsi="Bookman Old Style"/>
          <w:i/>
          <w:sz w:val="24"/>
        </w:rPr>
        <w:t>dienstgeber.js</w:t>
      </w:r>
      <w:r>
        <w:rPr>
          <w:rFonts w:ascii="Bookman Old Style" w:hAnsi="Bookman Old Style"/>
          <w:sz w:val="24"/>
        </w:rPr>
        <w:t xml:space="preserve"> vorausgesetzten </w:t>
      </w:r>
      <w:proofErr w:type="spellStart"/>
      <w:r>
        <w:rPr>
          <w:rFonts w:ascii="Bookman Old Style" w:hAnsi="Bookman Old Style"/>
          <w:sz w:val="24"/>
        </w:rPr>
        <w:t>packages</w:t>
      </w:r>
      <w:proofErr w:type="spellEnd"/>
      <w:r>
        <w:rPr>
          <w:rFonts w:ascii="Bookman Old Style" w:hAnsi="Bookman Old Style"/>
          <w:sz w:val="24"/>
        </w:rPr>
        <w:t xml:space="preserve"> zu installieren. Dies ist in der Konsole mittels </w:t>
      </w:r>
      <w:proofErr w:type="spellStart"/>
      <w:r>
        <w:rPr>
          <w:rFonts w:ascii="Bookman Old Style" w:hAnsi="Bookman Old Style"/>
          <w:i/>
          <w:sz w:val="24"/>
        </w:rPr>
        <w:t>npm</w:t>
      </w:r>
      <w:proofErr w:type="spellEnd"/>
      <w:r>
        <w:rPr>
          <w:rFonts w:ascii="Bookman Old Style" w:hAnsi="Bookman Old Style"/>
          <w:i/>
          <w:sz w:val="24"/>
        </w:rPr>
        <w:t xml:space="preserve"> </w:t>
      </w:r>
      <w:proofErr w:type="spellStart"/>
      <w:r>
        <w:rPr>
          <w:rFonts w:ascii="Bookman Old Style" w:hAnsi="Bookman Old Style"/>
          <w:i/>
          <w:sz w:val="24"/>
        </w:rPr>
        <w:t>install</w:t>
      </w:r>
      <w:proofErr w:type="spellEnd"/>
      <w:r>
        <w:rPr>
          <w:rFonts w:ascii="Bookman Old Style" w:hAnsi="Bookman Old Style"/>
          <w:i/>
          <w:sz w:val="24"/>
        </w:rPr>
        <w:t xml:space="preserve"> &lt;</w:t>
      </w:r>
      <w:proofErr w:type="spellStart"/>
      <w:r>
        <w:rPr>
          <w:rFonts w:ascii="Bookman Old Style" w:hAnsi="Bookman Old Style"/>
          <w:i/>
          <w:sz w:val="24"/>
        </w:rPr>
        <w:t>package_name</w:t>
      </w:r>
      <w:proofErr w:type="spellEnd"/>
      <w:r>
        <w:rPr>
          <w:rFonts w:ascii="Bookman Old Style" w:hAnsi="Bookman Old Style"/>
          <w:i/>
          <w:sz w:val="24"/>
        </w:rPr>
        <w:t>&gt;</w:t>
      </w:r>
      <w:r>
        <w:rPr>
          <w:rFonts w:ascii="Bookman Old Style" w:hAnsi="Bookman Old Style"/>
          <w:sz w:val="24"/>
        </w:rPr>
        <w:t xml:space="preserve"> zu erreichen. </w:t>
      </w:r>
    </w:p>
    <w:p w:rsidR="00312534" w:rsidRPr="00312534" w:rsidRDefault="00312534" w:rsidP="00312534">
      <w:pPr>
        <w:rPr>
          <w:rFonts w:ascii="Bookman Old Style" w:hAnsi="Bookman Old Style"/>
          <w:sz w:val="28"/>
        </w:rPr>
      </w:pPr>
    </w:p>
    <w:p w:rsidR="00312534" w:rsidRPr="00312534" w:rsidRDefault="000574DE" w:rsidP="00312534">
      <w:pPr>
        <w:rPr>
          <w:rFonts w:ascii="Bookman Old Style" w:hAnsi="Bookman Old Style"/>
          <w:b/>
          <w:sz w:val="28"/>
        </w:rPr>
      </w:pPr>
      <w:r>
        <w:rPr>
          <w:rFonts w:ascii="Bookman Old Style" w:hAnsi="Bookman Old Style"/>
          <w:b/>
          <w:sz w:val="28"/>
        </w:rPr>
        <w:t>3</w:t>
      </w:r>
      <w:r w:rsidR="00312534" w:rsidRPr="00312534">
        <w:rPr>
          <w:rFonts w:ascii="Bookman Old Style" w:hAnsi="Bookman Old Style"/>
          <w:b/>
          <w:sz w:val="28"/>
        </w:rPr>
        <w:t>. Dienstnutzer</w:t>
      </w:r>
    </w:p>
    <w:p w:rsidR="00312534" w:rsidRDefault="000574DE" w:rsidP="00177E45">
      <w:pPr>
        <w:ind w:firstLine="708"/>
        <w:rPr>
          <w:rFonts w:ascii="Bookman Old Style" w:hAnsi="Bookman Old Style"/>
          <w:b/>
          <w:sz w:val="24"/>
        </w:rPr>
      </w:pPr>
      <w:r>
        <w:rPr>
          <w:rFonts w:ascii="Bookman Old Style" w:hAnsi="Bookman Old Style"/>
          <w:b/>
          <w:sz w:val="24"/>
        </w:rPr>
        <w:t>3</w:t>
      </w:r>
      <w:r w:rsidR="00312534">
        <w:rPr>
          <w:rFonts w:ascii="Bookman Old Style" w:hAnsi="Bookman Old Style"/>
          <w:b/>
          <w:sz w:val="24"/>
        </w:rPr>
        <w:t xml:space="preserve">.1 Vor der </w:t>
      </w:r>
      <w:r w:rsidR="00A01656" w:rsidRPr="00A01656">
        <w:rPr>
          <w:rFonts w:ascii="Bookman Old Style" w:hAnsi="Bookman Old Style"/>
          <w:b/>
          <w:sz w:val="24"/>
        </w:rPr>
        <w:t>Inbetriebnahme</w:t>
      </w:r>
    </w:p>
    <w:p w:rsidR="00312534" w:rsidRDefault="00312534" w:rsidP="00312534">
      <w:pPr>
        <w:rPr>
          <w:rFonts w:ascii="Bookman Old Style" w:hAnsi="Bookman Old Style"/>
          <w:sz w:val="24"/>
        </w:rPr>
      </w:pPr>
      <w:r>
        <w:rPr>
          <w:rFonts w:ascii="Bookman Old Style" w:hAnsi="Bookman Old Style"/>
          <w:sz w:val="24"/>
        </w:rPr>
        <w:t>Da die Entwicklung des Dienstnutzers in Java und für Android-Geräte angesetzt war, wurde sich nach Rat und Vorschlag von Betreuern dazu entscheiden die Entwicklung mittels der Android Studio IDE</w:t>
      </w:r>
      <w:r>
        <w:rPr>
          <w:rStyle w:val="Funotenzeichen"/>
          <w:rFonts w:ascii="Bookman Old Style" w:hAnsi="Bookman Old Style"/>
          <w:sz w:val="24"/>
        </w:rPr>
        <w:footnoteReference w:id="3"/>
      </w:r>
      <w:r>
        <w:rPr>
          <w:rFonts w:ascii="Bookman Old Style" w:hAnsi="Bookman Old Style"/>
          <w:sz w:val="24"/>
        </w:rPr>
        <w:t xml:space="preserve"> durchzuführen.</w:t>
      </w:r>
      <w:r>
        <w:rPr>
          <w:rFonts w:ascii="Bookman Old Style" w:hAnsi="Bookman Old Style"/>
          <w:sz w:val="24"/>
        </w:rPr>
        <w:br/>
        <w:t>Um nun einen vollen Einblick in den Code des Dienstnutzers gewährleisten zu können, ist es möglich, d</w:t>
      </w:r>
      <w:r w:rsidR="007E2932">
        <w:rPr>
          <w:rFonts w:ascii="Bookman Old Style" w:hAnsi="Bookman Old Style"/>
          <w:sz w:val="24"/>
        </w:rPr>
        <w:t>as gesamte Projekt als komprimierte .</w:t>
      </w:r>
      <w:proofErr w:type="spellStart"/>
      <w:r w:rsidR="007E2932">
        <w:rPr>
          <w:rFonts w:ascii="Bookman Old Style" w:hAnsi="Bookman Old Style"/>
          <w:sz w:val="24"/>
        </w:rPr>
        <w:t>zip</w:t>
      </w:r>
      <w:proofErr w:type="spellEnd"/>
      <w:r w:rsidR="007E2932">
        <w:rPr>
          <w:rFonts w:ascii="Bookman Old Style" w:hAnsi="Bookman Old Style"/>
          <w:sz w:val="24"/>
        </w:rPr>
        <w:t xml:space="preserve">-Datei aus unserem </w:t>
      </w:r>
      <w:proofErr w:type="spellStart"/>
      <w:r w:rsidR="007E2932">
        <w:rPr>
          <w:rFonts w:ascii="Bookman Old Style" w:hAnsi="Bookman Old Style"/>
          <w:sz w:val="24"/>
        </w:rPr>
        <w:t>Git</w:t>
      </w:r>
      <w:proofErr w:type="spellEnd"/>
      <w:r w:rsidR="007E2932">
        <w:rPr>
          <w:rFonts w:ascii="Bookman Old Style" w:hAnsi="Bookman Old Style"/>
          <w:sz w:val="24"/>
        </w:rPr>
        <w:t>-Repository herunter zu laden</w:t>
      </w:r>
      <w:r w:rsidR="007E2932">
        <w:rPr>
          <w:rStyle w:val="Funotenzeichen"/>
          <w:rFonts w:ascii="Bookman Old Style" w:hAnsi="Bookman Old Style"/>
          <w:sz w:val="24"/>
        </w:rPr>
        <w:footnoteReference w:id="4"/>
      </w:r>
      <w:r w:rsidR="00A01656">
        <w:rPr>
          <w:rFonts w:ascii="Bookman Old Style" w:hAnsi="Bookman Old Style"/>
          <w:sz w:val="24"/>
        </w:rPr>
        <w:t xml:space="preserve"> und an einem gewünschten Ort zu entpacken</w:t>
      </w:r>
      <w:r w:rsidR="007E2932">
        <w:rPr>
          <w:rFonts w:ascii="Bookman Old Style" w:hAnsi="Bookman Old Style"/>
          <w:sz w:val="24"/>
        </w:rPr>
        <w:t xml:space="preserve">. Um </w:t>
      </w:r>
      <w:r w:rsidR="00A01656">
        <w:rPr>
          <w:rFonts w:ascii="Bookman Old Style" w:hAnsi="Bookman Old Style"/>
          <w:sz w:val="24"/>
        </w:rPr>
        <w:t>den Code</w:t>
      </w:r>
      <w:r w:rsidR="007E2932">
        <w:rPr>
          <w:rFonts w:ascii="Bookman Old Style" w:hAnsi="Bookman Old Style"/>
          <w:sz w:val="24"/>
        </w:rPr>
        <w:t xml:space="preserve"> nun allerdings korrekt betrachten und im Anschluss </w:t>
      </w:r>
      <w:r w:rsidR="00A01656">
        <w:rPr>
          <w:rFonts w:ascii="Bookman Old Style" w:hAnsi="Bookman Old Style"/>
          <w:sz w:val="24"/>
        </w:rPr>
        <w:t xml:space="preserve">diesen in einer Virtuellen Android-Maschine </w:t>
      </w:r>
      <w:r w:rsidR="007E2932">
        <w:rPr>
          <w:rFonts w:ascii="Bookman Old Style" w:hAnsi="Bookman Old Style"/>
          <w:sz w:val="24"/>
        </w:rPr>
        <w:t xml:space="preserve">nutzen zu können, ist eine Installation der offiziellen Android Studio IDE notwendig. </w:t>
      </w:r>
    </w:p>
    <w:p w:rsidR="000574DE" w:rsidRDefault="00A01656" w:rsidP="00312534">
      <w:pPr>
        <w:rPr>
          <w:rFonts w:ascii="Bookman Old Style" w:hAnsi="Bookman Old Style"/>
          <w:sz w:val="24"/>
        </w:rPr>
      </w:pPr>
      <w:r>
        <w:rPr>
          <w:rFonts w:ascii="Bookman Old Style" w:hAnsi="Bookman Old Style"/>
          <w:sz w:val="24"/>
        </w:rPr>
        <w:lastRenderedPageBreak/>
        <w:tab/>
      </w:r>
    </w:p>
    <w:p w:rsidR="00A01656" w:rsidRDefault="000574DE" w:rsidP="000574DE">
      <w:pPr>
        <w:ind w:firstLine="708"/>
        <w:rPr>
          <w:rFonts w:ascii="Bookman Old Style" w:hAnsi="Bookman Old Style"/>
          <w:b/>
          <w:sz w:val="24"/>
        </w:rPr>
      </w:pPr>
      <w:r>
        <w:rPr>
          <w:rFonts w:ascii="Bookman Old Style" w:hAnsi="Bookman Old Style"/>
          <w:b/>
          <w:sz w:val="24"/>
        </w:rPr>
        <w:t>3</w:t>
      </w:r>
      <w:r w:rsidR="00A01656">
        <w:rPr>
          <w:rFonts w:ascii="Bookman Old Style" w:hAnsi="Bookman Old Style"/>
          <w:b/>
          <w:sz w:val="24"/>
        </w:rPr>
        <w:t>.2 Inbetriebnahme des Dienstnutzers</w:t>
      </w:r>
    </w:p>
    <w:p w:rsidR="00A01656" w:rsidRDefault="00A01656" w:rsidP="00312534">
      <w:pPr>
        <w:rPr>
          <w:rFonts w:ascii="Bookman Old Style" w:hAnsi="Bookman Old Style"/>
          <w:sz w:val="24"/>
        </w:rPr>
      </w:pPr>
      <w:r>
        <w:rPr>
          <w:rFonts w:ascii="Bookman Old Style" w:hAnsi="Bookman Old Style"/>
          <w:sz w:val="24"/>
        </w:rPr>
        <w:t>Nach erfolgreicher Installation der Android Studio IDE ist es nun erforderlich diesen zu starten und gegebenenfalls zum Willkommensfenster des Programmes zu navigieren. In diesem ist es möglich, ein neues Projekt anzulegen, bereits bekannte erneut zu betreten oder ein existierendes Projekt zu öffnen. Letzteres ist hierbei auszuwählen, woraufhin im Anschluss zum Ordner navigiert werden muss, in den die in 2.1 beschriebene .</w:t>
      </w:r>
      <w:proofErr w:type="spellStart"/>
      <w:r>
        <w:rPr>
          <w:rFonts w:ascii="Bookman Old Style" w:hAnsi="Bookman Old Style"/>
          <w:sz w:val="24"/>
        </w:rPr>
        <w:t>zip</w:t>
      </w:r>
      <w:proofErr w:type="spellEnd"/>
      <w:r>
        <w:rPr>
          <w:rFonts w:ascii="Bookman Old Style" w:hAnsi="Bookman Old Style"/>
          <w:sz w:val="24"/>
        </w:rPr>
        <w:t xml:space="preserve">-Datei entpackt wurde. Sobald dieser erreicht ist, wird innerhalb des geöffneten Explorers </w:t>
      </w:r>
      <w:r w:rsidR="00CA250E">
        <w:rPr>
          <w:rFonts w:ascii="Bookman Old Style" w:hAnsi="Bookman Old Style"/>
          <w:sz w:val="24"/>
        </w:rPr>
        <w:t xml:space="preserve">ein kleines </w:t>
      </w:r>
      <w:proofErr w:type="spellStart"/>
      <w:r w:rsidR="00CA250E">
        <w:rPr>
          <w:rFonts w:ascii="Bookman Old Style" w:hAnsi="Bookman Old Style"/>
          <w:sz w:val="24"/>
        </w:rPr>
        <w:t>AndroidStudio</w:t>
      </w:r>
      <w:proofErr w:type="spellEnd"/>
      <w:r w:rsidR="00CA250E">
        <w:rPr>
          <w:rFonts w:ascii="Bookman Old Style" w:hAnsi="Bookman Old Style"/>
          <w:sz w:val="24"/>
        </w:rPr>
        <w:t>-Icon zu erkennen sein, neben dem sich der Projektname „InTime“ befindet. Eben jenes ist nun zu öffnen, sodass die IDE das öffnen des Projektes vorbereitet und im Anschluss geladen wird.</w:t>
      </w:r>
    </w:p>
    <w:p w:rsidR="001954E1" w:rsidRDefault="00CA250E" w:rsidP="00312534">
      <w:pPr>
        <w:rPr>
          <w:rFonts w:ascii="Bookman Old Style" w:hAnsi="Bookman Old Style"/>
          <w:sz w:val="24"/>
        </w:rPr>
      </w:pPr>
      <w:r>
        <w:rPr>
          <w:rFonts w:ascii="Bookman Old Style" w:hAnsi="Bookman Old Style"/>
          <w:sz w:val="24"/>
        </w:rPr>
        <w:t xml:space="preserve">Sollte dies geschehen sein, ist es nun möglich, den Code auf der linken Seite unter </w:t>
      </w:r>
      <w:r w:rsidR="000560C8">
        <w:rPr>
          <w:rFonts w:ascii="Bookman Old Style" w:hAnsi="Bookman Old Style"/>
          <w:sz w:val="24"/>
        </w:rPr>
        <w:t xml:space="preserve">mobile &gt; </w:t>
      </w:r>
      <w:proofErr w:type="spellStart"/>
      <w:r w:rsidR="000560C8">
        <w:rPr>
          <w:rFonts w:ascii="Bookman Old Style" w:hAnsi="Bookman Old Style"/>
          <w:sz w:val="24"/>
        </w:rPr>
        <w:t>java</w:t>
      </w:r>
      <w:proofErr w:type="spellEnd"/>
      <w:r w:rsidR="000560C8">
        <w:rPr>
          <w:rFonts w:ascii="Bookman Old Style" w:hAnsi="Bookman Old Style"/>
          <w:sz w:val="24"/>
        </w:rPr>
        <w:t xml:space="preserve"> &gt; </w:t>
      </w:r>
      <w:proofErr w:type="spellStart"/>
      <w:r w:rsidR="000560C8">
        <w:rPr>
          <w:rFonts w:ascii="Bookman Old Style" w:hAnsi="Bookman Old Style"/>
          <w:sz w:val="24"/>
        </w:rPr>
        <w:t>com.</w:t>
      </w:r>
      <w:proofErr w:type="gramStart"/>
      <w:r w:rsidR="000560C8">
        <w:rPr>
          <w:rFonts w:ascii="Bookman Old Style" w:hAnsi="Bookman Old Style"/>
          <w:sz w:val="24"/>
        </w:rPr>
        <w:t>example.stefangeier</w:t>
      </w:r>
      <w:proofErr w:type="gramEnd"/>
      <w:r w:rsidR="000560C8">
        <w:rPr>
          <w:rFonts w:ascii="Bookman Old Style" w:hAnsi="Bookman Old Style"/>
          <w:sz w:val="24"/>
        </w:rPr>
        <w:t>.intime</w:t>
      </w:r>
      <w:proofErr w:type="spellEnd"/>
      <w:r w:rsidR="000560C8">
        <w:rPr>
          <w:rFonts w:ascii="Bookman Old Style" w:hAnsi="Bookman Old Style"/>
          <w:sz w:val="24"/>
        </w:rPr>
        <w:t xml:space="preserve"> zu betrachten. </w:t>
      </w:r>
      <w:r w:rsidR="000560C8">
        <w:rPr>
          <w:rFonts w:ascii="Bookman Old Style" w:hAnsi="Bookman Old Style"/>
          <w:sz w:val="24"/>
        </w:rPr>
        <w:br/>
        <w:t xml:space="preserve">Um jedoch den von uns entwickelten Dienstnutzer zu starten, ist es lediglich notwendig, im rechten oberen Bereich des Programmes unter </w:t>
      </w:r>
      <w:r w:rsidR="000560C8">
        <w:rPr>
          <w:rFonts w:ascii="Bookman Old Style" w:hAnsi="Bookman Old Style"/>
          <w:i/>
          <w:sz w:val="24"/>
        </w:rPr>
        <w:t>‚</w:t>
      </w:r>
      <w:proofErr w:type="spellStart"/>
      <w:r w:rsidR="000560C8">
        <w:rPr>
          <w:rFonts w:ascii="Bookman Old Style" w:hAnsi="Bookman Old Style"/>
          <w:i/>
          <w:sz w:val="24"/>
        </w:rPr>
        <w:t>select</w:t>
      </w:r>
      <w:proofErr w:type="spellEnd"/>
      <w:r w:rsidR="000560C8">
        <w:rPr>
          <w:rFonts w:ascii="Bookman Old Style" w:hAnsi="Bookman Old Style"/>
          <w:i/>
          <w:sz w:val="24"/>
        </w:rPr>
        <w:t xml:space="preserve"> Run/</w:t>
      </w:r>
      <w:proofErr w:type="spellStart"/>
      <w:r w:rsidR="000560C8">
        <w:rPr>
          <w:rFonts w:ascii="Bookman Old Style" w:hAnsi="Bookman Old Style"/>
          <w:i/>
          <w:sz w:val="24"/>
        </w:rPr>
        <w:t>Debug</w:t>
      </w:r>
      <w:proofErr w:type="spellEnd"/>
      <w:r w:rsidR="000560C8">
        <w:rPr>
          <w:rFonts w:ascii="Bookman Old Style" w:hAnsi="Bookman Old Style"/>
          <w:i/>
          <w:sz w:val="24"/>
        </w:rPr>
        <w:t xml:space="preserve"> </w:t>
      </w:r>
      <w:proofErr w:type="spellStart"/>
      <w:r w:rsidR="000560C8">
        <w:rPr>
          <w:rFonts w:ascii="Bookman Old Style" w:hAnsi="Bookman Old Style"/>
          <w:i/>
          <w:sz w:val="24"/>
        </w:rPr>
        <w:t>Configuration</w:t>
      </w:r>
      <w:proofErr w:type="spellEnd"/>
      <w:r w:rsidR="000560C8">
        <w:rPr>
          <w:rFonts w:ascii="Bookman Old Style" w:hAnsi="Bookman Old Style"/>
          <w:i/>
          <w:sz w:val="24"/>
        </w:rPr>
        <w:t xml:space="preserve">‘ ‚mobile‘ </w:t>
      </w:r>
      <w:r w:rsidR="000560C8">
        <w:rPr>
          <w:rFonts w:ascii="Bookman Old Style" w:hAnsi="Bookman Old Style"/>
          <w:sz w:val="24"/>
        </w:rPr>
        <w:t xml:space="preserve">auszuwählen und dem rechts daneben befindlichen grünen Wiedergabe-button zu betätigen. Alternativ zu letzterem ist es auch möglich, die Tastenkombination </w:t>
      </w:r>
      <w:proofErr w:type="spellStart"/>
      <w:r w:rsidR="001954E1">
        <w:rPr>
          <w:rFonts w:ascii="Bookman Old Style" w:hAnsi="Bookman Old Style"/>
          <w:i/>
          <w:sz w:val="24"/>
        </w:rPr>
        <w:t>Umschalt</w:t>
      </w:r>
      <w:proofErr w:type="spellEnd"/>
      <w:r w:rsidR="001954E1">
        <w:rPr>
          <w:rFonts w:ascii="Bookman Old Style" w:hAnsi="Bookman Old Style"/>
          <w:i/>
          <w:sz w:val="24"/>
        </w:rPr>
        <w:t xml:space="preserve"> </w:t>
      </w:r>
      <w:r w:rsidR="001954E1">
        <w:rPr>
          <w:rFonts w:ascii="Bookman Old Style" w:hAnsi="Bookman Old Style"/>
          <w:sz w:val="24"/>
        </w:rPr>
        <w:t xml:space="preserve">+ </w:t>
      </w:r>
      <w:r w:rsidR="001954E1">
        <w:rPr>
          <w:rFonts w:ascii="Bookman Old Style" w:hAnsi="Bookman Old Style"/>
          <w:i/>
          <w:sz w:val="24"/>
        </w:rPr>
        <w:t>F10</w:t>
      </w:r>
      <w:r w:rsidR="001954E1">
        <w:rPr>
          <w:rFonts w:ascii="Bookman Old Style" w:hAnsi="Bookman Old Style"/>
          <w:sz w:val="24"/>
        </w:rPr>
        <w:t xml:space="preserve"> zu nutzen.</w:t>
      </w:r>
      <w:r w:rsidR="001954E1">
        <w:rPr>
          <w:rFonts w:ascii="Bookman Old Style" w:hAnsi="Bookman Old Style"/>
          <w:sz w:val="24"/>
        </w:rPr>
        <w:br/>
        <w:t>Das primär von uns zur Entwicklung genutzte virtuelle Gerät ist das Google Nexus 5X mit vorhandener API 27.</w:t>
      </w:r>
    </w:p>
    <w:p w:rsidR="001954E1" w:rsidRDefault="001954E1" w:rsidP="000A1CBA">
      <w:pPr>
        <w:rPr>
          <w:rFonts w:ascii="Bookman Old Style" w:hAnsi="Bookman Old Style"/>
          <w:b/>
          <w:sz w:val="24"/>
        </w:rPr>
      </w:pPr>
      <w:r>
        <w:rPr>
          <w:rFonts w:ascii="Bookman Old Style" w:hAnsi="Bookman Old Style"/>
          <w:b/>
          <w:sz w:val="24"/>
        </w:rPr>
        <w:tab/>
      </w:r>
      <w:r w:rsidR="000574DE">
        <w:rPr>
          <w:rFonts w:ascii="Bookman Old Style" w:hAnsi="Bookman Old Style"/>
          <w:b/>
          <w:sz w:val="24"/>
        </w:rPr>
        <w:t>3</w:t>
      </w:r>
      <w:r>
        <w:rPr>
          <w:rFonts w:ascii="Bookman Old Style" w:hAnsi="Bookman Old Style"/>
          <w:b/>
          <w:sz w:val="24"/>
        </w:rPr>
        <w:t>.3 Verwendung des Dienstnutzers</w:t>
      </w:r>
    </w:p>
    <w:p w:rsidR="001954E1" w:rsidRDefault="001954E1" w:rsidP="00312534">
      <w:pPr>
        <w:rPr>
          <w:rFonts w:ascii="Bookman Old Style" w:hAnsi="Bookman Old Style"/>
          <w:sz w:val="24"/>
        </w:rPr>
      </w:pPr>
      <w:r>
        <w:rPr>
          <w:rFonts w:ascii="Bookman Old Style" w:hAnsi="Bookman Old Style"/>
          <w:sz w:val="24"/>
        </w:rPr>
        <w:t xml:space="preserve">Nachdem das Programm nun gestartet wurde, wird zu Beginn ein Login-Versuch beim Dienstgeber unternommen, der entweder erfolgreich oder gescheitert sein kann. In letzterem Fall ist eine Registrierung notwendig, in der lediglich ein Nutzername angegeben werden soll, da die Identifizierung eines Nutzers über die eindeutige Android-ID des Gerätes erfolgt. </w:t>
      </w:r>
    </w:p>
    <w:p w:rsidR="000574DE" w:rsidRDefault="007B7A5C" w:rsidP="000574DE">
      <w:pPr>
        <w:rPr>
          <w:rFonts w:ascii="Bookman Old Style" w:hAnsi="Bookman Old Style"/>
          <w:sz w:val="24"/>
        </w:rPr>
      </w:pPr>
      <w:r>
        <w:rPr>
          <w:rFonts w:ascii="Bookman Old Style" w:hAnsi="Bookman Old Style"/>
          <w:sz w:val="24"/>
        </w:rPr>
        <w:t xml:space="preserve">Nach erfolgreicher Registrierung bzw. Login ist es nun möglich sich unter der Verwendung der Buttons durch die Applikation zu navigieren. Hierbei ist jedoch zu erwähnen, dass zum Stand der Entwicklung lediglich im </w:t>
      </w:r>
      <w:proofErr w:type="spellStart"/>
      <w:r>
        <w:rPr>
          <w:rFonts w:ascii="Bookman Old Style" w:hAnsi="Bookman Old Style"/>
          <w:i/>
          <w:sz w:val="24"/>
        </w:rPr>
        <w:t>newSchedule</w:t>
      </w:r>
      <w:proofErr w:type="spellEnd"/>
      <w:r>
        <w:rPr>
          <w:rFonts w:ascii="Bookman Old Style" w:hAnsi="Bookman Old Style"/>
          <w:i/>
          <w:sz w:val="24"/>
        </w:rPr>
        <w:t>-</w:t>
      </w:r>
      <w:r>
        <w:rPr>
          <w:rFonts w:ascii="Bookman Old Style" w:hAnsi="Bookman Old Style"/>
          <w:sz w:val="24"/>
        </w:rPr>
        <w:t>Screen alle Interaktionselemente mit gewisser Logik und verbundenem Programmcode versehen sind. So ist es beispielsweise zwar möglich, die Nutzung des Programmes nachzuahmen, jedoch nicht tatsächlich durchzuführen.</w:t>
      </w:r>
      <w:r>
        <w:rPr>
          <w:rFonts w:ascii="Bookman Old Style" w:hAnsi="Bookman Old Style"/>
          <w:sz w:val="24"/>
        </w:rPr>
        <w:br/>
        <w:t xml:space="preserve">In dem jedoch funktionierenden </w:t>
      </w:r>
      <w:proofErr w:type="spellStart"/>
      <w:r>
        <w:rPr>
          <w:rFonts w:ascii="Bookman Old Style" w:hAnsi="Bookman Old Style"/>
          <w:i/>
          <w:sz w:val="24"/>
        </w:rPr>
        <w:t>newSchedule</w:t>
      </w:r>
      <w:proofErr w:type="spellEnd"/>
      <w:r>
        <w:rPr>
          <w:rFonts w:ascii="Bookman Old Style" w:hAnsi="Bookman Old Style"/>
          <w:i/>
          <w:sz w:val="24"/>
        </w:rPr>
        <w:noBreakHyphen/>
      </w:r>
      <w:r>
        <w:rPr>
          <w:rFonts w:ascii="Bookman Old Style" w:hAnsi="Bookman Old Style"/>
          <w:sz w:val="24"/>
        </w:rPr>
        <w:t>Screen ist es möglich, einen Namen des zu erstellenden Zeitplanes anzugeben, die aktuelle Position abzurufen und ein Ziel via GPS-Bestimmung festzulegen. In letzterem wird unter Betätigung beispielhaft die Position des Campus Gummersbach der TH Köln verwendet. Zur Angabe der aktuellen GPS-Position ist zu erwähnen, dass unter Verwendung einer virtuellen Maschine ein simulierter Wert gewählt wird. Dieser ist jedoch den Wünschen nach anzupassen, indem in</w:t>
      </w:r>
      <w:r w:rsidR="000A1CBA">
        <w:rPr>
          <w:rFonts w:ascii="Bookman Old Style" w:hAnsi="Bookman Old Style"/>
          <w:sz w:val="24"/>
        </w:rPr>
        <w:t xml:space="preserve"> </w:t>
      </w:r>
      <w:r>
        <w:rPr>
          <w:rFonts w:ascii="Bookman Old Style" w:hAnsi="Bookman Old Style"/>
          <w:sz w:val="24"/>
        </w:rPr>
        <w:t xml:space="preserve">unter </w:t>
      </w:r>
      <w:proofErr w:type="spellStart"/>
      <w:r>
        <w:rPr>
          <w:rFonts w:ascii="Bookman Old Style" w:hAnsi="Bookman Old Style"/>
          <w:i/>
          <w:sz w:val="24"/>
        </w:rPr>
        <w:t>extended</w:t>
      </w:r>
      <w:proofErr w:type="spellEnd"/>
      <w:r>
        <w:rPr>
          <w:rFonts w:ascii="Bookman Old Style" w:hAnsi="Bookman Old Style"/>
          <w:i/>
          <w:sz w:val="24"/>
        </w:rPr>
        <w:t xml:space="preserve"> </w:t>
      </w:r>
      <w:proofErr w:type="spellStart"/>
      <w:r>
        <w:rPr>
          <w:rFonts w:ascii="Bookman Old Style" w:hAnsi="Bookman Old Style"/>
          <w:i/>
          <w:sz w:val="24"/>
        </w:rPr>
        <w:t>controls</w:t>
      </w:r>
      <w:proofErr w:type="spellEnd"/>
      <w:r>
        <w:rPr>
          <w:rFonts w:ascii="Bookman Old Style" w:hAnsi="Bookman Old Style"/>
          <w:sz w:val="24"/>
        </w:rPr>
        <w:t xml:space="preserve"> des Android Emulators die entsprechenden Breitengrad- und Längengradwerte angegeben werden.</w:t>
      </w:r>
    </w:p>
    <w:p w:rsidR="000A1CBA" w:rsidRDefault="000A1CBA" w:rsidP="00177E45">
      <w:pPr>
        <w:rPr>
          <w:rFonts w:ascii="Bookman Old Style" w:hAnsi="Bookman Old Style"/>
          <w:b/>
          <w:sz w:val="28"/>
        </w:rPr>
      </w:pPr>
    </w:p>
    <w:p w:rsidR="000574DE" w:rsidRDefault="00177E45" w:rsidP="00177E45">
      <w:pPr>
        <w:rPr>
          <w:rFonts w:ascii="Bookman Old Style" w:hAnsi="Bookman Old Style"/>
          <w:b/>
          <w:sz w:val="28"/>
        </w:rPr>
      </w:pPr>
      <w:r>
        <w:rPr>
          <w:rFonts w:ascii="Bookman Old Style" w:hAnsi="Bookman Old Style"/>
          <w:b/>
          <w:sz w:val="28"/>
        </w:rPr>
        <w:t xml:space="preserve">4. </w:t>
      </w:r>
      <w:r w:rsidRPr="00177E45">
        <w:rPr>
          <w:rFonts w:ascii="Bookman Old Style" w:hAnsi="Bookman Old Style"/>
          <w:b/>
          <w:sz w:val="28"/>
        </w:rPr>
        <w:t>A</w:t>
      </w:r>
      <w:r w:rsidR="000574DE" w:rsidRPr="00177E45">
        <w:rPr>
          <w:rFonts w:ascii="Bookman Old Style" w:hAnsi="Bookman Old Style"/>
          <w:b/>
          <w:sz w:val="28"/>
        </w:rPr>
        <w:t>bweichung von Modellen</w:t>
      </w:r>
    </w:p>
    <w:p w:rsidR="00177E45" w:rsidRPr="00177E45" w:rsidRDefault="00DF1D64" w:rsidP="00177E45">
      <w:pPr>
        <w:rPr>
          <w:rFonts w:ascii="Bookman Old Style" w:hAnsi="Bookman Old Style"/>
          <w:sz w:val="24"/>
          <w:szCs w:val="24"/>
        </w:rPr>
      </w:pPr>
      <w:r>
        <w:rPr>
          <w:rFonts w:ascii="Bookman Old Style" w:hAnsi="Bookman Old Style"/>
          <w:sz w:val="24"/>
          <w:szCs w:val="24"/>
        </w:rPr>
        <w:t xml:space="preserve">Im Vergleich der im 2. Meilenstein eingereichten Modelle ist zu erwähnen, dass sich das Architekturmodell des Projektes „InTime“ dahingehend erweitert hat, einen Haushaltsmodus zu beinhalten. </w:t>
      </w:r>
      <w:r>
        <w:rPr>
          <w:rFonts w:ascii="Bookman Old Style" w:hAnsi="Bookman Old Style"/>
          <w:sz w:val="24"/>
          <w:szCs w:val="24"/>
        </w:rPr>
        <w:br/>
        <w:t>Dieser setzt nämlich voraus, dass Daten zwischen einem Dienstnutzer und dem Dienstgeber ausgetauscht werden. Eben jener Austausch von Daten wurde von uns zur Einreichung der Modelle nicht bedacht, da zu diesem Zeitpunkt dem Haushaltsmodus und dem zugehörigen Haushaltsmanager lediglich ein geringer Wert bemessen wurde.</w:t>
      </w:r>
    </w:p>
    <w:sectPr w:rsidR="00177E45" w:rsidRPr="00177E45" w:rsidSect="000A1CBA">
      <w:headerReference w:type="default" r:id="rId7"/>
      <w:footerReference w:type="default" r:id="rId8"/>
      <w:pgSz w:w="11906" w:h="16838"/>
      <w:pgMar w:top="1417" w:right="1417" w:bottom="1134" w:left="1417" w:header="34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19B" w:rsidRDefault="00D1319B" w:rsidP="00312534">
      <w:pPr>
        <w:spacing w:after="0" w:line="240" w:lineRule="auto"/>
      </w:pPr>
      <w:r>
        <w:separator/>
      </w:r>
    </w:p>
  </w:endnote>
  <w:endnote w:type="continuationSeparator" w:id="0">
    <w:p w:rsidR="00D1319B" w:rsidRDefault="00D1319B" w:rsidP="0031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643394"/>
      <w:docPartObj>
        <w:docPartGallery w:val="Page Numbers (Bottom of Page)"/>
        <w:docPartUnique/>
      </w:docPartObj>
    </w:sdtPr>
    <w:sdtEndPr/>
    <w:sdtContent>
      <w:sdt>
        <w:sdtPr>
          <w:id w:val="-1769616900"/>
          <w:docPartObj>
            <w:docPartGallery w:val="Page Numbers (Top of Page)"/>
            <w:docPartUnique/>
          </w:docPartObj>
        </w:sdtPr>
        <w:sdtEndPr/>
        <w:sdtContent>
          <w:p w:rsidR="000A1CBA" w:rsidRDefault="000A1CBA">
            <w:pPr>
              <w:pStyle w:val="Fuzeile"/>
              <w:jc w:val="right"/>
            </w:pPr>
            <w:r>
              <w:t>__________________________________________________________________________________</w:t>
            </w:r>
          </w:p>
          <w:p w:rsidR="000A1CBA" w:rsidRDefault="000A1CBA">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4A4D63">
              <w:rPr>
                <w:b/>
                <w:bCs/>
                <w:noProof/>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4A4D63">
              <w:rPr>
                <w:b/>
                <w:bCs/>
                <w:noProof/>
              </w:rPr>
              <w:t>5</w:t>
            </w:r>
            <w:r>
              <w:rPr>
                <w:b/>
                <w:bCs/>
                <w:sz w:val="24"/>
                <w:szCs w:val="24"/>
              </w:rPr>
              <w:fldChar w:fldCharType="end"/>
            </w:r>
          </w:p>
        </w:sdtContent>
      </w:sdt>
    </w:sdtContent>
  </w:sdt>
  <w:p w:rsidR="000A1CBA" w:rsidRDefault="000A1C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19B" w:rsidRDefault="00D1319B" w:rsidP="00312534">
      <w:pPr>
        <w:spacing w:after="0" w:line="240" w:lineRule="auto"/>
      </w:pPr>
      <w:r>
        <w:separator/>
      </w:r>
    </w:p>
  </w:footnote>
  <w:footnote w:type="continuationSeparator" w:id="0">
    <w:p w:rsidR="00D1319B" w:rsidRDefault="00D1319B" w:rsidP="00312534">
      <w:pPr>
        <w:spacing w:after="0" w:line="240" w:lineRule="auto"/>
      </w:pPr>
      <w:r>
        <w:continuationSeparator/>
      </w:r>
    </w:p>
  </w:footnote>
  <w:footnote w:id="1">
    <w:p w:rsidR="000574DE" w:rsidRDefault="000574DE" w:rsidP="000574DE">
      <w:pPr>
        <w:pStyle w:val="Funotentext"/>
      </w:pPr>
      <w:r>
        <w:rPr>
          <w:rStyle w:val="Funotenzeichen"/>
        </w:rPr>
        <w:footnoteRef/>
      </w:r>
      <w:r>
        <w:t xml:space="preserve"> </w:t>
      </w:r>
      <w:r w:rsidRPr="00F35CB2">
        <w:rPr>
          <w:sz w:val="18"/>
        </w:rPr>
        <w:t>https://nodejs.org/en/</w:t>
      </w:r>
    </w:p>
  </w:footnote>
  <w:footnote w:id="2">
    <w:p w:rsidR="000574DE" w:rsidRDefault="000574DE" w:rsidP="000574DE">
      <w:pPr>
        <w:pStyle w:val="Funotentext"/>
      </w:pPr>
      <w:r>
        <w:rPr>
          <w:rStyle w:val="Funotenzeichen"/>
        </w:rPr>
        <w:footnoteRef/>
      </w:r>
      <w:r>
        <w:t xml:space="preserve"> </w:t>
      </w:r>
      <w:r w:rsidRPr="00F35CB2">
        <w:rPr>
          <w:sz w:val="18"/>
        </w:rPr>
        <w:t>https://github.com/sgeier96/EISWS1718DemizkiGeier/tree/master/MS3/Implementation/Dienstgeber</w:t>
      </w:r>
    </w:p>
  </w:footnote>
  <w:footnote w:id="3">
    <w:p w:rsidR="00312534" w:rsidRDefault="00312534">
      <w:pPr>
        <w:pStyle w:val="Funotentext"/>
      </w:pPr>
      <w:r>
        <w:rPr>
          <w:rStyle w:val="Funotenzeichen"/>
        </w:rPr>
        <w:footnoteRef/>
      </w:r>
      <w:r>
        <w:t xml:space="preserve"> </w:t>
      </w:r>
      <w:r w:rsidRPr="007E2932">
        <w:rPr>
          <w:sz w:val="18"/>
        </w:rPr>
        <w:t>https://developer.android.com/studio/index.html</w:t>
      </w:r>
    </w:p>
  </w:footnote>
  <w:footnote w:id="4">
    <w:p w:rsidR="007E2932" w:rsidRDefault="007E2932">
      <w:pPr>
        <w:pStyle w:val="Funotentext"/>
      </w:pPr>
      <w:r>
        <w:rPr>
          <w:rStyle w:val="Funotenzeichen"/>
        </w:rPr>
        <w:footnoteRef/>
      </w:r>
      <w:r>
        <w:t xml:space="preserve"> </w:t>
      </w:r>
      <w:r w:rsidRPr="007E2932">
        <w:rPr>
          <w:sz w:val="18"/>
        </w:rPr>
        <w:t>https://github.com/sgeier96/EISWS1718DemizkiGeier/blob/master/MS3/Implementation/Dienstnutzer/InTime.zip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CBA" w:rsidRPr="000A1CBA" w:rsidRDefault="000507E4">
    <w:pPr>
      <w:pStyle w:val="Kopfzeile"/>
      <w:rPr>
        <w:sz w:val="24"/>
      </w:rPr>
    </w:pPr>
    <w:r w:rsidRPr="000A1CBA">
      <w:rPr>
        <w:sz w:val="24"/>
      </w:rPr>
      <w:ptab w:relativeTo="margin" w:alignment="center" w:leader="none"/>
    </w:r>
    <w:r w:rsidR="000A1CBA" w:rsidRPr="000A1CBA">
      <w:rPr>
        <w:sz w:val="24"/>
      </w:rPr>
      <w:t>Entwicklung</w:t>
    </w:r>
    <w:r w:rsidR="004A4D63">
      <w:rPr>
        <w:sz w:val="24"/>
      </w:rPr>
      <w:t>sprojekt</w:t>
    </w:r>
    <w:r w:rsidR="000A1CBA" w:rsidRPr="000A1CBA">
      <w:rPr>
        <w:sz w:val="24"/>
      </w:rPr>
      <w:t xml:space="preserve"> interaktive Systeme Wintersemester 2017/18</w:t>
    </w:r>
  </w:p>
  <w:p w:rsidR="000A1CBA" w:rsidRPr="000A1CBA" w:rsidRDefault="000A1CBA">
    <w:pPr>
      <w:pStyle w:val="Kopfzeile"/>
      <w:rPr>
        <w:sz w:val="24"/>
      </w:rPr>
    </w:pPr>
    <w:r w:rsidRPr="000A1CBA">
      <w:rPr>
        <w:sz w:val="24"/>
      </w:rPr>
      <w:tab/>
      <w:t>-</w:t>
    </w:r>
  </w:p>
  <w:p w:rsidR="000A1CBA" w:rsidRPr="000A1CBA" w:rsidRDefault="000A1CBA">
    <w:pPr>
      <w:pStyle w:val="Kopfzeile"/>
      <w:rPr>
        <w:sz w:val="24"/>
      </w:rPr>
    </w:pPr>
    <w:r w:rsidRPr="000A1CBA">
      <w:rPr>
        <w:sz w:val="24"/>
      </w:rPr>
      <w:tab/>
      <w:t>InTime</w:t>
    </w:r>
  </w:p>
  <w:p w:rsidR="000507E4" w:rsidRDefault="000A1CBA">
    <w:pPr>
      <w:pStyle w:val="Kopfzeile"/>
    </w:pPr>
    <w:r>
      <w:t>__________________________________________________________________________________</w:t>
    </w:r>
    <w:r w:rsidR="000507E4">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008C"/>
    <w:multiLevelType w:val="hybridMultilevel"/>
    <w:tmpl w:val="E9783B34"/>
    <w:lvl w:ilvl="0" w:tplc="BA62F4E8">
      <w:start w:val="1"/>
      <w:numFmt w:val="decimal"/>
      <w:lvlText w:val="%1."/>
      <w:lvlJc w:val="left"/>
      <w:pPr>
        <w:ind w:left="720" w:hanging="360"/>
      </w:pPr>
      <w:rPr>
        <w:rFonts w:hint="default"/>
        <w:b/>
        <w:sz w:val="28"/>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F32FF3"/>
    <w:multiLevelType w:val="multilevel"/>
    <w:tmpl w:val="E3C49604"/>
    <w:lvl w:ilvl="0">
      <w:start w:val="1"/>
      <w:numFmt w:val="decimal"/>
      <w:lvlText w:val="%1."/>
      <w:lvlJc w:val="left"/>
      <w:pPr>
        <w:ind w:left="785"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6E70724"/>
    <w:multiLevelType w:val="hybridMultilevel"/>
    <w:tmpl w:val="F426EE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F63DE0"/>
    <w:multiLevelType w:val="hybridMultilevel"/>
    <w:tmpl w:val="78CCAA82"/>
    <w:lvl w:ilvl="0" w:tplc="727EE3B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0A6B55"/>
    <w:multiLevelType w:val="hybridMultilevel"/>
    <w:tmpl w:val="F5520EFE"/>
    <w:lvl w:ilvl="0" w:tplc="E4F07FC4">
      <w:start w:val="1"/>
      <w:numFmt w:val="decimal"/>
      <w:lvlText w:val="%1."/>
      <w:lvlJc w:val="left"/>
      <w:pPr>
        <w:ind w:left="720" w:hanging="360"/>
      </w:pPr>
      <w:rPr>
        <w:rFonts w:hint="default"/>
        <w:b/>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7EB4422"/>
    <w:multiLevelType w:val="hybridMultilevel"/>
    <w:tmpl w:val="F54ABEEE"/>
    <w:lvl w:ilvl="0" w:tplc="39F83104">
      <w:start w:val="4"/>
      <w:numFmt w:val="decimal"/>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6" w15:restartNumberingAfterBreak="0">
    <w:nsid w:val="634D4668"/>
    <w:multiLevelType w:val="hybridMultilevel"/>
    <w:tmpl w:val="83A02EDA"/>
    <w:lvl w:ilvl="0" w:tplc="F0766F84">
      <w:start w:val="1"/>
      <w:numFmt w:val="decimal"/>
      <w:lvlText w:val="%1."/>
      <w:lvlJc w:val="left"/>
      <w:pPr>
        <w:ind w:left="720" w:hanging="360"/>
      </w:pPr>
      <w:rPr>
        <w:rFonts w:ascii="Bookman Old Style" w:hAnsi="Bookman Old Style" w:hint="default"/>
        <w:b/>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D2"/>
    <w:rsid w:val="000507E4"/>
    <w:rsid w:val="000560C8"/>
    <w:rsid w:val="000574DE"/>
    <w:rsid w:val="000972D2"/>
    <w:rsid w:val="000A1CBA"/>
    <w:rsid w:val="000C34B9"/>
    <w:rsid w:val="001749B6"/>
    <w:rsid w:val="00177E45"/>
    <w:rsid w:val="001954E1"/>
    <w:rsid w:val="001D1673"/>
    <w:rsid w:val="00312534"/>
    <w:rsid w:val="003174A0"/>
    <w:rsid w:val="00320BE7"/>
    <w:rsid w:val="00383DFF"/>
    <w:rsid w:val="00451319"/>
    <w:rsid w:val="004A4D63"/>
    <w:rsid w:val="004E0B97"/>
    <w:rsid w:val="00605175"/>
    <w:rsid w:val="007B7A5C"/>
    <w:rsid w:val="007E2932"/>
    <w:rsid w:val="00A01656"/>
    <w:rsid w:val="00AC4B79"/>
    <w:rsid w:val="00BE0B0D"/>
    <w:rsid w:val="00C64060"/>
    <w:rsid w:val="00CA250E"/>
    <w:rsid w:val="00D1319B"/>
    <w:rsid w:val="00D67188"/>
    <w:rsid w:val="00DF1D64"/>
    <w:rsid w:val="00EA558F"/>
    <w:rsid w:val="00F35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E9E79"/>
  <w15:chartTrackingRefBased/>
  <w15:docId w15:val="{E4C187E6-C945-4A65-9CFA-6351E069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C4B79"/>
    <w:pPr>
      <w:autoSpaceDE w:val="0"/>
      <w:autoSpaceDN w:val="0"/>
      <w:adjustRightInd w:val="0"/>
      <w:spacing w:after="0" w:line="240" w:lineRule="auto"/>
    </w:pPr>
    <w:rPr>
      <w:rFonts w:ascii="Bookman Old Style" w:hAnsi="Bookman Old Style" w:cs="Bookman Old Style"/>
      <w:color w:val="000000"/>
      <w:sz w:val="24"/>
      <w:szCs w:val="24"/>
    </w:rPr>
  </w:style>
  <w:style w:type="table" w:styleId="Tabellenraster">
    <w:name w:val="Table Grid"/>
    <w:basedOn w:val="NormaleTabelle"/>
    <w:uiPriority w:val="39"/>
    <w:rsid w:val="0038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749B6"/>
    <w:pPr>
      <w:ind w:left="720"/>
      <w:contextualSpacing/>
    </w:pPr>
  </w:style>
  <w:style w:type="paragraph" w:styleId="Funotentext">
    <w:name w:val="footnote text"/>
    <w:basedOn w:val="Standard"/>
    <w:link w:val="FunotentextZchn"/>
    <w:uiPriority w:val="99"/>
    <w:semiHidden/>
    <w:unhideWhenUsed/>
    <w:rsid w:val="0031253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12534"/>
    <w:rPr>
      <w:sz w:val="20"/>
      <w:szCs w:val="20"/>
    </w:rPr>
  </w:style>
  <w:style w:type="character" w:styleId="Funotenzeichen">
    <w:name w:val="footnote reference"/>
    <w:basedOn w:val="Absatz-Standardschriftart"/>
    <w:uiPriority w:val="99"/>
    <w:semiHidden/>
    <w:unhideWhenUsed/>
    <w:rsid w:val="00312534"/>
    <w:rPr>
      <w:vertAlign w:val="superscript"/>
    </w:rPr>
  </w:style>
  <w:style w:type="paragraph" w:styleId="Kopfzeile">
    <w:name w:val="header"/>
    <w:basedOn w:val="Standard"/>
    <w:link w:val="KopfzeileZchn"/>
    <w:uiPriority w:val="99"/>
    <w:unhideWhenUsed/>
    <w:rsid w:val="000507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07E4"/>
  </w:style>
  <w:style w:type="paragraph" w:styleId="Fuzeile">
    <w:name w:val="footer"/>
    <w:basedOn w:val="Standard"/>
    <w:link w:val="FuzeileZchn"/>
    <w:uiPriority w:val="99"/>
    <w:unhideWhenUsed/>
    <w:rsid w:val="000507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816</Words>
  <Characters>5144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stefangame@gmx.net</dc:creator>
  <cp:keywords/>
  <dc:description/>
  <cp:lastModifiedBy>stefangame@gmx.net</cp:lastModifiedBy>
  <cp:revision>7</cp:revision>
  <dcterms:created xsi:type="dcterms:W3CDTF">2018-01-27T15:22:00Z</dcterms:created>
  <dcterms:modified xsi:type="dcterms:W3CDTF">2018-01-27T21:34:00Z</dcterms:modified>
</cp:coreProperties>
</file>