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Saiquio bátoru</w:t>
      </w:r>
    </w:p>
    <w:p>
      <w:pPr>
        <w:pStyle w:val="Subtitle"/>
        <w:rPr>
          <w:lang w:val="es-MX"/>
        </w:rPr>
      </w:pPr>
      <w:r>
        <w:rPr>
          <w:lang w:val="es-MX"/>
        </w:rPr>
        <w:t>Versión 1.1</w:t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  <w:t>Para 2-6 jugadores.</w:t>
      </w:r>
    </w:p>
    <w:p>
      <w:pPr>
        <w:pStyle w:val="Heading1"/>
        <w:rPr>
          <w:lang w:val="es-MX"/>
        </w:rPr>
      </w:pPr>
      <w:r>
        <w:rPr>
          <w:lang w:val="es-MX"/>
        </w:rPr>
        <w:t>Componentes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Un mazo principal con 53 cartas.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 mazo de carácteres con 18 cartas. 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Dos dados de 6 caras.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Contadores de vida (pueden ser fichas plásticas, hechas de papel, etc.) de los siguientes tipos:</w:t>
      </w:r>
    </w:p>
    <w:p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40 fichas con valor de 1 punto de vida</w:t>
      </w:r>
    </w:p>
    <w:p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40 fichas con valor de 5 puntos de vida</w:t>
      </w:r>
    </w:p>
    <w:p>
      <w:pPr>
        <w:pStyle w:val="ListParagraph"/>
        <w:numPr>
          <w:ilvl w:val="1"/>
          <w:numId w:val="1"/>
        </w:numPr>
        <w:rPr>
          <w:lang w:val="es-MX"/>
        </w:rPr>
      </w:pPr>
      <w:bookmarkStart w:id="0" w:name="_GoBack"/>
      <w:bookmarkEnd w:id="0"/>
      <w:r>
        <w:rPr>
          <w:lang w:val="es-MX"/>
        </w:rPr>
        <w:t>Opcionalmente: 20 fichas con valor de 20 puntos de vida</w:t>
      </w:r>
    </w:p>
    <w:p>
      <w:pPr>
        <w:pStyle w:val="Heading1"/>
        <w:rPr/>
      </w:pPr>
      <w:r>
        <w:rPr>
          <w:lang w:val="es-MX"/>
        </w:rPr>
        <w:t>Inicio</w:t>
      </w:r>
    </w:p>
    <w:p>
      <w:pPr>
        <w:pStyle w:val="Normal"/>
        <w:rPr/>
      </w:pPr>
      <w:r>
        <w:rPr>
          <w:lang w:val="es-MX"/>
        </w:rPr>
        <w:t xml:space="preserve"> </w:t>
      </w:r>
      <w:r>
        <w:rPr>
          <w:lang w:val="es-MX"/>
        </w:rPr>
        <w:t>Cada jugador toma: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es-MX"/>
        </w:rPr>
        <w:t xml:space="preserve">4 cartas del mazo principal </w:t>
      </w:r>
      <w:r>
        <w:rPr>
          <w:lang w:val="es-MX"/>
        </w:rPr>
        <w:t>y las pone sobre la mesa, boca arriba, en orden (1-2-3-4). Puede decidir poner boca abajo una de las cartas, de modo que su contenido quede oculto.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es-MX"/>
        </w:rPr>
        <w:t>Contadores de vida</w:t>
      </w:r>
      <w:r>
        <w:rPr>
          <w:lang w:val="es-MX"/>
        </w:rPr>
        <w:t>, que pone frente a sí, sobre la mesa. Deben estar a la vista de todos. Los contadores deben sumar 30 puntos (u otra cantidad predeterminada; a más puntos de vida, mayor duración del juego).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lang w:val="es-MX"/>
        </w:rPr>
        <w:t xml:space="preserve">Tres cartas de carácter, </w:t>
      </w:r>
      <w:r>
        <w:rPr>
          <w:b w:val="false"/>
          <w:bCs w:val="false"/>
          <w:lang w:val="es-MX"/>
        </w:rPr>
        <w:t>de las cuales escoge dos y desecha una. Las cartas escogidas las pone boca arriba, frente a sí, a la vista de todos.</w:t>
      </w:r>
      <w:r>
        <w:rPr>
          <w:lang w:val="es-MX"/>
        </w:rPr>
        <w:t xml:space="preserve">  Los efectos de las cartas de carácter serán válidos durante todo el juego.</w:t>
      </w:r>
    </w:p>
    <w:p>
      <w:pPr>
        <w:pStyle w:val="Normal"/>
        <w:rPr/>
      </w:pPr>
      <w:r>
        <w:rPr>
          <w:lang w:val="es-MX"/>
        </w:rPr>
        <w:t>(</w:t>
      </w:r>
      <w:r>
        <w:rPr>
          <w:lang w:val="es-MX"/>
        </w:rPr>
        <w:t>Foto)</w:t>
      </w:r>
    </w:p>
    <w:p>
      <w:pPr>
        <w:pStyle w:val="Normal"/>
        <w:rPr/>
      </w:pPr>
      <w:r>
        <w:rPr>
          <w:lang w:val="es-MX"/>
        </w:rPr>
        <w:t>L</w:t>
      </w:r>
      <w:r>
        <w:rPr>
          <w:lang w:val="es-MX"/>
        </w:rPr>
        <w:t xml:space="preserve">os jugadores tiran ambos dados. Quien tenga más puntos inicia el juego.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952"/>
    <w:pPr>
      <w:keepNext/>
      <w:keepLines/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86952"/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86952"/>
    <w:rPr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86952"/>
    <w:rPr>
      <w:rFonts w:ascii="Calibri Light" w:hAnsi="Calibri Light" w:eastAsia="游ゴシック Light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86952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52"/>
    <w:pPr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96583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LibreOffice/4.4.4.3$Windows_x86 LibreOffice_project/2c39ebcf046445232b798108aa8a7e7d89552ea8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2016-05-01T23:39:00Z</dcterms:created>
  <dc:creator>Fernando Augusto Lopez Plascencia</dc:creator>
  <dc:language>en-US</dc:language>
  <dcterms:modified xsi:type="dcterms:W3CDTF">2016-05-03T10:34:29Z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