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LifeCTRL™ — AI-Powered Personal Chief of Staff</w:t>
      </w:r>
    </w:p>
    <w:p>
      <w:pPr>
        <w:spacing w:after="400"/>
        <w:jc w:val="center"/>
      </w:pPr>
      <w:r>
        <w:t xml:space="preserve">Connie F. Gee-Stephens | University of Phoenix | July 21, 2026</w:t>
      </w:r>
    </w:p>
    <w:p>
      <w:pPr>
        <w:pStyle w:val="Heading1"/>
      </w:pPr>
      <w:r>
        <w:t xml:space="preserve">1. Introduction</w:t>
      </w:r>
    </w:p>
    <w:p>
      <w:pPr>
        <w:spacing w:after="200"/>
      </w:pPr>
      <w:r>
        <w:t xml:space="preserve">LifeCTRL™ is an AI-powered personal life management platform designed to serve as a trusted "personal chief of staff" for everyday life. The platform targets moments when life becomes overwhelming — job loss, financial hardship, relocation, re-entry from incarceration, housing disputes, insurance claims, and complex paperwork — and a person knows they need to take action but does not know what to do first, where to find help, or how to organize everything they are dealing with.</w:t>
      </w:r>
    </w:p>
    <w:p>
      <w:pPr>
        <w:spacing w:after="200"/>
      </w:pPr>
      <w:r>
        <w:t xml:space="preserve">The core value proposition is simple: users explain their situation in plain English, and LifeCTRL transforms that situation into a clear, personalized action plan. The platform identifies priorities, breaks complex problems into manageable steps, creates checklists and deadlines, organizes important documents, builds timelines, tracks progress, and connects users with relevant resources.</w:t>
      </w:r>
    </w:p>
    <w:p>
      <w:pPr>
        <w:spacing w:after="400"/>
      </w:pPr>
      <w:r>
        <w:t xml:space="preserve">The tagline captures the essence: "Life's a lot. CTRL it."</w:t>
      </w:r>
    </w:p>
    <w:p>
      <w:pPr>
        <w:pStyle w:val="Heading1"/>
      </w:pPr>
      <w:r>
        <w:t xml:space="preserve">2. Problem Statement</w:t>
      </w:r>
    </w:p>
    <w:p>
      <w:pPr>
        <w:spacing w:after="200"/>
      </w:pPr>
      <w:r>
        <w:t xml:space="preserve">Millions of adults face high-stakes life transitions annually — job loss, eviction, medical crises, re-entry from incarceration, career changes, and immigration paperwork. In each case, the administrative burden is the real barrier: stacks of forms, scattered emails, conflicting deadlines, and no clear starting point.</w:t>
      </w:r>
    </w:p>
    <w:p>
      <w:pPr>
        <w:spacing w:after="100"/>
      </w:pPr>
      <w:r>
        <w:t xml:space="preserve">Existing solutions fall into three inadequate categories:</w:t>
      </w:r>
    </w:p>
    <w:p>
      <w:pPr>
        <w:spacing w:after="100"/>
      </w:pPr>
      <w:r>
        <w:t xml:space="preserve">1. Generic productivity tools (Notion, Todoist, Trello) — assume the user already knows how to structure their problem. An overwhelmed person staring at a blank page is not helped by a blank page with better formatting.</w:t>
      </w:r>
    </w:p>
    <w:p>
      <w:pPr>
        <w:spacing w:after="100"/>
      </w:pPr>
      <w:r>
        <w:t xml:space="preserve">2. General-purpose AI assistants (ChatGPT, Claude) — can answer questions but cannot organize documents, track deadlines, build timelines, or maintain a persistent LifeVault of records. They are conversational, not operational.</w:t>
      </w:r>
    </w:p>
    <w:p>
      <w:pPr>
        <w:spacing w:after="100"/>
      </w:pPr>
      <w:r>
        <w:t xml:space="preserve">3. Professional services (lawyers, social workers, career coaches) — effective but expensive and inaccessible to the people who need them most.</w:t>
      </w:r>
    </w:p>
    <w:p>
      <w:pPr>
        <w:spacing w:after="400"/>
      </w:pPr>
      <w:r>
        <w:t xml:space="preserve">LifeCTRL fills the gap: AI-powered structure that meets people in their chaos and gives them a roadmap out.</w:t>
      </w:r>
    </w:p>
    <w:p>
      <w:pPr>
        <w:pStyle w:val="Heading1"/>
      </w:pPr>
      <w:r>
        <w:t xml:space="preserve">3. Proposed Solution</w:t>
      </w:r>
    </w:p>
    <w:p>
      <w:pPr>
        <w:spacing w:after="200"/>
      </w:pPr>
      <w:r>
        <w:t xml:space="preserve">LifeCTRL combines three core functions in one seamless platform.</w:t>
      </w:r>
    </w:p>
    <w:p>
      <w:pPr>
        <w:pStyle w:val="Heading2"/>
      </w:pPr>
      <w:r>
        <w:t xml:space="preserve">3.1 Personalized Action Plans</w:t>
      </w:r>
    </w:p>
    <w:p>
      <w:pPr>
        <w:spacing w:after="200"/>
      </w:pPr>
      <w:r>
        <w:t xml:space="preserve">The flagship feature. Users describe their situation — "I just got out and need housing, ID, parole check-in, and health insurance" — and the AI generates a prioritized plan with categorized tasks (Legal, Housing, Documentation, Healthcare, Employment), specific deadlines based on urgency, curated resource links (HUD.gov, USA.gov, state-specific portals), progress tracking with checkboxes, and a visual timeline. Each plan is editable, updatable, and designed to evolve as the user's situation changes.</w:t>
      </w:r>
    </w:p>
    <w:p>
      <w:pPr>
        <w:pStyle w:val="Heading2"/>
      </w:pPr>
      <w:r>
        <w:t xml:space="preserve">3.2 Document Studio &amp; LifeVault</w:t>
      </w:r>
    </w:p>
    <w:p>
      <w:pPr>
        <w:spacing w:after="200"/>
      </w:pPr>
      <w:r>
        <w:t xml:space="preserve">Users upload disorganized emails, screenshots, PDFs, and letters. The AI extracts key information (dates, amounts, deadlines, reference numbers), organizes documents into searchable collections, builds evidence files and timelines, and stores everything in an encrypted LifeVault. The LifeVault becomes the organizational memory of a person's life — important documents, records, timelines, and major life events organized and retrievable on demand.</w:t>
      </w:r>
    </w:p>
    <w:p>
      <w:pPr>
        <w:pStyle w:val="Heading2"/>
      </w:pPr>
      <w:r>
        <w:t xml:space="preserve">3.3 Guided Life Kits</w:t>
      </w:r>
    </w:p>
    <w:p>
      <w:pPr>
        <w:spacing w:after="200"/>
      </w:pPr>
      <w:r>
        <w:t xml:space="preserve">Curated guides for common life transitions — "Job Loss Recovery Kit," "First-Time Renter Kit," "Financial Reset Kit," "Moving &amp; Relocation Kit." Each kit includes pre-built plan templates, checklists, resource directories, and document requirements.</w:t>
      </w:r>
    </w:p>
    <w:p>
      <w:pPr>
        <w:pStyle w:val="Heading2"/>
      </w:pPr>
      <w:r>
        <w:t xml:space="preserve">3.4 Human Concierge (Premium)</w:t>
      </w:r>
    </w:p>
    <w:p>
      <w:pPr>
        <w:spacing w:after="400"/>
      </w:pPr>
      <w:r>
        <w:t xml:space="preserve">Optional add-on for live expert assistance with complex administrative tasks. Priced per session or as a top-tier subscription. This maintains the boundary between AI guidance and situations requiring human expertise.</w:t>
      </w:r>
    </w:p>
    <w:p>
      <w:pPr>
        <w:pStyle w:val="Heading1"/>
      </w:pPr>
      <w:r>
        <w:t xml:space="preserve">4. AI Approach and Tools</w:t>
      </w:r>
    </w:p>
    <w:p>
      <w:pPr>
        <w:pStyle w:val="Heading2"/>
      </w:pPr>
      <w:r>
        <w:t xml:space="preserve">4.1 AI Categories Utilized</w:t>
      </w:r>
    </w:p>
    <w:p>
      <w:pPr>
        <w:spacing w:after="100"/>
      </w:pPr>
      <w:r>
        <w:t xml:space="preserve">LifeCTRL leverages multiple AI approaches:</w:t>
      </w:r>
    </w:p>
    <w:p>
      <w:pPr>
        <w:spacing w:after="100"/>
      </w:pPr>
      <w:r>
        <w:t xml:space="preserve">• Generative AI: The core plan generation engine. When a user describes their situation in plain English, the system constructs a structured prompt that includes the situation, relevant context, urgency indicators, and output formatting requirements. Claude (via API) generates the plan with categorized tasks, deadlines, resources, and actionable steps.</w:t>
      </w:r>
    </w:p>
    <w:p>
      <w:pPr>
        <w:spacing w:after="100"/>
      </w:pPr>
      <w:r>
        <w:t xml:space="preserve">• AI Assistants/Chatbots: The entire platform functions as an AI assistant — users interact conversationally, and the system responds with structured, actionable output rather than just text.</w:t>
      </w:r>
    </w:p>
    <w:p>
      <w:pPr>
        <w:spacing w:after="200"/>
      </w:pPr>
      <w:r>
        <w:t xml:space="preserve">• Predictive Analytics: The system analyzes task dependencies and deadlines to prioritize the action plan. Tasks with legal/administrative deadlines are surfaced first, and related tasks are grouped to minimize context-switching.</w:t>
      </w:r>
    </w:p>
    <w:p>
      <w:pPr>
        <w:pStyle w:val="Heading2"/>
      </w:pPr>
      <w:r>
        <w:t xml:space="preserve">4.2 AI Tools Used</w:t>
      </w:r>
    </w:p>
    <w:p>
      <w:pPr>
        <w:spacing w:after="100"/>
      </w:pPr>
      <w:r>
        <w:t xml:space="preserve">• Claude (Anthropic): Powers AI plan generation and document analysis through API integration. Selected for its strong reasoning capabilities and ability to generate structured, nuanced plans for sensitive life situations.</w:t>
      </w:r>
    </w:p>
    <w:p>
      <w:pPr>
        <w:spacing w:after="200"/>
      </w:pPr>
      <w:r>
        <w:t xml:space="preserve">• Gemini (Google): Used to generate the LifeCTRL logo and brand imagery.</w:t>
      </w:r>
    </w:p>
    <w:p>
      <w:pPr>
        <w:pStyle w:val="Heading2"/>
      </w:pPr>
      <w:r>
        <w:t xml:space="preserve">4.3 Ethical and Responsible AI Use</w:t>
      </w:r>
    </w:p>
    <w:p>
      <w:pPr>
        <w:spacing w:after="100"/>
      </w:pPr>
      <w:r>
        <w:t xml:space="preserve">LifeCTRL is designed with clear ethical guardrails:</w:t>
      </w:r>
    </w:p>
    <w:p>
      <w:pPr>
        <w:spacing w:after="100"/>
      </w:pPr>
      <w:r>
        <w:t xml:space="preserve">• Bias Reduction: Plans are generated from structured prompts that focus on practical steps and verifiable government/community resources — not demographic assumptions. The AI does not profile users; it responds to the situation described.</w:t>
      </w:r>
    </w:p>
    <w:p>
      <w:pPr>
        <w:spacing w:after="100"/>
      </w:pPr>
      <w:r>
        <w:t xml:space="preserve">• Privacy Protection: User data lives in their own encrypted LifeVault. Situations are processed to generate plans but are never stored for model training, shared with third parties, or used for any purpose beyond serving that specific user.</w:t>
      </w:r>
    </w:p>
    <w:p>
      <w:pPr>
        <w:spacing w:after="100"/>
      </w:pPr>
      <w:r>
        <w:t xml:space="preserve">• Transparency: Every plan carries an explicit disclaimer: "This is AI-generated guidance, not legal, medical, or financial advice." When the system detects a situation requiring licensed professional intervention, it flags this and recommends seeking qualified help.</w:t>
      </w:r>
    </w:p>
    <w:p>
      <w:pPr>
        <w:spacing w:after="100"/>
      </w:pPr>
      <w:r>
        <w:t xml:space="preserve">• Human Oversight: The Human Concierge tier provides an escalation path. AI handles routine organization and guidance; trained humans handle sensitive or complex administrative tasks.</w:t>
      </w:r>
    </w:p>
    <w:p>
      <w:pPr>
        <w:spacing w:after="400"/>
      </w:pPr>
      <w:r>
        <w:t xml:space="preserve">• Accessibility: The platform is designed for people in crisis who lack bandwidth to learn complex software. The interface is plain English in, structured plan out. No technical skill, no learning curve, no configuration required.</w:t>
      </w:r>
    </w:p>
    <w:p>
      <w:pPr>
        <w:pStyle w:val="Heading1"/>
      </w:pPr>
      <w:r>
        <w:t xml:space="preserve">5. Target Audience</w:t>
      </w:r>
    </w:p>
    <w:p>
      <w:pPr>
        <w:spacing w:after="200"/>
      </w:pPr>
      <w:r>
        <w:t xml:space="preserve">Primary: Adults aged 25–55 facing high-stakes, high-complexity life transitions who feel paralyzed by the administrative burden.</w:t>
      </w:r>
    </w:p>
    <w:p>
      <w:pPr>
        <w:spacing w:after="400"/>
      </w:pPr>
      <w:r>
        <w:t xml:space="preserve">Key use cases include: re-entry from incarceration (housing, ID, parole, benefits), job loss and unemployment benefits navigation, relocation and housing disputes, financial hardship and debt management, career pivots and reskilling, insurance claims and healthcare navigation, and immigration and legal paperwork.</w:t>
      </w:r>
    </w:p>
    <w:p>
      <w:pPr>
        <w:pStyle w:val="Heading1"/>
      </w:pPr>
      <w:r>
        <w:t xml:space="preserve">6. Revenue Model</w:t>
      </w:r>
    </w:p>
    <w:p>
      <w:pPr>
        <w:spacing w:after="200"/>
      </w:pPr>
      <w:r>
        <w:t xml:space="preserve">LifeCTRL uses a multi-tier monetization strategy:</w:t>
      </w:r>
    </w:p>
    <w:p>
      <w:pPr>
        <w:spacing w:after="100"/>
      </w:pPr>
      <w:r>
        <w:t xml:space="preserve">• Free ($0): Basic action plans, limited LifeVault storage.</w:t>
      </w:r>
    </w:p>
    <w:p>
      <w:pPr>
        <w:spacing w:after="100"/>
      </w:pPr>
      <w:r>
        <w:t xml:space="preserve">• Pro ($14.99/month): Unlimited plans, full LifeVault, Document Studio.</w:t>
      </w:r>
    </w:p>
    <w:p>
      <w:pPr>
        <w:spacing w:after="100"/>
      </w:pPr>
      <w:r>
        <w:t xml:space="preserve">• Life Kits ($12–$34 one-time): Curated guides for specific life transitions.</w:t>
      </w:r>
    </w:p>
    <w:p>
      <w:pPr>
        <w:spacing w:after="200"/>
      </w:pPr>
      <w:r>
        <w:t xml:space="preserve">• Human Concierge ($75/session): Live expert assistance for complex tasks.</w:t>
      </w:r>
    </w:p>
    <w:p>
      <w:pPr>
        <w:spacing w:after="400"/>
      </w:pPr>
      <w:r>
        <w:t xml:space="preserve">Payment infrastructure is implemented via Stripe with hosted checkout pages, product catalog management, and automated receipt delivery.</w:t>
      </w:r>
    </w:p>
    <w:p>
      <w:pPr>
        <w:pStyle w:val="Heading1"/>
      </w:pPr>
      <w:r>
        <w:t xml:space="preserve">7. Technical Implementation</w:t>
      </w:r>
    </w:p>
    <w:p>
      <w:pPr>
        <w:spacing w:after="200"/>
      </w:pPr>
      <w:r>
        <w:t xml:space="preserve">LifeCTRL is a full-stack web application:</w:t>
      </w:r>
    </w:p>
    <w:p>
      <w:pPr>
        <w:spacing w:after="100"/>
      </w:pPr>
      <w:r>
        <w:t xml:space="preserve">• Frontend: React, Vite, Tailwind CSS — responsive SPA deployed on Vercel.</w:t>
      </w:r>
    </w:p>
    <w:p>
      <w:pPr>
        <w:spacing w:after="100"/>
      </w:pPr>
      <w:r>
        <w:t xml:space="preserve">• Backend: Bun, Hono — REST API deployed on Fly.io.</w:t>
      </w:r>
    </w:p>
    <w:p>
      <w:pPr>
        <w:spacing w:after="100"/>
      </w:pPr>
      <w:r>
        <w:t xml:space="preserve">• Database: SQLite (WAL mode) — user data, plans, tasks, documents.</w:t>
      </w:r>
    </w:p>
    <w:p>
      <w:pPr>
        <w:spacing w:after="100"/>
      </w:pPr>
      <w:r>
        <w:t xml:space="preserve">• AI: Claude API — plan generation, document analysis.</w:t>
      </w:r>
    </w:p>
    <w:p>
      <w:pPr>
        <w:spacing w:after="100"/>
      </w:pPr>
      <w:r>
        <w:t xml:space="preserve">• Payments: Stripe — subscriptions, one-time purchases.</w:t>
      </w:r>
    </w:p>
    <w:p>
      <w:pPr>
        <w:spacing w:after="200"/>
      </w:pPr>
      <w:r>
        <w:t xml:space="preserve">• Hosting: Vercel (frontend), Fly.io (backend) — auto-deploys from GitHub.</w:t>
      </w:r>
    </w:p>
    <w:p>
      <w:pPr>
        <w:spacing w:after="400"/>
      </w:pPr>
      <w:r>
        <w:t xml:space="preserve">The application is live at www.mylifectrl.com with full signup, plan generation, and payment functionality.</w:t>
      </w:r>
    </w:p>
    <w:p>
      <w:pPr>
        <w:pStyle w:val="Heading1"/>
      </w:pPr>
      <w:r>
        <w:t xml:space="preserve">8. Innovation and Potential Impact</w:t>
      </w:r>
    </w:p>
    <w:p>
      <w:pPr>
        <w:pStyle w:val="Heading2"/>
      </w:pPr>
      <w:r>
        <w:t xml:space="preserve">8.1 What Makes It Innovative</w:t>
      </w:r>
    </w:p>
    <w:p>
      <w:pPr>
        <w:spacing w:after="200"/>
      </w:pPr>
      <w:r>
        <w:t xml:space="preserve">Most AI tools assume the user knows what they need. LifeCTRL is built for the opposite — people who are overwhelmed and do not know where to start. The innovation is not the AI itself; it is the scaffolding: turning "I don't know what to do" into "Here is your plan, here is what is first, here is your deadline"; combining plan generation, document organization, and progress tracking in one platform; and maintaining clear ethical boundaries between administrative guidance and licensed professional services.</w:t>
      </w:r>
    </w:p>
    <w:p>
      <w:pPr>
        <w:pStyle w:val="Heading2"/>
      </w:pPr>
      <w:r>
        <w:t xml:space="preserve">8.2 Potential Impact</w:t>
      </w:r>
    </w:p>
    <w:p>
      <w:pPr>
        <w:spacing w:after="400"/>
      </w:pPr>
      <w:r>
        <w:t xml:space="preserve">If implemented successfully, LifeCTRL could help millions of people who currently fall through the cracks — individuals facing eviction, job loss, re-entry, insurance denials, or immigration paperwork — get unstuck without needing a lawyer or social worker just to figure out step one. The platform is designed to reduce the mental burden of navigating complex systems, prevent missed deadlines and lost documents, and ultimately move people from "I do not know where to start" to "I know exactly what to do next."</w:t>
      </w:r>
    </w:p>
    <w:p>
      <w:pPr>
        <w:pStyle w:val="Heading1"/>
      </w:pPr>
      <w:r>
        <w:t xml:space="preserve">9. Product Hunt Launch</w:t>
      </w:r>
    </w:p>
    <w:p>
      <w:pPr>
        <w:spacing w:after="200"/>
      </w:pPr>
      <w:r>
        <w:t xml:space="preserve">LifeCTRL launched on Product Hunt on July 22, 2026, and is actively seeking early users and feedback to validate the concept and refine the product roadmap.</w:t>
      </w:r>
    </w:p>
    <w:p>
      <w:pPr>
        <w:spacing w:after="100"/>
      </w:pPr>
      <w:r>
        <w:t xml:space="preserve">Website: www.mylifectrl.com</w:t>
      </w:r>
    </w:p>
    <w:p>
      <w:pPr>
        <w:spacing w:after="400"/>
      </w:pPr>
      <w:r>
        <w:t xml:space="preserve">Product Hunt: producthunt.com/posts/lifectrl</w:t>
      </w:r>
    </w:p>
    <w:p>
      <w:pPr>
        <w:pStyle w:val="Heading1"/>
      </w:pPr>
      <w:r>
        <w:t xml:space="preserve">10. Conclusion</w:t>
      </w:r>
    </w:p>
    <w:p>
      <w:pPr>
        <w:spacing w:after="400"/>
      </w:pPr>
      <w:r>
        <w:t xml:space="preserve">LifeCTRL addresses a genuine gap: the space between "I need help" and "I can afford professional help." By combining generative AI with structured action planning, document organization, and human escalation paths, it provides a practical, accessible, and ethical solution for people navigating life's most challenging transitions. The product is live, functional, and ready for real-world validation.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2026-07-21T21:01:59.168Z</dcterms:created>
  <dcterms:modified xsi:type="dcterms:W3CDTF">2026-07-21T21:01:59.169Z</dcterms:modified>
</cp:coreProperties>
</file>

<file path=docProps/custom.xml><?xml version="1.0" encoding="utf-8"?>
<Properties xmlns="http://schemas.openxmlformats.org/officeDocument/2006/custom-properties" xmlns:vt="http://schemas.openxmlformats.org/officeDocument/2006/docPropsVTypes"/>
</file>