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AD28" w14:textId="77777777" w:rsidR="00575F3E" w:rsidRPr="00575F3E" w:rsidRDefault="00575F3E" w:rsidP="00575F3E">
      <w:pPr>
        <w:rPr>
          <w:rFonts w:ascii="Times New Roman" w:eastAsia="Times New Roman" w:hAnsi="Times New Roman" w:cs="Times New Roman"/>
          <w:kern w:val="0"/>
          <w14:ligatures w14:val="none"/>
        </w:rPr>
      </w:pPr>
      <w:r>
        <w:t xml:space="preserve">   </w:t>
      </w:r>
      <w:r w:rsidRPr="00575F3E">
        <w:rPr>
          <w:rFonts w:ascii="Times New Roman" w:eastAsia="Times New Roman" w:hAnsi="Times New Roman" w:cs="Times New Roman"/>
          <w:kern w:val="0"/>
          <w14:ligatures w14:val="none"/>
        </w:rPr>
        <w:t>I need you to take on the role of a researcher and network expert to investigate the feasibility of collecting flow data from network switches. The idea would be to use something like graph databases on the local switches and then send that telemetry to a main collector. The idea is to understand all network flows, both intra-switch and inter-switch. Switches can process a lot of traffic, so we must think about it at the extreme level becuase we want to make sure the solution scales.</w:t>
      </w:r>
    </w:p>
    <w:p w14:paraId="6CBBA827"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Thought for 1m 1s</w:t>
      </w:r>
    </w:p>
    <w:p w14:paraId="762ECB16"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 can absolutely collect </w:t>
      </w:r>
      <w:r w:rsidRPr="00575F3E">
        <w:rPr>
          <w:rFonts w:ascii="Times New Roman" w:eastAsia="Times New Roman" w:hAnsi="Times New Roman" w:cs="Times New Roman"/>
          <w:i/>
          <w:iCs/>
          <w:kern w:val="0"/>
          <w14:ligatures w14:val="none"/>
        </w:rPr>
        <w:t>flow</w:t>
      </w:r>
      <w:r w:rsidRPr="00575F3E">
        <w:rPr>
          <w:rFonts w:ascii="Times New Roman" w:eastAsia="Times New Roman" w:hAnsi="Times New Roman" w:cs="Times New Roman"/>
          <w:kern w:val="0"/>
          <w14:ligatures w14:val="none"/>
        </w:rPr>
        <w:t xml:space="preserve"> telemetry from switches at scale — but “understand </w:t>
      </w:r>
      <w:r w:rsidRPr="00575F3E">
        <w:rPr>
          <w:rFonts w:ascii="Times New Roman" w:eastAsia="Times New Roman" w:hAnsi="Times New Roman" w:cs="Times New Roman"/>
          <w:b/>
          <w:bCs/>
          <w:kern w:val="0"/>
          <w14:ligatures w14:val="none"/>
        </w:rPr>
        <w:t>all</w:t>
      </w:r>
      <w:r w:rsidRPr="00575F3E">
        <w:rPr>
          <w:rFonts w:ascii="Times New Roman" w:eastAsia="Times New Roman" w:hAnsi="Times New Roman" w:cs="Times New Roman"/>
          <w:kern w:val="0"/>
          <w14:ligatures w14:val="none"/>
        </w:rPr>
        <w:t xml:space="preserve"> flows (intra-switch + inter-switch)” needs a precise definition, because the feasibility depends on whether you mean:</w:t>
      </w:r>
    </w:p>
    <w:p w14:paraId="7C3212FC" w14:textId="77777777" w:rsidR="00575F3E" w:rsidRPr="00575F3E" w:rsidRDefault="00575F3E" w:rsidP="00575F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Routed L3/L4 flows (5-tuple)</w:t>
      </w:r>
      <w:r w:rsidRPr="00575F3E">
        <w:rPr>
          <w:rFonts w:ascii="Times New Roman" w:eastAsia="Times New Roman" w:hAnsi="Times New Roman" w:cs="Times New Roman"/>
          <w:kern w:val="0"/>
          <w14:ligatures w14:val="none"/>
        </w:rPr>
        <w:t xml:space="preserve"> (most practical; widely supported), vs.</w:t>
      </w:r>
    </w:p>
    <w:p w14:paraId="280F4176" w14:textId="77777777" w:rsidR="00575F3E" w:rsidRPr="00575F3E" w:rsidRDefault="00575F3E" w:rsidP="00575F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Pure L2 switched conversations</w:t>
      </w:r>
      <w:r w:rsidRPr="00575F3E">
        <w:rPr>
          <w:rFonts w:ascii="Times New Roman" w:eastAsia="Times New Roman" w:hAnsi="Times New Roman" w:cs="Times New Roman"/>
          <w:kern w:val="0"/>
          <w14:ligatures w14:val="none"/>
        </w:rPr>
        <w:t xml:space="preserve"> inside a VLAN (harder; often requires sampling/packet telemetry, not true per-flow accounting), vs.</w:t>
      </w:r>
    </w:p>
    <w:p w14:paraId="6C4F25B4" w14:textId="77777777" w:rsidR="00575F3E" w:rsidRPr="00575F3E" w:rsidRDefault="00575F3E" w:rsidP="00575F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Full-fidelity, unsampled per-packet visibility</w:t>
      </w:r>
      <w:r w:rsidRPr="00575F3E">
        <w:rPr>
          <w:rFonts w:ascii="Times New Roman" w:eastAsia="Times New Roman" w:hAnsi="Times New Roman" w:cs="Times New Roman"/>
          <w:kern w:val="0"/>
          <w14:ligatures w14:val="none"/>
        </w:rPr>
        <w:t xml:space="preserve"> (generally </w:t>
      </w:r>
      <w:r w:rsidRPr="00575F3E">
        <w:rPr>
          <w:rFonts w:ascii="Times New Roman" w:eastAsia="Times New Roman" w:hAnsi="Times New Roman" w:cs="Times New Roman"/>
          <w:i/>
          <w:iCs/>
          <w:kern w:val="0"/>
          <w14:ligatures w14:val="none"/>
        </w:rPr>
        <w:t>not</w:t>
      </w:r>
      <w:r w:rsidRPr="00575F3E">
        <w:rPr>
          <w:rFonts w:ascii="Times New Roman" w:eastAsia="Times New Roman" w:hAnsi="Times New Roman" w:cs="Times New Roman"/>
          <w:kern w:val="0"/>
          <w14:ligatures w14:val="none"/>
        </w:rPr>
        <w:t xml:space="preserve"> feasible from switches at extreme scale without packet capture infrastructure).</w:t>
      </w:r>
    </w:p>
    <w:p w14:paraId="3366626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Below is what’s feasible and an architecture that scales.</w:t>
      </w:r>
    </w:p>
    <w:p w14:paraId="79DAC8FC" w14:textId="77777777" w:rsidR="00575F3E" w:rsidRPr="00575F3E" w:rsidRDefault="00904C87" w:rsidP="00575F3E">
      <w:pPr>
        <w:spacing w:after="0" w:line="240" w:lineRule="auto"/>
        <w:rPr>
          <w:rFonts w:ascii="Times New Roman" w:eastAsia="Times New Roman" w:hAnsi="Times New Roman" w:cs="Times New Roman"/>
          <w:kern w:val="0"/>
          <w14:ligatures w14:val="none"/>
        </w:rPr>
      </w:pPr>
      <w:r w:rsidRPr="00904C87">
        <w:rPr>
          <w:rFonts w:ascii="Times New Roman" w:eastAsia="Times New Roman" w:hAnsi="Times New Roman" w:cs="Times New Roman"/>
          <w:noProof/>
          <w:kern w:val="0"/>
        </w:rPr>
        <w:pict w14:anchorId="1C3E276A">
          <v:rect id="_x0000_i1063" alt="" style="width:468pt;height:.05pt;mso-width-percent:0;mso-height-percent:0;mso-width-percent:0;mso-height-percent:0" o:hralign="center" o:hrstd="t" o:hr="t" fillcolor="#a0a0a0" stroked="f"/>
        </w:pict>
      </w:r>
    </w:p>
    <w:p w14:paraId="595D6022"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What switches can realistically provide today</w:t>
      </w:r>
    </w:p>
    <w:p w14:paraId="6E3DEA77"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1) Flow export (NetFlow / IPFIX / sFlow): feasible, but typically sampled</w:t>
      </w:r>
    </w:p>
    <w:p w14:paraId="5858C992"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Most modern switches can export flow-like telemetry using:</w:t>
      </w:r>
    </w:p>
    <w:p w14:paraId="6139C6EB" w14:textId="77777777" w:rsidR="00575F3E" w:rsidRPr="00575F3E" w:rsidRDefault="00575F3E" w:rsidP="00575F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NetFlow / IPFIX</w:t>
      </w:r>
      <w:r w:rsidRPr="00575F3E">
        <w:rPr>
          <w:rFonts w:ascii="Times New Roman" w:eastAsia="Times New Roman" w:hAnsi="Times New Roman" w:cs="Times New Roman"/>
          <w:kern w:val="0"/>
          <w14:ligatures w14:val="none"/>
        </w:rPr>
        <w:t xml:space="preserve"> (flow records; commonly 5-tuple based)</w:t>
      </w:r>
    </w:p>
    <w:p w14:paraId="00912042" w14:textId="77777777" w:rsidR="00575F3E" w:rsidRPr="00575F3E" w:rsidRDefault="00575F3E" w:rsidP="00575F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sFlow</w:t>
      </w:r>
      <w:r w:rsidRPr="00575F3E">
        <w:rPr>
          <w:rFonts w:ascii="Times New Roman" w:eastAsia="Times New Roman" w:hAnsi="Times New Roman" w:cs="Times New Roman"/>
          <w:kern w:val="0"/>
          <w14:ligatures w14:val="none"/>
        </w:rPr>
        <w:t xml:space="preserve"> (packet sampling + interface counters)</w:t>
      </w:r>
    </w:p>
    <w:p w14:paraId="5A8F3341"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This is the proven way to do “flow visibility” without melting the control plane. Vendors lean heavily on </w:t>
      </w:r>
      <w:r w:rsidRPr="00575F3E">
        <w:rPr>
          <w:rFonts w:ascii="Times New Roman" w:eastAsia="Times New Roman" w:hAnsi="Times New Roman" w:cs="Times New Roman"/>
          <w:b/>
          <w:bCs/>
          <w:kern w:val="0"/>
          <w14:ligatures w14:val="none"/>
        </w:rPr>
        <w:t>hardware-assisted sampling</w:t>
      </w:r>
      <w:r w:rsidRPr="00575F3E">
        <w:rPr>
          <w:rFonts w:ascii="Times New Roman" w:eastAsia="Times New Roman" w:hAnsi="Times New Roman" w:cs="Times New Roman"/>
          <w:kern w:val="0"/>
          <w14:ligatures w14:val="none"/>
        </w:rPr>
        <w:t xml:space="preserve"> to keep impact low. For example, Arista notes IPFIX sampled flow tracking uses </w:t>
      </w:r>
      <w:r w:rsidRPr="00575F3E">
        <w:rPr>
          <w:rFonts w:ascii="Times New Roman" w:eastAsia="Times New Roman" w:hAnsi="Times New Roman" w:cs="Times New Roman"/>
          <w:b/>
          <w:bCs/>
          <w:kern w:val="0"/>
          <w14:ligatures w14:val="none"/>
        </w:rPr>
        <w:t>hardware samples</w:t>
      </w:r>
      <w:r w:rsidRPr="00575F3E">
        <w:rPr>
          <w:rFonts w:ascii="Times New Roman" w:eastAsia="Times New Roman" w:hAnsi="Times New Roman" w:cs="Times New Roman"/>
          <w:kern w:val="0"/>
          <w14:ligatures w14:val="none"/>
        </w:rPr>
        <w:t xml:space="preserve">, then an EOS agent on the CPU turns those into flow records and exports them. </w:t>
      </w:r>
      <w:hyperlink r:id="rId5" w:tgtFrame="_blank" w:history="1">
        <w:r w:rsidRPr="00575F3E">
          <w:rPr>
            <w:rFonts w:ascii="Times New Roman" w:eastAsia="Times New Roman" w:hAnsi="Times New Roman" w:cs="Times New Roman"/>
            <w:color w:val="0000FF"/>
            <w:kern w:val="0"/>
            <w:u w:val="single"/>
            <w14:ligatures w14:val="none"/>
          </w:rPr>
          <w:t>Arista Networks</w:t>
        </w:r>
      </w:hyperlink>
      <w:r w:rsidRPr="00575F3E">
        <w:rPr>
          <w:rFonts w:ascii="Times New Roman" w:eastAsia="Times New Roman" w:hAnsi="Times New Roman" w:cs="Times New Roman"/>
          <w:kern w:val="0"/>
          <w14:ligatures w14:val="none"/>
        </w:rPr>
        <w:br/>
        <w:t xml:space="preserve">There are also “NetFlow-Lite” style approaches explicitly designed to be hardware-assisted and scalable with minimal control-plane impact. </w:t>
      </w:r>
      <w:hyperlink r:id="rId6" w:tgtFrame="_blank" w:history="1">
        <w:r w:rsidRPr="00575F3E">
          <w:rPr>
            <w:rFonts w:ascii="Times New Roman" w:eastAsia="Times New Roman" w:hAnsi="Times New Roman" w:cs="Times New Roman"/>
            <w:color w:val="0000FF"/>
            <w:kern w:val="0"/>
            <w:u w:val="single"/>
            <w14:ligatures w14:val="none"/>
          </w:rPr>
          <w:t>luca.ntop.org</w:t>
        </w:r>
      </w:hyperlink>
    </w:p>
    <w:p w14:paraId="42AE360E"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Cisco NX-OS also supports configuring NetFlow on Nexus platforms. </w:t>
      </w:r>
      <w:hyperlink r:id="rId7" w:tgtFrame="_blank" w:history="1">
        <w:r w:rsidRPr="00575F3E">
          <w:rPr>
            <w:rFonts w:ascii="Times New Roman" w:eastAsia="Times New Roman" w:hAnsi="Times New Roman" w:cs="Times New Roman"/>
            <w:color w:val="0000FF"/>
            <w:kern w:val="0"/>
            <w:u w:val="single"/>
            <w14:ligatures w14:val="none"/>
          </w:rPr>
          <w:t>Cisco</w:t>
        </w:r>
      </w:hyperlink>
    </w:p>
    <w:p w14:paraId="305C9C8A"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Key point for “extreme scale”:</w:t>
      </w:r>
      <w:r w:rsidRPr="00575F3E">
        <w:rPr>
          <w:rFonts w:ascii="Times New Roman" w:eastAsia="Times New Roman" w:hAnsi="Times New Roman" w:cs="Times New Roman"/>
          <w:kern w:val="0"/>
          <w14:ligatures w14:val="none"/>
        </w:rPr>
        <w:t xml:space="preserve"> if you try to do </w:t>
      </w:r>
      <w:r w:rsidRPr="00575F3E">
        <w:rPr>
          <w:rFonts w:ascii="Times New Roman" w:eastAsia="Times New Roman" w:hAnsi="Times New Roman" w:cs="Times New Roman"/>
          <w:i/>
          <w:iCs/>
          <w:kern w:val="0"/>
          <w14:ligatures w14:val="none"/>
        </w:rPr>
        <w:t>unsampled</w:t>
      </w:r>
      <w:r w:rsidRPr="00575F3E">
        <w:rPr>
          <w:rFonts w:ascii="Times New Roman" w:eastAsia="Times New Roman" w:hAnsi="Times New Roman" w:cs="Times New Roman"/>
          <w:kern w:val="0"/>
          <w14:ligatures w14:val="none"/>
        </w:rPr>
        <w:t xml:space="preserve"> per-flow accounting at data-center pps rates, you will hit limits (flow table size, export bandwidth, CPU). So the scalable baseline is </w:t>
      </w:r>
      <w:r w:rsidRPr="00575F3E">
        <w:rPr>
          <w:rFonts w:ascii="Times New Roman" w:eastAsia="Times New Roman" w:hAnsi="Times New Roman" w:cs="Times New Roman"/>
          <w:b/>
          <w:bCs/>
          <w:kern w:val="0"/>
          <w14:ligatures w14:val="none"/>
        </w:rPr>
        <w:t>sampled flows + intelligent aggregation</w:t>
      </w:r>
      <w:r w:rsidRPr="00575F3E">
        <w:rPr>
          <w:rFonts w:ascii="Times New Roman" w:eastAsia="Times New Roman" w:hAnsi="Times New Roman" w:cs="Times New Roman"/>
          <w:kern w:val="0"/>
          <w14:ligatures w14:val="none"/>
        </w:rPr>
        <w:t>.</w:t>
      </w:r>
    </w:p>
    <w:p w14:paraId="6BEE31B9"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pict w14:anchorId="0BC27988">
          <v:rect id="_x0000_i1026" style="width:0;height:1.5pt" o:hralign="center" o:hrstd="t" o:hr="t" fillcolor="#a0a0a0" stroked="f"/>
        </w:pict>
      </w:r>
    </w:p>
    <w:p w14:paraId="2BF66D03"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2) Streaming telemetry (gNMI/OpenConfig): great for state, not a substitute for flows</w:t>
      </w:r>
    </w:p>
    <w:p w14:paraId="27C0C7A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Model-driven telemetry (gNMI/gRPC, OpenConfig) is excellent for:</w:t>
      </w:r>
    </w:p>
    <w:p w14:paraId="29B86162" w14:textId="77777777" w:rsidR="00575F3E" w:rsidRPr="00575F3E" w:rsidRDefault="00575F3E" w:rsidP="00575F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Interface counters, queue/buffer drops</w:t>
      </w:r>
    </w:p>
    <w:p w14:paraId="217CAEEA" w14:textId="77777777" w:rsidR="00575F3E" w:rsidRPr="00575F3E" w:rsidRDefault="00575F3E" w:rsidP="00575F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MAC/ARP/route tables (depending on platform)</w:t>
      </w:r>
    </w:p>
    <w:p w14:paraId="474F1755" w14:textId="77777777" w:rsidR="00575F3E" w:rsidRPr="00575F3E" w:rsidRDefault="00575F3E" w:rsidP="00575F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Control-plane and system health</w:t>
      </w:r>
    </w:p>
    <w:p w14:paraId="403EE6EE"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Cisco explicitly positions Nexus streaming telemetry as continuous near-real-time data streaming, with platform requirements (e.g., Nexus with </w:t>
      </w:r>
      <w:r w:rsidRPr="00575F3E">
        <w:rPr>
          <w:rFonts w:ascii="Times New Roman" w:eastAsia="Times New Roman" w:hAnsi="Times New Roman" w:cs="Times New Roman"/>
          <w:b/>
          <w:bCs/>
          <w:kern w:val="0"/>
          <w14:ligatures w14:val="none"/>
        </w:rPr>
        <w:t>&lt;8GB memory</w:t>
      </w:r>
      <w:r w:rsidRPr="00575F3E">
        <w:rPr>
          <w:rFonts w:ascii="Times New Roman" w:eastAsia="Times New Roman" w:hAnsi="Times New Roman" w:cs="Times New Roman"/>
          <w:kern w:val="0"/>
          <w14:ligatures w14:val="none"/>
        </w:rPr>
        <w:t xml:space="preserve"> doesn’t support telemetry). </w:t>
      </w:r>
      <w:hyperlink r:id="rId8" w:tgtFrame="_blank" w:history="1">
        <w:r w:rsidRPr="00575F3E">
          <w:rPr>
            <w:rFonts w:ascii="Times New Roman" w:eastAsia="Times New Roman" w:hAnsi="Times New Roman" w:cs="Times New Roman"/>
            <w:color w:val="0000FF"/>
            <w:kern w:val="0"/>
            <w:u w:val="single"/>
            <w14:ligatures w14:val="none"/>
          </w:rPr>
          <w:t>Cisco</w:t>
        </w:r>
      </w:hyperlink>
      <w:r w:rsidRPr="00575F3E">
        <w:rPr>
          <w:rFonts w:ascii="Times New Roman" w:eastAsia="Times New Roman" w:hAnsi="Times New Roman" w:cs="Times New Roman"/>
          <w:kern w:val="0"/>
          <w14:ligatures w14:val="none"/>
        </w:rPr>
        <w:br/>
        <w:t xml:space="preserve">Cisco also documents Nexus gNMI/OpenConfig telemetry use-cases. </w:t>
      </w:r>
      <w:hyperlink r:id="rId9" w:tgtFrame="_blank" w:history="1">
        <w:r w:rsidRPr="00575F3E">
          <w:rPr>
            <w:rFonts w:ascii="Times New Roman" w:eastAsia="Times New Roman" w:hAnsi="Times New Roman" w:cs="Times New Roman"/>
            <w:color w:val="0000FF"/>
            <w:kern w:val="0"/>
            <w:u w:val="single"/>
            <w14:ligatures w14:val="none"/>
          </w:rPr>
          <w:t>Cisco</w:t>
        </w:r>
      </w:hyperlink>
    </w:p>
    <w:p w14:paraId="482E0423"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SONiC supports telemetry services and gNMI is commonly used to configure/stream device state in SONiC environments. </w:t>
      </w:r>
      <w:hyperlink r:id="rId10" w:tgtFrame="_blank" w:history="1">
        <w:r w:rsidRPr="00575F3E">
          <w:rPr>
            <w:rFonts w:ascii="Times New Roman" w:eastAsia="Times New Roman" w:hAnsi="Times New Roman" w:cs="Times New Roman"/>
            <w:color w:val="0000FF"/>
            <w:kern w:val="0"/>
            <w:u w:val="single"/>
            <w14:ligatures w14:val="none"/>
          </w:rPr>
          <w:t>GitHub+1</w:t>
        </w:r>
      </w:hyperlink>
    </w:p>
    <w:p w14:paraId="28619E1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Key point:</w:t>
      </w:r>
      <w:r w:rsidRPr="00575F3E">
        <w:rPr>
          <w:rFonts w:ascii="Times New Roman" w:eastAsia="Times New Roman" w:hAnsi="Times New Roman" w:cs="Times New Roman"/>
          <w:kern w:val="0"/>
          <w14:ligatures w14:val="none"/>
        </w:rPr>
        <w:t xml:space="preserve"> gNMI telemetry complements flow export. It usually won’t give you “every conversation,” but it gives you the switch </w:t>
      </w:r>
      <w:r w:rsidRPr="00575F3E">
        <w:rPr>
          <w:rFonts w:ascii="Times New Roman" w:eastAsia="Times New Roman" w:hAnsi="Times New Roman" w:cs="Times New Roman"/>
          <w:i/>
          <w:iCs/>
          <w:kern w:val="0"/>
          <w14:ligatures w14:val="none"/>
        </w:rPr>
        <w:t>context</w:t>
      </w:r>
      <w:r w:rsidRPr="00575F3E">
        <w:rPr>
          <w:rFonts w:ascii="Times New Roman" w:eastAsia="Times New Roman" w:hAnsi="Times New Roman" w:cs="Times New Roman"/>
          <w:kern w:val="0"/>
          <w14:ligatures w14:val="none"/>
        </w:rPr>
        <w:t xml:space="preserve"> needed to interpret flows (what’s connected where, what changed, what’s congested).</w:t>
      </w:r>
    </w:p>
    <w:p w14:paraId="43FA96FF"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3EBD12B9">
          <v:rect id="_x0000_i1027" style="width:0;height:1.5pt" o:hralign="center" o:hrstd="t" o:hr="t" fillcolor="#a0a0a0" stroked="f"/>
        </w:pict>
      </w:r>
    </w:p>
    <w:p w14:paraId="7F7F88C7"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Intra-switch vs inter-switch visibility: what you can and can’t get</w:t>
      </w:r>
    </w:p>
    <w:p w14:paraId="5AAF39D2"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Inter-switch flows (across fabric)</w:t>
      </w:r>
    </w:p>
    <w:p w14:paraId="0F4A0CFA"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This is the “easy” case: every switch on the path sees the traffic on ingress/egress ports, and you can export sampled flow records (or sFlow samples) and correlate centrally.</w:t>
      </w:r>
    </w:p>
    <w:p w14:paraId="26E08493"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Intra-switch flows (hosts on the same switch)</w:t>
      </w:r>
    </w:p>
    <w:p w14:paraId="0E4AC642"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This splits into two cases:</w:t>
      </w:r>
    </w:p>
    <w:p w14:paraId="65A4970F" w14:textId="77777777" w:rsidR="00575F3E" w:rsidRPr="00575F3E" w:rsidRDefault="00575F3E" w:rsidP="00575F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Traffic is routed (hits an SVI / L3 interface):</w:t>
      </w:r>
      <w:r w:rsidRPr="00575F3E">
        <w:rPr>
          <w:rFonts w:ascii="Times New Roman" w:eastAsia="Times New Roman" w:hAnsi="Times New Roman" w:cs="Times New Roman"/>
          <w:kern w:val="0"/>
          <w14:ligatures w14:val="none"/>
        </w:rPr>
        <w:br/>
        <w:t>You can get strong L3/L4 flow visibility via NetFlow/IPFIX on the L3 boundary.</w:t>
      </w:r>
    </w:p>
    <w:p w14:paraId="7644066B" w14:textId="77777777" w:rsidR="00575F3E" w:rsidRPr="00575F3E" w:rsidRDefault="00575F3E" w:rsidP="00575F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Traffic is pure L2 switching within a VLAN:</w:t>
      </w:r>
      <w:r w:rsidRPr="00575F3E">
        <w:rPr>
          <w:rFonts w:ascii="Times New Roman" w:eastAsia="Times New Roman" w:hAnsi="Times New Roman" w:cs="Times New Roman"/>
          <w:kern w:val="0"/>
          <w14:ligatures w14:val="none"/>
        </w:rPr>
        <w:br/>
        <w:t>Traditional NetFlow/IPFIX won’t always capture this well because there may be no L3 observation point. You typically rely on:</w:t>
      </w:r>
    </w:p>
    <w:p w14:paraId="2AB72D42" w14:textId="77777777" w:rsidR="00575F3E" w:rsidRPr="00575F3E" w:rsidRDefault="00575F3E" w:rsidP="00575F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sFlow packet sampling</w:t>
      </w:r>
      <w:r w:rsidRPr="00575F3E">
        <w:rPr>
          <w:rFonts w:ascii="Times New Roman" w:eastAsia="Times New Roman" w:hAnsi="Times New Roman" w:cs="Times New Roman"/>
          <w:kern w:val="0"/>
          <w14:ligatures w14:val="none"/>
        </w:rPr>
        <w:t xml:space="preserve"> (can see L2+L3 headers in samples)</w:t>
      </w:r>
    </w:p>
    <w:p w14:paraId="50501684" w14:textId="77777777" w:rsidR="00575F3E" w:rsidRPr="00575F3E" w:rsidRDefault="00575F3E" w:rsidP="00575F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 xml:space="preserve">Vendor-specific L2 flow features / flexible keys (some platforms allow matching “datalink” fields as part of flow keys). </w:t>
      </w:r>
      <w:hyperlink r:id="rId11" w:tgtFrame="_blank" w:history="1">
        <w:r w:rsidRPr="00575F3E">
          <w:rPr>
            <w:rFonts w:ascii="Times New Roman" w:eastAsia="Times New Roman" w:hAnsi="Times New Roman" w:cs="Times New Roman"/>
            <w:color w:val="0000FF"/>
            <w:kern w:val="0"/>
            <w:u w:val="single"/>
            <w14:ligatures w14:val="none"/>
          </w:rPr>
          <w:t>Cisco</w:t>
        </w:r>
      </w:hyperlink>
    </w:p>
    <w:p w14:paraId="2B7CA21E"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Translation:</w:t>
      </w:r>
      <w:r w:rsidRPr="00575F3E">
        <w:rPr>
          <w:rFonts w:ascii="Times New Roman" w:eastAsia="Times New Roman" w:hAnsi="Times New Roman" w:cs="Times New Roman"/>
          <w:kern w:val="0"/>
          <w14:ligatures w14:val="none"/>
        </w:rPr>
        <w:t xml:space="preserve"> “all intra-switch flows” is feasible </w:t>
      </w:r>
      <w:r w:rsidRPr="00575F3E">
        <w:rPr>
          <w:rFonts w:ascii="Times New Roman" w:eastAsia="Times New Roman" w:hAnsi="Times New Roman" w:cs="Times New Roman"/>
          <w:b/>
          <w:bCs/>
          <w:kern w:val="0"/>
          <w14:ligatures w14:val="none"/>
        </w:rPr>
        <w:t>as sampled visibility</w:t>
      </w:r>
      <w:r w:rsidRPr="00575F3E">
        <w:rPr>
          <w:rFonts w:ascii="Times New Roman" w:eastAsia="Times New Roman" w:hAnsi="Times New Roman" w:cs="Times New Roman"/>
          <w:kern w:val="0"/>
          <w14:ligatures w14:val="none"/>
        </w:rPr>
        <w:t xml:space="preserve"> (sFlow) and/or </w:t>
      </w:r>
      <w:r w:rsidRPr="00575F3E">
        <w:rPr>
          <w:rFonts w:ascii="Times New Roman" w:eastAsia="Times New Roman" w:hAnsi="Times New Roman" w:cs="Times New Roman"/>
          <w:b/>
          <w:bCs/>
          <w:kern w:val="0"/>
          <w14:ligatures w14:val="none"/>
        </w:rPr>
        <w:t>as L3 boundary flows</w:t>
      </w:r>
      <w:r w:rsidRPr="00575F3E">
        <w:rPr>
          <w:rFonts w:ascii="Times New Roman" w:eastAsia="Times New Roman" w:hAnsi="Times New Roman" w:cs="Times New Roman"/>
          <w:kern w:val="0"/>
          <w14:ligatures w14:val="none"/>
        </w:rPr>
        <w:t xml:space="preserve"> (NetFlow/IPFIX). Full unsampled L2 conversation accounting is not generally something switches export at extreme scale.</w:t>
      </w:r>
    </w:p>
    <w:p w14:paraId="67641C68"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76842583">
          <v:rect id="_x0000_i1028" style="width:0;height:1.5pt" o:hralign="center" o:hrstd="t" o:hr="t" fillcolor="#a0a0a0" stroked="f"/>
        </w:pict>
      </w:r>
    </w:p>
    <w:p w14:paraId="06A2B4E0"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 xml:space="preserve">The “graph database on each switch” idea: feasible only as a </w:t>
      </w:r>
      <w:r w:rsidRPr="00575F3E">
        <w:rPr>
          <w:rFonts w:ascii="Times New Roman" w:eastAsia="Times New Roman" w:hAnsi="Times New Roman" w:cs="Times New Roman"/>
          <w:b/>
          <w:bCs/>
          <w:i/>
          <w:iCs/>
          <w:kern w:val="0"/>
          <w:sz w:val="36"/>
          <w:szCs w:val="36"/>
          <w14:ligatures w14:val="none"/>
        </w:rPr>
        <w:t>lightweight edge summarizer</w:t>
      </w:r>
      <w:r w:rsidRPr="00575F3E">
        <w:rPr>
          <w:rFonts w:ascii="Times New Roman" w:eastAsia="Times New Roman" w:hAnsi="Times New Roman" w:cs="Times New Roman"/>
          <w:b/>
          <w:bCs/>
          <w:kern w:val="0"/>
          <w:sz w:val="36"/>
          <w:szCs w:val="36"/>
          <w14:ligatures w14:val="none"/>
        </w:rPr>
        <w:t>, not a real DB</w:t>
      </w:r>
    </w:p>
    <w:p w14:paraId="2B01A8DA"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 xml:space="preserve">What </w:t>
      </w:r>
      <w:r w:rsidRPr="00575F3E">
        <w:rPr>
          <w:rFonts w:ascii="Times New Roman" w:eastAsia="Times New Roman" w:hAnsi="Times New Roman" w:cs="Times New Roman"/>
          <w:b/>
          <w:bCs/>
          <w:i/>
          <w:iCs/>
          <w:kern w:val="0"/>
          <w:sz w:val="27"/>
          <w:szCs w:val="27"/>
          <w14:ligatures w14:val="none"/>
        </w:rPr>
        <w:t>won’t</w:t>
      </w:r>
      <w:r w:rsidRPr="00575F3E">
        <w:rPr>
          <w:rFonts w:ascii="Times New Roman" w:eastAsia="Times New Roman" w:hAnsi="Times New Roman" w:cs="Times New Roman"/>
          <w:b/>
          <w:bCs/>
          <w:kern w:val="0"/>
          <w:sz w:val="27"/>
          <w:szCs w:val="27"/>
          <w14:ligatures w14:val="none"/>
        </w:rPr>
        <w:t xml:space="preserve"> scale</w:t>
      </w:r>
    </w:p>
    <w:p w14:paraId="79B784D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Putting a full graph database (Neo4j/JanusGraph-style) on every switch and ingesting per-packet/per-flow events locally will run into:</w:t>
      </w:r>
    </w:p>
    <w:p w14:paraId="1071120B" w14:textId="77777777" w:rsidR="00575F3E" w:rsidRPr="00575F3E" w:rsidRDefault="00575F3E" w:rsidP="00575F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control-plane CPU constraints</w:t>
      </w:r>
    </w:p>
    <w:p w14:paraId="5CCDD7EE" w14:textId="77777777" w:rsidR="00575F3E" w:rsidRPr="00575F3E" w:rsidRDefault="00575F3E" w:rsidP="00575F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limited storage endurance (flash writes)</w:t>
      </w:r>
    </w:p>
    <w:p w14:paraId="5FE1BE8B" w14:textId="77777777" w:rsidR="00575F3E" w:rsidRPr="00575F3E" w:rsidRDefault="00575F3E" w:rsidP="00575F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operational complexity (upgrades, failures, version skew)</w:t>
      </w:r>
    </w:p>
    <w:p w14:paraId="7257C8B6"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 xml:space="preserve">What </w:t>
      </w:r>
      <w:r w:rsidRPr="00575F3E">
        <w:rPr>
          <w:rFonts w:ascii="Times New Roman" w:eastAsia="Times New Roman" w:hAnsi="Times New Roman" w:cs="Times New Roman"/>
          <w:b/>
          <w:bCs/>
          <w:i/>
          <w:iCs/>
          <w:kern w:val="0"/>
          <w:sz w:val="27"/>
          <w:szCs w:val="27"/>
          <w14:ligatures w14:val="none"/>
        </w:rPr>
        <w:t>can</w:t>
      </w:r>
      <w:r w:rsidRPr="00575F3E">
        <w:rPr>
          <w:rFonts w:ascii="Times New Roman" w:eastAsia="Times New Roman" w:hAnsi="Times New Roman" w:cs="Times New Roman"/>
          <w:b/>
          <w:bCs/>
          <w:kern w:val="0"/>
          <w:sz w:val="27"/>
          <w:szCs w:val="27"/>
          <w14:ligatures w14:val="none"/>
        </w:rPr>
        <w:t xml:space="preserve"> work</w:t>
      </w:r>
    </w:p>
    <w:p w14:paraId="2CBBF5B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 </w:t>
      </w:r>
      <w:r w:rsidRPr="00575F3E">
        <w:rPr>
          <w:rFonts w:ascii="Times New Roman" w:eastAsia="Times New Roman" w:hAnsi="Times New Roman" w:cs="Times New Roman"/>
          <w:b/>
          <w:bCs/>
          <w:kern w:val="0"/>
          <w14:ligatures w14:val="none"/>
        </w:rPr>
        <w:t>local, in-memory “graph sketch” / edge cache</w:t>
      </w:r>
      <w:r w:rsidRPr="00575F3E">
        <w:rPr>
          <w:rFonts w:ascii="Times New Roman" w:eastAsia="Times New Roman" w:hAnsi="Times New Roman" w:cs="Times New Roman"/>
          <w:kern w:val="0"/>
          <w14:ligatures w14:val="none"/>
        </w:rPr>
        <w:t xml:space="preserve"> per switch is realistic </w:t>
      </w:r>
      <w:r w:rsidRPr="00575F3E">
        <w:rPr>
          <w:rFonts w:ascii="Times New Roman" w:eastAsia="Times New Roman" w:hAnsi="Times New Roman" w:cs="Times New Roman"/>
          <w:i/>
          <w:iCs/>
          <w:kern w:val="0"/>
          <w14:ligatures w14:val="none"/>
        </w:rPr>
        <w:t>if</w:t>
      </w:r>
      <w:r w:rsidRPr="00575F3E">
        <w:rPr>
          <w:rFonts w:ascii="Times New Roman" w:eastAsia="Times New Roman" w:hAnsi="Times New Roman" w:cs="Times New Roman"/>
          <w:kern w:val="0"/>
          <w14:ligatures w14:val="none"/>
        </w:rPr>
        <w:t xml:space="preserve"> it consumes:</w:t>
      </w:r>
    </w:p>
    <w:p w14:paraId="41CF24A8" w14:textId="77777777" w:rsidR="00575F3E" w:rsidRPr="00575F3E" w:rsidRDefault="00575F3E" w:rsidP="00575F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sampled flow records (IPFIX/NetFlow-Lite) and/or sFlow samples</w:t>
      </w:r>
      <w:r w:rsidRPr="00575F3E">
        <w:rPr>
          <w:rFonts w:ascii="Times New Roman" w:eastAsia="Times New Roman" w:hAnsi="Times New Roman" w:cs="Times New Roman"/>
          <w:kern w:val="0"/>
          <w14:ligatures w14:val="none"/>
        </w:rPr>
        <w:t>, not raw packets</w:t>
      </w:r>
    </w:p>
    <w:p w14:paraId="42BE286F" w14:textId="77777777" w:rsidR="00575F3E" w:rsidRPr="00575F3E" w:rsidRDefault="00575F3E" w:rsidP="00575F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aggregates into </w:t>
      </w:r>
      <w:r w:rsidRPr="00575F3E">
        <w:rPr>
          <w:rFonts w:ascii="Times New Roman" w:eastAsia="Times New Roman" w:hAnsi="Times New Roman" w:cs="Times New Roman"/>
          <w:b/>
          <w:bCs/>
          <w:kern w:val="0"/>
          <w14:ligatures w14:val="none"/>
        </w:rPr>
        <w:t>time-bucketed edges</w:t>
      </w:r>
      <w:r w:rsidRPr="00575F3E">
        <w:rPr>
          <w:rFonts w:ascii="Times New Roman" w:eastAsia="Times New Roman" w:hAnsi="Times New Roman" w:cs="Times New Roman"/>
          <w:kern w:val="0"/>
          <w14:ligatures w14:val="none"/>
        </w:rPr>
        <w:t xml:space="preserve"> (e.g., 10s/60s windows)</w:t>
      </w:r>
    </w:p>
    <w:p w14:paraId="1421F74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Then it exports </w:t>
      </w:r>
      <w:r w:rsidRPr="00575F3E">
        <w:rPr>
          <w:rFonts w:ascii="Times New Roman" w:eastAsia="Times New Roman" w:hAnsi="Times New Roman" w:cs="Times New Roman"/>
          <w:b/>
          <w:bCs/>
          <w:kern w:val="0"/>
          <w14:ligatures w14:val="none"/>
        </w:rPr>
        <w:t>compressed edge deltas</w:t>
      </w:r>
      <w:r w:rsidRPr="00575F3E">
        <w:rPr>
          <w:rFonts w:ascii="Times New Roman" w:eastAsia="Times New Roman" w:hAnsi="Times New Roman" w:cs="Times New Roman"/>
          <w:kern w:val="0"/>
          <w14:ligatures w14:val="none"/>
        </w:rPr>
        <w:t xml:space="preserve"> upstream.</w:t>
      </w:r>
    </w:p>
    <w:p w14:paraId="7618272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This aligns with how platforms already treat telemetry: hardware samples → software agent → export. </w:t>
      </w:r>
      <w:hyperlink r:id="rId12" w:tgtFrame="_blank" w:history="1">
        <w:r w:rsidRPr="00575F3E">
          <w:rPr>
            <w:rFonts w:ascii="Times New Roman" w:eastAsia="Times New Roman" w:hAnsi="Times New Roman" w:cs="Times New Roman"/>
            <w:color w:val="0000FF"/>
            <w:kern w:val="0"/>
            <w:u w:val="single"/>
            <w14:ligatures w14:val="none"/>
          </w:rPr>
          <w:t>Arista Networks+1</w:t>
        </w:r>
      </w:hyperlink>
    </w:p>
    <w:p w14:paraId="17A3AEA9"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469FF86B">
          <v:rect id="_x0000_i1029" style="width:0;height:1.5pt" o:hralign="center" o:hrstd="t" o:hr="t" fillcolor="#a0a0a0" stroked="f"/>
        </w:pict>
      </w:r>
    </w:p>
    <w:p w14:paraId="7D703D9E"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A scalable architecture that matches your goal</w:t>
      </w:r>
    </w:p>
    <w:p w14:paraId="55F8C764"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Tier 0: Switch ASIC / OS (data source)</w:t>
      </w:r>
    </w:p>
    <w:p w14:paraId="44061DDF" w14:textId="77777777" w:rsidR="00575F3E" w:rsidRPr="00575F3E" w:rsidRDefault="00575F3E" w:rsidP="00575F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Enable </w:t>
      </w:r>
      <w:r w:rsidRPr="00575F3E">
        <w:rPr>
          <w:rFonts w:ascii="Times New Roman" w:eastAsia="Times New Roman" w:hAnsi="Times New Roman" w:cs="Times New Roman"/>
          <w:b/>
          <w:bCs/>
          <w:kern w:val="0"/>
          <w14:ligatures w14:val="none"/>
        </w:rPr>
        <w:t>sFlow</w:t>
      </w:r>
      <w:r w:rsidRPr="00575F3E">
        <w:rPr>
          <w:rFonts w:ascii="Times New Roman" w:eastAsia="Times New Roman" w:hAnsi="Times New Roman" w:cs="Times New Roman"/>
          <w:kern w:val="0"/>
          <w14:ligatures w14:val="none"/>
        </w:rPr>
        <w:t xml:space="preserve"> (for L2+L3 sampled visibility) and/or </w:t>
      </w:r>
      <w:r w:rsidRPr="00575F3E">
        <w:rPr>
          <w:rFonts w:ascii="Times New Roman" w:eastAsia="Times New Roman" w:hAnsi="Times New Roman" w:cs="Times New Roman"/>
          <w:b/>
          <w:bCs/>
          <w:kern w:val="0"/>
          <w14:ligatures w14:val="none"/>
        </w:rPr>
        <w:t>IPFIX/NetFlow</w:t>
      </w:r>
      <w:r w:rsidRPr="00575F3E">
        <w:rPr>
          <w:rFonts w:ascii="Times New Roman" w:eastAsia="Times New Roman" w:hAnsi="Times New Roman" w:cs="Times New Roman"/>
          <w:kern w:val="0"/>
          <w14:ligatures w14:val="none"/>
        </w:rPr>
        <w:t xml:space="preserve"> (for 5-tuple flows where supported)</w:t>
      </w:r>
    </w:p>
    <w:p w14:paraId="39B4C5FC" w14:textId="77777777" w:rsidR="00575F3E" w:rsidRPr="00575F3E" w:rsidRDefault="00575F3E" w:rsidP="00575F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Enable </w:t>
      </w:r>
      <w:r w:rsidRPr="00575F3E">
        <w:rPr>
          <w:rFonts w:ascii="Times New Roman" w:eastAsia="Times New Roman" w:hAnsi="Times New Roman" w:cs="Times New Roman"/>
          <w:b/>
          <w:bCs/>
          <w:kern w:val="0"/>
          <w14:ligatures w14:val="none"/>
        </w:rPr>
        <w:t>gNMI streaming telemetry</w:t>
      </w:r>
      <w:r w:rsidRPr="00575F3E">
        <w:rPr>
          <w:rFonts w:ascii="Times New Roman" w:eastAsia="Times New Roman" w:hAnsi="Times New Roman" w:cs="Times New Roman"/>
          <w:kern w:val="0"/>
          <w14:ligatures w14:val="none"/>
        </w:rPr>
        <w:t xml:space="preserve"> for device/context (interfaces, neighbors, MAC/ARP/routing where available) </w:t>
      </w:r>
      <w:hyperlink r:id="rId13" w:tgtFrame="_blank" w:history="1">
        <w:r w:rsidRPr="00575F3E">
          <w:rPr>
            <w:rFonts w:ascii="Times New Roman" w:eastAsia="Times New Roman" w:hAnsi="Times New Roman" w:cs="Times New Roman"/>
            <w:color w:val="0000FF"/>
            <w:kern w:val="0"/>
            <w:u w:val="single"/>
            <w14:ligatures w14:val="none"/>
          </w:rPr>
          <w:t>Cisco+1</w:t>
        </w:r>
      </w:hyperlink>
    </w:p>
    <w:p w14:paraId="671C2372"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lastRenderedPageBreak/>
        <w:t>Tier 1: On-switch lightweight “FlowGraph Agent” (optional, only if you truly need edge processing)</w:t>
      </w:r>
    </w:p>
    <w:p w14:paraId="3D88B085"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Runs as a small process/container where supported (common in SONiC/containerized NOS patterns; SONiC telemetry services exist as components). </w:t>
      </w:r>
      <w:hyperlink r:id="rId14" w:tgtFrame="_blank" w:history="1">
        <w:r w:rsidRPr="00575F3E">
          <w:rPr>
            <w:rFonts w:ascii="Times New Roman" w:eastAsia="Times New Roman" w:hAnsi="Times New Roman" w:cs="Times New Roman"/>
            <w:color w:val="0000FF"/>
            <w:kern w:val="0"/>
            <w:u w:val="single"/>
            <w14:ligatures w14:val="none"/>
          </w:rPr>
          <w:t>GitHub</w:t>
        </w:r>
      </w:hyperlink>
    </w:p>
    <w:p w14:paraId="3FE8AB91"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Responsibilities:</w:t>
      </w:r>
    </w:p>
    <w:p w14:paraId="5C0ABDEE" w14:textId="77777777" w:rsidR="00575F3E" w:rsidRPr="00575F3E" w:rsidRDefault="00575F3E" w:rsidP="00575F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Consume local flow/sFlow feed (or mirror from OS telemetry pipeline)</w:t>
      </w:r>
    </w:p>
    <w:p w14:paraId="23252EA7" w14:textId="77777777" w:rsidR="00575F3E" w:rsidRPr="00575F3E" w:rsidRDefault="00575F3E" w:rsidP="00575F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Normalize into a canonical “edge event”:</w:t>
      </w:r>
    </w:p>
    <w:p w14:paraId="647B7251" w14:textId="77777777" w:rsidR="00575F3E" w:rsidRPr="00575F3E" w:rsidRDefault="00575F3E" w:rsidP="00575F3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src</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dst</w:t>
      </w:r>
      <w:r w:rsidRPr="00575F3E">
        <w:rPr>
          <w:rFonts w:ascii="Times New Roman" w:eastAsia="Times New Roman" w:hAnsi="Times New Roman" w:cs="Times New Roman"/>
          <w:kern w:val="0"/>
          <w14:ligatures w14:val="none"/>
        </w:rPr>
        <w:t xml:space="preserve"> (IP and/or MAC), </w:t>
      </w:r>
      <w:r w:rsidRPr="00575F3E">
        <w:rPr>
          <w:rFonts w:ascii="Courier New" w:eastAsia="Times New Roman" w:hAnsi="Courier New" w:cs="Courier New"/>
          <w:kern w:val="0"/>
          <w:sz w:val="20"/>
          <w:szCs w:val="20"/>
          <w14:ligatures w14:val="none"/>
        </w:rPr>
        <w:t>service</w:t>
      </w:r>
      <w:r w:rsidRPr="00575F3E">
        <w:rPr>
          <w:rFonts w:ascii="Times New Roman" w:eastAsia="Times New Roman" w:hAnsi="Times New Roman" w:cs="Times New Roman"/>
          <w:kern w:val="0"/>
          <w14:ligatures w14:val="none"/>
        </w:rPr>
        <w:t xml:space="preserve"> (ports/proto), </w:t>
      </w:r>
      <w:r w:rsidRPr="00575F3E">
        <w:rPr>
          <w:rFonts w:ascii="Courier New" w:eastAsia="Times New Roman" w:hAnsi="Courier New" w:cs="Courier New"/>
          <w:kern w:val="0"/>
          <w:sz w:val="20"/>
          <w:szCs w:val="20"/>
          <w14:ligatures w14:val="none"/>
        </w:rPr>
        <w:t>direction</w:t>
      </w:r>
    </w:p>
    <w:p w14:paraId="6EDD695C" w14:textId="77777777" w:rsidR="00575F3E" w:rsidRPr="00575F3E" w:rsidRDefault="00575F3E" w:rsidP="00575F3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switch_id</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ingress_if</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egress_if</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vlan/vrf</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timestamp_bucket</w:t>
      </w:r>
    </w:p>
    <w:p w14:paraId="3F1FE9C1" w14:textId="77777777" w:rsidR="00575F3E" w:rsidRPr="00575F3E" w:rsidRDefault="00575F3E" w:rsidP="00575F3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counters: bytes/packets, samples_count</w:t>
      </w:r>
    </w:p>
    <w:p w14:paraId="46576A34" w14:textId="77777777" w:rsidR="00575F3E" w:rsidRPr="00575F3E" w:rsidRDefault="00575F3E" w:rsidP="00575F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Maintain an </w:t>
      </w:r>
      <w:r w:rsidRPr="00575F3E">
        <w:rPr>
          <w:rFonts w:ascii="Times New Roman" w:eastAsia="Times New Roman" w:hAnsi="Times New Roman" w:cs="Times New Roman"/>
          <w:b/>
          <w:bCs/>
          <w:kern w:val="0"/>
          <w14:ligatures w14:val="none"/>
        </w:rPr>
        <w:t>in-memory adjacency map</w:t>
      </w:r>
      <w:r w:rsidRPr="00575F3E">
        <w:rPr>
          <w:rFonts w:ascii="Times New Roman" w:eastAsia="Times New Roman" w:hAnsi="Times New Roman" w:cs="Times New Roman"/>
          <w:kern w:val="0"/>
          <w14:ligatures w14:val="none"/>
        </w:rPr>
        <w:t xml:space="preserve"> for a short TTL (e.g., 1–5 minutes)</w:t>
      </w:r>
    </w:p>
    <w:p w14:paraId="2292259C" w14:textId="77777777" w:rsidR="00575F3E" w:rsidRPr="00575F3E" w:rsidRDefault="00575F3E" w:rsidP="00575F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Emit </w:t>
      </w:r>
      <w:r w:rsidRPr="00575F3E">
        <w:rPr>
          <w:rFonts w:ascii="Times New Roman" w:eastAsia="Times New Roman" w:hAnsi="Times New Roman" w:cs="Times New Roman"/>
          <w:b/>
          <w:bCs/>
          <w:kern w:val="0"/>
          <w14:ligatures w14:val="none"/>
        </w:rPr>
        <w:t>deltas</w:t>
      </w:r>
      <w:r w:rsidRPr="00575F3E">
        <w:rPr>
          <w:rFonts w:ascii="Times New Roman" w:eastAsia="Times New Roman" w:hAnsi="Times New Roman" w:cs="Times New Roman"/>
          <w:kern w:val="0"/>
          <w14:ligatures w14:val="none"/>
        </w:rPr>
        <w:t xml:space="preserve"> upstream (only edges that changed)</w:t>
      </w:r>
    </w:p>
    <w:p w14:paraId="5BB9878B"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Important:</w:t>
      </w:r>
      <w:r w:rsidRPr="00575F3E">
        <w:rPr>
          <w:rFonts w:ascii="Times New Roman" w:eastAsia="Times New Roman" w:hAnsi="Times New Roman" w:cs="Times New Roman"/>
          <w:kern w:val="0"/>
          <w14:ligatures w14:val="none"/>
        </w:rPr>
        <w:t xml:space="preserve"> this is not a “graph DB.” It’s a bounded cache + compressor.</w:t>
      </w:r>
    </w:p>
    <w:p w14:paraId="7791D056"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Tier 2: Rack/Pod collectors (strongly recommended at extreme scale)</w:t>
      </w:r>
    </w:p>
    <w:p w14:paraId="2FF26236"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Instead of every switch sending to a single “main collector,” use </w:t>
      </w:r>
      <w:r w:rsidRPr="00575F3E">
        <w:rPr>
          <w:rFonts w:ascii="Times New Roman" w:eastAsia="Times New Roman" w:hAnsi="Times New Roman" w:cs="Times New Roman"/>
          <w:b/>
          <w:bCs/>
          <w:kern w:val="0"/>
          <w14:ligatures w14:val="none"/>
        </w:rPr>
        <w:t>hierarchical collectors</w:t>
      </w:r>
      <w:r w:rsidRPr="00575F3E">
        <w:rPr>
          <w:rFonts w:ascii="Times New Roman" w:eastAsia="Times New Roman" w:hAnsi="Times New Roman" w:cs="Times New Roman"/>
          <w:kern w:val="0"/>
          <w14:ligatures w14:val="none"/>
        </w:rPr>
        <w:t>:</w:t>
      </w:r>
    </w:p>
    <w:p w14:paraId="00AE8BE9" w14:textId="77777777" w:rsidR="00575F3E" w:rsidRPr="00575F3E" w:rsidRDefault="00575F3E" w:rsidP="00575F3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Each collector ingests a set of switches (per rack/pod/site)</w:t>
      </w:r>
    </w:p>
    <w:p w14:paraId="433A1866" w14:textId="77777777" w:rsidR="00575F3E" w:rsidRPr="00575F3E" w:rsidRDefault="00575F3E" w:rsidP="00575F3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Deduplicates, enriches (CMDB, IPAM, DHCP, identities), and forwards upstream</w:t>
      </w:r>
    </w:p>
    <w:p w14:paraId="26C6E816" w14:textId="77777777" w:rsidR="00575F3E" w:rsidRPr="00575F3E" w:rsidRDefault="00575F3E" w:rsidP="00575F3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Buffers during upstream outages</w:t>
      </w:r>
    </w:p>
    <w:p w14:paraId="37C24991"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Tier 3: Central “Global Flow Graph”</w:t>
      </w:r>
    </w:p>
    <w:p w14:paraId="338D14A5" w14:textId="77777777" w:rsidR="00575F3E" w:rsidRPr="00575F3E" w:rsidRDefault="00575F3E" w:rsidP="00575F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Stores the time-evolving graph (edges are time-series)</w:t>
      </w:r>
    </w:p>
    <w:p w14:paraId="465DD708" w14:textId="77777777" w:rsidR="00575F3E" w:rsidRPr="00575F3E" w:rsidRDefault="00575F3E" w:rsidP="00575F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Supports queries like:</w:t>
      </w:r>
    </w:p>
    <w:p w14:paraId="190F26A0" w14:textId="77777777" w:rsidR="00575F3E" w:rsidRPr="00575F3E" w:rsidRDefault="00575F3E" w:rsidP="00575F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“Show me all flows touching this workload”</w:t>
      </w:r>
    </w:p>
    <w:p w14:paraId="75497DFF" w14:textId="77777777" w:rsidR="00575F3E" w:rsidRPr="00575F3E" w:rsidRDefault="00575F3E" w:rsidP="00575F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“Show east-west dependencies”</w:t>
      </w:r>
    </w:p>
    <w:p w14:paraId="1F73907B" w14:textId="77777777" w:rsidR="00575F3E" w:rsidRPr="00575F3E" w:rsidRDefault="00575F3E" w:rsidP="00575F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“What changed in the last 10 minutes?”</w:t>
      </w:r>
    </w:p>
    <w:p w14:paraId="2F7A874A"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0209F505">
          <v:rect id="_x0000_i1030" style="width:0;height:1.5pt" o:hralign="center" o:hrstd="t" o:hr="t" fillcolor="#a0a0a0" stroked="f"/>
        </w:pict>
      </w:r>
    </w:p>
    <w:p w14:paraId="0AA4FC1A"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Scaling reality: why sampling + aggregation is mandatory</w:t>
      </w:r>
    </w:p>
    <w:p w14:paraId="7668193B"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At “extreme,” a single modern switch can forward traffic at packet rates that make per-flow/per-packet telemetry impossible to export raw.</w:t>
      </w:r>
    </w:p>
    <w:p w14:paraId="129CD796"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So you design around:</w:t>
      </w:r>
    </w:p>
    <w:p w14:paraId="26073F3B" w14:textId="77777777" w:rsidR="00575F3E" w:rsidRPr="00575F3E" w:rsidRDefault="00575F3E" w:rsidP="00575F3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Sampling (sFlow / sampled IPFIX)</w:t>
      </w:r>
    </w:p>
    <w:p w14:paraId="7F117493" w14:textId="77777777" w:rsidR="00575F3E" w:rsidRPr="00575F3E" w:rsidRDefault="00575F3E" w:rsidP="00575F3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Heavy-hitter detection</w:t>
      </w:r>
      <w:r w:rsidRPr="00575F3E">
        <w:rPr>
          <w:rFonts w:ascii="Times New Roman" w:eastAsia="Times New Roman" w:hAnsi="Times New Roman" w:cs="Times New Roman"/>
          <w:kern w:val="0"/>
          <w14:ligatures w14:val="none"/>
        </w:rPr>
        <w:t xml:space="preserve"> (top talkers get higher fidelity)</w:t>
      </w:r>
    </w:p>
    <w:p w14:paraId="5BB229CE" w14:textId="77777777" w:rsidR="00575F3E" w:rsidRPr="00575F3E" w:rsidRDefault="00575F3E" w:rsidP="00575F3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lastRenderedPageBreak/>
        <w:t>Time-bucket aggregation</w:t>
      </w:r>
    </w:p>
    <w:p w14:paraId="5CFAAE28" w14:textId="77777777" w:rsidR="00575F3E" w:rsidRPr="00575F3E" w:rsidRDefault="00575F3E" w:rsidP="00575F3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Edge compression + hierarchical collectors</w:t>
      </w:r>
    </w:p>
    <w:p w14:paraId="17F82B12"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This is exactly why hardware-assisted sampling/export exists as a “minimal impact” method. </w:t>
      </w:r>
      <w:hyperlink r:id="rId15" w:tgtFrame="_blank" w:history="1">
        <w:r w:rsidRPr="00575F3E">
          <w:rPr>
            <w:rFonts w:ascii="Times New Roman" w:eastAsia="Times New Roman" w:hAnsi="Times New Roman" w:cs="Times New Roman"/>
            <w:color w:val="0000FF"/>
            <w:kern w:val="0"/>
            <w:u w:val="single"/>
            <w14:ligatures w14:val="none"/>
          </w:rPr>
          <w:t>luca.ntop.org+1</w:t>
        </w:r>
      </w:hyperlink>
    </w:p>
    <w:p w14:paraId="269912A7"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5309739E">
          <v:rect id="_x0000_i1031" style="width:0;height:1.5pt" o:hralign="center" o:hrstd="t" o:hr="t" fillcolor="#a0a0a0" stroked="f"/>
        </w:pict>
      </w:r>
    </w:p>
    <w:p w14:paraId="596D6496"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Feasibility verdict and what I’d recommend</w:t>
      </w:r>
    </w:p>
    <w:p w14:paraId="54B8B91D"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Feasible</w:t>
      </w:r>
    </w:p>
    <w:p w14:paraId="4DA27995" w14:textId="77777777" w:rsidR="00575F3E" w:rsidRPr="00575F3E" w:rsidRDefault="00575F3E" w:rsidP="00575F3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Building a </w:t>
      </w:r>
      <w:r w:rsidRPr="00575F3E">
        <w:rPr>
          <w:rFonts w:ascii="Times New Roman" w:eastAsia="Times New Roman" w:hAnsi="Times New Roman" w:cs="Times New Roman"/>
          <w:b/>
          <w:bCs/>
          <w:kern w:val="0"/>
          <w14:ligatures w14:val="none"/>
        </w:rPr>
        <w:t>global flow graph</w:t>
      </w:r>
      <w:r w:rsidRPr="00575F3E">
        <w:rPr>
          <w:rFonts w:ascii="Times New Roman" w:eastAsia="Times New Roman" w:hAnsi="Times New Roman" w:cs="Times New Roman"/>
          <w:kern w:val="0"/>
          <w14:ligatures w14:val="none"/>
        </w:rPr>
        <w:t xml:space="preserve"> from switches using </w:t>
      </w:r>
      <w:r w:rsidRPr="00575F3E">
        <w:rPr>
          <w:rFonts w:ascii="Times New Roman" w:eastAsia="Times New Roman" w:hAnsi="Times New Roman" w:cs="Times New Roman"/>
          <w:b/>
          <w:bCs/>
          <w:kern w:val="0"/>
          <w14:ligatures w14:val="none"/>
        </w:rPr>
        <w:t>sampled IPFIX/NetFlow and/or sFlow</w:t>
      </w:r>
    </w:p>
    <w:p w14:paraId="6D1F201E" w14:textId="77777777" w:rsidR="00575F3E" w:rsidRPr="00575F3E" w:rsidRDefault="00575F3E" w:rsidP="00575F3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Including both </w:t>
      </w:r>
      <w:r w:rsidRPr="00575F3E">
        <w:rPr>
          <w:rFonts w:ascii="Times New Roman" w:eastAsia="Times New Roman" w:hAnsi="Times New Roman" w:cs="Times New Roman"/>
          <w:b/>
          <w:bCs/>
          <w:kern w:val="0"/>
          <w14:ligatures w14:val="none"/>
        </w:rPr>
        <w:t>intra-switch</w:t>
      </w:r>
      <w:r w:rsidRPr="00575F3E">
        <w:rPr>
          <w:rFonts w:ascii="Times New Roman" w:eastAsia="Times New Roman" w:hAnsi="Times New Roman" w:cs="Times New Roman"/>
          <w:kern w:val="0"/>
          <w14:ligatures w14:val="none"/>
        </w:rPr>
        <w:t xml:space="preserve"> and </w:t>
      </w:r>
      <w:r w:rsidRPr="00575F3E">
        <w:rPr>
          <w:rFonts w:ascii="Times New Roman" w:eastAsia="Times New Roman" w:hAnsi="Times New Roman" w:cs="Times New Roman"/>
          <w:b/>
          <w:bCs/>
          <w:kern w:val="0"/>
          <w14:ligatures w14:val="none"/>
        </w:rPr>
        <w:t>inter-switch</w:t>
      </w:r>
      <w:r w:rsidRPr="00575F3E">
        <w:rPr>
          <w:rFonts w:ascii="Times New Roman" w:eastAsia="Times New Roman" w:hAnsi="Times New Roman" w:cs="Times New Roman"/>
          <w:kern w:val="0"/>
          <w14:ligatures w14:val="none"/>
        </w:rPr>
        <w:t xml:space="preserve"> visibility at a </w:t>
      </w:r>
      <w:r w:rsidRPr="00575F3E">
        <w:rPr>
          <w:rFonts w:ascii="Times New Roman" w:eastAsia="Times New Roman" w:hAnsi="Times New Roman" w:cs="Times New Roman"/>
          <w:i/>
          <w:iCs/>
          <w:kern w:val="0"/>
          <w14:ligatures w14:val="none"/>
        </w:rPr>
        <w:t>modeled / probabilistic</w:t>
      </w:r>
      <w:r w:rsidRPr="00575F3E">
        <w:rPr>
          <w:rFonts w:ascii="Times New Roman" w:eastAsia="Times New Roman" w:hAnsi="Times New Roman" w:cs="Times New Roman"/>
          <w:kern w:val="0"/>
          <w14:ligatures w14:val="none"/>
        </w:rPr>
        <w:t xml:space="preserve"> level (excellent for dependency mapping, security analytics, anomaly detection)</w:t>
      </w:r>
    </w:p>
    <w:p w14:paraId="5E201AAE"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Not feasible (in the strict sense) at extreme scale</w:t>
      </w:r>
    </w:p>
    <w:p w14:paraId="10AC61C0" w14:textId="77777777" w:rsidR="00575F3E" w:rsidRPr="00575F3E" w:rsidRDefault="00575F3E" w:rsidP="00575F3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“All flows” as </w:t>
      </w:r>
      <w:r w:rsidRPr="00575F3E">
        <w:rPr>
          <w:rFonts w:ascii="Times New Roman" w:eastAsia="Times New Roman" w:hAnsi="Times New Roman" w:cs="Times New Roman"/>
          <w:b/>
          <w:bCs/>
          <w:kern w:val="0"/>
          <w14:ligatures w14:val="none"/>
        </w:rPr>
        <w:t>complete, unsampled, per-conversation truth</w:t>
      </w:r>
      <w:r w:rsidRPr="00575F3E">
        <w:rPr>
          <w:rFonts w:ascii="Times New Roman" w:eastAsia="Times New Roman" w:hAnsi="Times New Roman" w:cs="Times New Roman"/>
          <w:kern w:val="0"/>
          <w14:ligatures w14:val="none"/>
        </w:rPr>
        <w:t xml:space="preserve"> for all L2/L3 traffic from switches alone</w:t>
      </w:r>
    </w:p>
    <w:p w14:paraId="402EC2BD"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Best practical approach</w:t>
      </w:r>
    </w:p>
    <w:p w14:paraId="5CF1AB25" w14:textId="77777777" w:rsidR="00575F3E" w:rsidRPr="00575F3E" w:rsidRDefault="00575F3E" w:rsidP="00575F3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Keep switches doing what they’re good at: </w:t>
      </w:r>
      <w:r w:rsidRPr="00575F3E">
        <w:rPr>
          <w:rFonts w:ascii="Times New Roman" w:eastAsia="Times New Roman" w:hAnsi="Times New Roman" w:cs="Times New Roman"/>
          <w:b/>
          <w:bCs/>
          <w:kern w:val="0"/>
          <w14:ligatures w14:val="none"/>
        </w:rPr>
        <w:t>hardware sampling + export</w:t>
      </w:r>
    </w:p>
    <w:p w14:paraId="3E3F8627" w14:textId="77777777" w:rsidR="00575F3E" w:rsidRPr="00575F3E" w:rsidRDefault="00575F3E" w:rsidP="00575F3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Use on-switch compute only for </w:t>
      </w:r>
      <w:r w:rsidRPr="00575F3E">
        <w:rPr>
          <w:rFonts w:ascii="Times New Roman" w:eastAsia="Times New Roman" w:hAnsi="Times New Roman" w:cs="Times New Roman"/>
          <w:b/>
          <w:bCs/>
          <w:kern w:val="0"/>
          <w14:ligatures w14:val="none"/>
        </w:rPr>
        <w:t>lightweight edge aggregation</w:t>
      </w:r>
      <w:r w:rsidRPr="00575F3E">
        <w:rPr>
          <w:rFonts w:ascii="Times New Roman" w:eastAsia="Times New Roman" w:hAnsi="Times New Roman" w:cs="Times New Roman"/>
          <w:kern w:val="0"/>
          <w14:ligatures w14:val="none"/>
        </w:rPr>
        <w:t xml:space="preserve"> (optional)</w:t>
      </w:r>
    </w:p>
    <w:p w14:paraId="260A6C99" w14:textId="77777777" w:rsidR="00575F3E" w:rsidRPr="00575F3E" w:rsidRDefault="00575F3E" w:rsidP="00575F3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Do the real graph database centrally (or in pod collectors), not on every switch</w:t>
      </w:r>
    </w:p>
    <w:p w14:paraId="78F4E8AB"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2CA55416">
          <v:rect id="_x0000_i1032" style="width:0;height:1.5pt" o:hralign="center" o:hrstd="t" o:hr="t" fillcolor="#a0a0a0" stroked="f"/>
        </w:pict>
      </w:r>
    </w:p>
    <w:p w14:paraId="668EE613"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A concrete MVP plan (that will prove or disprove the concept fast)</w:t>
      </w:r>
    </w:p>
    <w:p w14:paraId="131D4DC8" w14:textId="77777777" w:rsidR="00575F3E" w:rsidRPr="00575F3E" w:rsidRDefault="00575F3E" w:rsidP="00575F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Pick 1–2 switch platforms</w:t>
      </w:r>
      <w:r w:rsidRPr="00575F3E">
        <w:rPr>
          <w:rFonts w:ascii="Times New Roman" w:eastAsia="Times New Roman" w:hAnsi="Times New Roman" w:cs="Times New Roman"/>
          <w:kern w:val="0"/>
          <w14:ligatures w14:val="none"/>
        </w:rPr>
        <w:t xml:space="preserve"> you care about (e.g., SONiC-based + a mainstream vendor)</w:t>
      </w:r>
    </w:p>
    <w:p w14:paraId="663DB431" w14:textId="77777777" w:rsidR="00575F3E" w:rsidRPr="00575F3E" w:rsidRDefault="00575F3E" w:rsidP="00575F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Enable:</w:t>
      </w:r>
    </w:p>
    <w:p w14:paraId="6836A107" w14:textId="77777777" w:rsidR="00575F3E" w:rsidRPr="00575F3E" w:rsidRDefault="00575F3E" w:rsidP="00575F3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sFlow and/or sampled IPFIX/NetFlow </w:t>
      </w:r>
      <w:hyperlink r:id="rId16" w:tgtFrame="_blank" w:history="1">
        <w:r w:rsidRPr="00575F3E">
          <w:rPr>
            <w:rFonts w:ascii="Times New Roman" w:eastAsia="Times New Roman" w:hAnsi="Times New Roman" w:cs="Times New Roman"/>
            <w:color w:val="0000FF"/>
            <w:kern w:val="0"/>
            <w:u w:val="single"/>
            <w14:ligatures w14:val="none"/>
          </w:rPr>
          <w:t>Arista Networks+1</w:t>
        </w:r>
      </w:hyperlink>
    </w:p>
    <w:p w14:paraId="12CC7298" w14:textId="77777777" w:rsidR="00575F3E" w:rsidRPr="00575F3E" w:rsidRDefault="00575F3E" w:rsidP="00575F3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gNMI streaming telemetry for interface + neighbor + table context </w:t>
      </w:r>
      <w:hyperlink r:id="rId17" w:tgtFrame="_blank" w:history="1">
        <w:r w:rsidRPr="00575F3E">
          <w:rPr>
            <w:rFonts w:ascii="Times New Roman" w:eastAsia="Times New Roman" w:hAnsi="Times New Roman" w:cs="Times New Roman"/>
            <w:color w:val="0000FF"/>
            <w:kern w:val="0"/>
            <w:u w:val="single"/>
            <w14:ligatures w14:val="none"/>
          </w:rPr>
          <w:t>Cisco+1</w:t>
        </w:r>
      </w:hyperlink>
    </w:p>
    <w:p w14:paraId="4854FE05" w14:textId="77777777" w:rsidR="00575F3E" w:rsidRPr="00575F3E" w:rsidRDefault="00575F3E" w:rsidP="00575F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Build a collector pipeline that:</w:t>
      </w:r>
    </w:p>
    <w:p w14:paraId="7FA1E69F" w14:textId="77777777" w:rsidR="00575F3E" w:rsidRPr="00575F3E" w:rsidRDefault="00575F3E" w:rsidP="00575F3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normalizes events into </w:t>
      </w:r>
      <w:r w:rsidRPr="00575F3E">
        <w:rPr>
          <w:rFonts w:ascii="Courier New" w:eastAsia="Times New Roman" w:hAnsi="Courier New" w:cs="Courier New"/>
          <w:kern w:val="0"/>
          <w:sz w:val="20"/>
          <w:szCs w:val="20"/>
          <w14:ligatures w14:val="none"/>
        </w:rPr>
        <w:t>edge(time_bucket, src, dst, service, switch, if_in, if_out)</w:t>
      </w:r>
    </w:p>
    <w:p w14:paraId="011955AE" w14:textId="77777777" w:rsidR="00575F3E" w:rsidRPr="00575F3E" w:rsidRDefault="00575F3E" w:rsidP="00575F3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merges edges into a global graph view</w:t>
      </w:r>
    </w:p>
    <w:p w14:paraId="43F8A7B0" w14:textId="77777777" w:rsidR="00575F3E" w:rsidRPr="00575F3E" w:rsidRDefault="00575F3E" w:rsidP="00575F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Validate:</w:t>
      </w:r>
    </w:p>
    <w:p w14:paraId="3545DC9D" w14:textId="77777777" w:rsidR="00575F3E" w:rsidRPr="00575F3E" w:rsidRDefault="00575F3E" w:rsidP="00575F3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accuracy vs packet capture on a small test segment</w:t>
      </w:r>
    </w:p>
    <w:p w14:paraId="542D3186" w14:textId="77777777" w:rsidR="00575F3E" w:rsidRPr="00575F3E" w:rsidRDefault="00575F3E" w:rsidP="00575F3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overhead on switch (CPU/mem) and export bandwidth</w:t>
      </w:r>
    </w:p>
    <w:p w14:paraId="64D1CE40" w14:textId="77777777" w:rsidR="00575F3E" w:rsidRPr="00575F3E" w:rsidRDefault="00575F3E" w:rsidP="00575F3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how well you detect east-west dependencies inside a VLAN (sFlow will matter here)</w:t>
      </w:r>
    </w:p>
    <w:p w14:paraId="5FE24EA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If you tell me which switch OS/vendor family you’re targeting (NX-OS, EOS, Junos, SONiC, etc.), I’ll map the exact “data sources available” and the realistic upper bounds (sampling limits, export formats, on-box app support), then propose the tightest design for that environment.</w:t>
      </w:r>
    </w:p>
    <w:p w14:paraId="07F061F8"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Let's examine this using only Cisco Catalyst 9300s, where the majority of the switches can utilize App Hosting. We just need the metadata of the flows; we don't need the full packet.</w:t>
      </w:r>
    </w:p>
    <w:p w14:paraId="2BEB1FE4"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Thought for 2m 38s</w:t>
      </w:r>
    </w:p>
    <w:p w14:paraId="76333B8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Yes — with </w:t>
      </w:r>
      <w:r w:rsidRPr="00575F3E">
        <w:rPr>
          <w:rFonts w:ascii="Times New Roman" w:eastAsia="Times New Roman" w:hAnsi="Times New Roman" w:cs="Times New Roman"/>
          <w:b/>
          <w:bCs/>
          <w:kern w:val="0"/>
          <w14:ligatures w14:val="none"/>
        </w:rPr>
        <w:t>Catalyst 9300 + App Hosting + Flexible NetFlow</w:t>
      </w:r>
      <w:r w:rsidRPr="00575F3E">
        <w:rPr>
          <w:rFonts w:ascii="Times New Roman" w:eastAsia="Times New Roman" w:hAnsi="Times New Roman" w:cs="Times New Roman"/>
          <w:kern w:val="0"/>
          <w14:ligatures w14:val="none"/>
        </w:rPr>
        <w:t xml:space="preserve">, your idea is feasible </w:t>
      </w:r>
      <w:r w:rsidRPr="00575F3E">
        <w:rPr>
          <w:rFonts w:ascii="Times New Roman" w:eastAsia="Times New Roman" w:hAnsi="Times New Roman" w:cs="Times New Roman"/>
          <w:i/>
          <w:iCs/>
          <w:kern w:val="0"/>
          <w14:ligatures w14:val="none"/>
        </w:rPr>
        <w:t>as a scalable “flow-metadata graph” system</w:t>
      </w:r>
      <w:r w:rsidRPr="00575F3E">
        <w:rPr>
          <w:rFonts w:ascii="Times New Roman" w:eastAsia="Times New Roman" w:hAnsi="Times New Roman" w:cs="Times New Roman"/>
          <w:kern w:val="0"/>
          <w14:ligatures w14:val="none"/>
        </w:rPr>
        <w:t xml:space="preserve">, </w:t>
      </w:r>
      <w:r w:rsidRPr="00575F3E">
        <w:rPr>
          <w:rFonts w:ascii="Times New Roman" w:eastAsia="Times New Roman" w:hAnsi="Times New Roman" w:cs="Times New Roman"/>
          <w:b/>
          <w:bCs/>
          <w:kern w:val="0"/>
          <w14:ligatures w14:val="none"/>
        </w:rPr>
        <w:t>including intra-switch and inter-switch</w:t>
      </w:r>
      <w:r w:rsidRPr="00575F3E">
        <w:rPr>
          <w:rFonts w:ascii="Times New Roman" w:eastAsia="Times New Roman" w:hAnsi="Times New Roman" w:cs="Times New Roman"/>
          <w:kern w:val="0"/>
          <w14:ligatures w14:val="none"/>
        </w:rPr>
        <w:t xml:space="preserve"> visibility, as long as you lean on </w:t>
      </w:r>
      <w:r w:rsidRPr="00575F3E">
        <w:rPr>
          <w:rFonts w:ascii="Times New Roman" w:eastAsia="Times New Roman" w:hAnsi="Times New Roman" w:cs="Times New Roman"/>
          <w:b/>
          <w:bCs/>
          <w:kern w:val="0"/>
          <w14:ligatures w14:val="none"/>
        </w:rPr>
        <w:t>hardware sampling + aggregation</w:t>
      </w:r>
      <w:r w:rsidRPr="00575F3E">
        <w:rPr>
          <w:rFonts w:ascii="Times New Roman" w:eastAsia="Times New Roman" w:hAnsi="Times New Roman" w:cs="Times New Roman"/>
          <w:kern w:val="0"/>
          <w14:ligatures w14:val="none"/>
        </w:rPr>
        <w:t xml:space="preserve"> (not per-packet capture).</w:t>
      </w:r>
    </w:p>
    <w:p w14:paraId="267F91BF"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Here’s how it maps specifically to </w:t>
      </w:r>
      <w:r w:rsidRPr="00575F3E">
        <w:rPr>
          <w:rFonts w:ascii="Times New Roman" w:eastAsia="Times New Roman" w:hAnsi="Times New Roman" w:cs="Times New Roman"/>
          <w:b/>
          <w:bCs/>
          <w:kern w:val="0"/>
          <w14:ligatures w14:val="none"/>
        </w:rPr>
        <w:t>C9300</w:t>
      </w:r>
      <w:r w:rsidRPr="00575F3E">
        <w:rPr>
          <w:rFonts w:ascii="Times New Roman" w:eastAsia="Times New Roman" w:hAnsi="Times New Roman" w:cs="Times New Roman"/>
          <w:kern w:val="0"/>
          <w14:ligatures w14:val="none"/>
        </w:rPr>
        <w:t>.</w:t>
      </w:r>
    </w:p>
    <w:p w14:paraId="07070EDA"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5D9798BF">
          <v:rect id="_x0000_i1033" style="width:0;height:1.5pt" o:hralign="center" o:hrstd="t" o:hr="t" fillcolor="#a0a0a0" stroked="f"/>
        </w:pict>
      </w:r>
    </w:p>
    <w:p w14:paraId="34D17918"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What the Catalyst 9300 can do for “flow metadata”</w:t>
      </w:r>
    </w:p>
    <w:p w14:paraId="631F5486"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 xml:space="preserve">Flexible NetFlow supports </w:t>
      </w:r>
      <w:r w:rsidRPr="00575F3E">
        <w:rPr>
          <w:rFonts w:ascii="Times New Roman" w:eastAsia="Times New Roman" w:hAnsi="Times New Roman" w:cs="Times New Roman"/>
          <w:b/>
          <w:bCs/>
          <w:i/>
          <w:iCs/>
          <w:kern w:val="0"/>
          <w:sz w:val="27"/>
          <w:szCs w:val="27"/>
          <w14:ligatures w14:val="none"/>
        </w:rPr>
        <w:t>Layer 2 + Layer 3</w:t>
      </w:r>
      <w:r w:rsidRPr="00575F3E">
        <w:rPr>
          <w:rFonts w:ascii="Times New Roman" w:eastAsia="Times New Roman" w:hAnsi="Times New Roman" w:cs="Times New Roman"/>
          <w:b/>
          <w:bCs/>
          <w:kern w:val="0"/>
          <w:sz w:val="27"/>
          <w:szCs w:val="27"/>
          <w14:ligatures w14:val="none"/>
        </w:rPr>
        <w:t xml:space="preserve"> flow types on C9300</w:t>
      </w:r>
    </w:p>
    <w:p w14:paraId="43FA8B7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Cisco’s C9300 Flexible NetFlow guide explicitly states:</w:t>
      </w:r>
    </w:p>
    <w:p w14:paraId="7DC55EEB" w14:textId="77777777" w:rsidR="00575F3E" w:rsidRPr="00575F3E" w:rsidRDefault="00575F3E" w:rsidP="00575F3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Layer 2, IPv4, and IPv6 traffic types are supported</w:t>
      </w:r>
      <w:r w:rsidRPr="00575F3E">
        <w:rPr>
          <w:rFonts w:ascii="Times New Roman" w:eastAsia="Times New Roman" w:hAnsi="Times New Roman" w:cs="Times New Roman"/>
          <w:kern w:val="0"/>
          <w14:ligatures w14:val="none"/>
        </w:rPr>
        <w:t xml:space="preserve"> </w:t>
      </w:r>
      <w:hyperlink r:id="rId18" w:tgtFrame="_blank" w:history="1">
        <w:r w:rsidRPr="00575F3E">
          <w:rPr>
            <w:rFonts w:ascii="Times New Roman" w:eastAsia="Times New Roman" w:hAnsi="Times New Roman" w:cs="Times New Roman"/>
            <w:color w:val="0000FF"/>
            <w:kern w:val="0"/>
            <w:u w:val="single"/>
            <w14:ligatures w14:val="none"/>
          </w:rPr>
          <w:t>Cisco</w:t>
        </w:r>
      </w:hyperlink>
    </w:p>
    <w:p w14:paraId="17D765E5" w14:textId="77777777" w:rsidR="00575F3E" w:rsidRPr="00575F3E" w:rsidRDefault="00575F3E" w:rsidP="00575F3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 can apply flow monitors to </w:t>
      </w:r>
      <w:r w:rsidRPr="00575F3E">
        <w:rPr>
          <w:rFonts w:ascii="Times New Roman" w:eastAsia="Times New Roman" w:hAnsi="Times New Roman" w:cs="Times New Roman"/>
          <w:b/>
          <w:bCs/>
          <w:kern w:val="0"/>
          <w14:ligatures w14:val="none"/>
        </w:rPr>
        <w:t>Layer 2, VLAN, Layer 3, and SVI interfaces</w:t>
      </w:r>
      <w:r w:rsidRPr="00575F3E">
        <w:rPr>
          <w:rFonts w:ascii="Times New Roman" w:eastAsia="Times New Roman" w:hAnsi="Times New Roman" w:cs="Times New Roman"/>
          <w:kern w:val="0"/>
          <w14:ligatures w14:val="none"/>
        </w:rPr>
        <w:t xml:space="preserve"> (no tunnels) </w:t>
      </w:r>
      <w:hyperlink r:id="rId19" w:tgtFrame="_blank" w:history="1">
        <w:r w:rsidRPr="00575F3E">
          <w:rPr>
            <w:rFonts w:ascii="Times New Roman" w:eastAsia="Times New Roman" w:hAnsi="Times New Roman" w:cs="Times New Roman"/>
            <w:color w:val="0000FF"/>
            <w:kern w:val="0"/>
            <w:u w:val="single"/>
            <w14:ligatures w14:val="none"/>
          </w:rPr>
          <w:t>Cisco</w:t>
        </w:r>
      </w:hyperlink>
    </w:p>
    <w:p w14:paraId="3D6CB3B8" w14:textId="77777777" w:rsidR="00575F3E" w:rsidRPr="00575F3E" w:rsidRDefault="00575F3E" w:rsidP="00575F3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On L2 interfaces you can attach </w:t>
      </w:r>
      <w:r w:rsidRPr="00575F3E">
        <w:rPr>
          <w:rFonts w:ascii="Courier New" w:eastAsia="Times New Roman" w:hAnsi="Courier New" w:cs="Courier New"/>
          <w:b/>
          <w:bCs/>
          <w:kern w:val="0"/>
          <w:sz w:val="20"/>
          <w:szCs w:val="20"/>
          <w14:ligatures w14:val="none"/>
        </w:rPr>
        <w:t>datalink flow monitor</w:t>
      </w:r>
      <w:r w:rsidRPr="00575F3E">
        <w:rPr>
          <w:rFonts w:ascii="Times New Roman" w:eastAsia="Times New Roman" w:hAnsi="Times New Roman" w:cs="Times New Roman"/>
          <w:kern w:val="0"/>
          <w14:ligatures w14:val="none"/>
        </w:rPr>
        <w:t xml:space="preserve"> (for non-IP / L2 visibility) and on L3 you can attach </w:t>
      </w:r>
      <w:r w:rsidRPr="00575F3E">
        <w:rPr>
          <w:rFonts w:ascii="Courier New" w:eastAsia="Times New Roman" w:hAnsi="Courier New" w:cs="Courier New"/>
          <w:b/>
          <w:bCs/>
          <w:kern w:val="0"/>
          <w:sz w:val="20"/>
          <w:szCs w:val="20"/>
          <w14:ligatures w14:val="none"/>
        </w:rPr>
        <w:t>ip flow monitor</w:t>
      </w:r>
      <w:r w:rsidRPr="00575F3E">
        <w:rPr>
          <w:rFonts w:ascii="Times New Roman" w:eastAsia="Times New Roman" w:hAnsi="Times New Roman" w:cs="Times New Roman"/>
          <w:b/>
          <w:bCs/>
          <w:kern w:val="0"/>
          <w14:ligatures w14:val="none"/>
        </w:rPr>
        <w:t xml:space="preserve"> / </w:t>
      </w:r>
      <w:r w:rsidRPr="00575F3E">
        <w:rPr>
          <w:rFonts w:ascii="Courier New" w:eastAsia="Times New Roman" w:hAnsi="Courier New" w:cs="Courier New"/>
          <w:b/>
          <w:bCs/>
          <w:kern w:val="0"/>
          <w:sz w:val="20"/>
          <w:szCs w:val="20"/>
          <w14:ligatures w14:val="none"/>
        </w:rPr>
        <w:t>ipv6 flow monitor</w:t>
      </w:r>
      <w:r w:rsidRPr="00575F3E">
        <w:rPr>
          <w:rFonts w:ascii="Times New Roman" w:eastAsia="Times New Roman" w:hAnsi="Times New Roman" w:cs="Times New Roman"/>
          <w:kern w:val="0"/>
          <w14:ligatures w14:val="none"/>
        </w:rPr>
        <w:t xml:space="preserve"> </w:t>
      </w:r>
      <w:hyperlink r:id="rId20" w:tgtFrame="_blank" w:history="1">
        <w:r w:rsidRPr="00575F3E">
          <w:rPr>
            <w:rFonts w:ascii="Times New Roman" w:eastAsia="Times New Roman" w:hAnsi="Times New Roman" w:cs="Times New Roman"/>
            <w:color w:val="0000FF"/>
            <w:kern w:val="0"/>
            <w:u w:val="single"/>
            <w14:ligatures w14:val="none"/>
          </w:rPr>
          <w:t>Cisco</w:t>
        </w:r>
      </w:hyperlink>
    </w:p>
    <w:p w14:paraId="0E37762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That’s the core enabler for:</w:t>
      </w:r>
    </w:p>
    <w:p w14:paraId="00BCADFC" w14:textId="77777777" w:rsidR="00575F3E" w:rsidRPr="00575F3E" w:rsidRDefault="00575F3E" w:rsidP="00575F3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Intra-switch</w:t>
      </w:r>
      <w:r w:rsidRPr="00575F3E">
        <w:rPr>
          <w:rFonts w:ascii="Times New Roman" w:eastAsia="Times New Roman" w:hAnsi="Times New Roman" w:cs="Times New Roman"/>
          <w:kern w:val="0"/>
          <w14:ligatures w14:val="none"/>
        </w:rPr>
        <w:t xml:space="preserve"> conversations (MAC↔MAC/VLAN) via </w:t>
      </w:r>
      <w:r w:rsidRPr="00575F3E">
        <w:rPr>
          <w:rFonts w:ascii="Times New Roman" w:eastAsia="Times New Roman" w:hAnsi="Times New Roman" w:cs="Times New Roman"/>
          <w:b/>
          <w:bCs/>
          <w:kern w:val="0"/>
          <w14:ligatures w14:val="none"/>
        </w:rPr>
        <w:t>datalink/L2 monitors</w:t>
      </w:r>
    </w:p>
    <w:p w14:paraId="616B3AAB" w14:textId="77777777" w:rsidR="00575F3E" w:rsidRPr="00575F3E" w:rsidRDefault="00575F3E" w:rsidP="00575F3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Inter-switch / routed</w:t>
      </w:r>
      <w:r w:rsidRPr="00575F3E">
        <w:rPr>
          <w:rFonts w:ascii="Times New Roman" w:eastAsia="Times New Roman" w:hAnsi="Times New Roman" w:cs="Times New Roman"/>
          <w:kern w:val="0"/>
          <w14:ligatures w14:val="none"/>
        </w:rPr>
        <w:t xml:space="preserve"> conversations (IP 5-tuple) via </w:t>
      </w:r>
      <w:r w:rsidRPr="00575F3E">
        <w:rPr>
          <w:rFonts w:ascii="Times New Roman" w:eastAsia="Times New Roman" w:hAnsi="Times New Roman" w:cs="Times New Roman"/>
          <w:b/>
          <w:bCs/>
          <w:kern w:val="0"/>
          <w14:ligatures w14:val="none"/>
        </w:rPr>
        <w:t>IPv4/IPv6 monitors</w:t>
      </w:r>
    </w:p>
    <w:p w14:paraId="69B68CB5"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Sampling is hardware-supported and is the scaling lever</w:t>
      </w:r>
    </w:p>
    <w:p w14:paraId="1B40F836"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Catalyst 9300 Flexible NetFlow supports </w:t>
      </w:r>
      <w:r w:rsidRPr="00575F3E">
        <w:rPr>
          <w:rFonts w:ascii="Times New Roman" w:eastAsia="Times New Roman" w:hAnsi="Times New Roman" w:cs="Times New Roman"/>
          <w:b/>
          <w:bCs/>
          <w:kern w:val="0"/>
          <w14:ligatures w14:val="none"/>
        </w:rPr>
        <w:t>hardware sampling</w:t>
      </w:r>
      <w:r w:rsidRPr="00575F3E">
        <w:rPr>
          <w:rFonts w:ascii="Times New Roman" w:eastAsia="Times New Roman" w:hAnsi="Times New Roman" w:cs="Times New Roman"/>
          <w:kern w:val="0"/>
          <w14:ligatures w14:val="none"/>
        </w:rPr>
        <w:t>, with:</w:t>
      </w:r>
    </w:p>
    <w:p w14:paraId="267EFE25" w14:textId="77777777" w:rsidR="00575F3E" w:rsidRPr="00575F3E" w:rsidRDefault="00575F3E" w:rsidP="00575F3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4 hardware samplers</w:t>
      </w:r>
    </w:p>
    <w:p w14:paraId="70E892B4" w14:textId="77777777" w:rsidR="00575F3E" w:rsidRPr="00575F3E" w:rsidRDefault="00575F3E" w:rsidP="00575F3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sampling rates </w:t>
      </w:r>
      <w:r w:rsidRPr="00575F3E">
        <w:rPr>
          <w:rFonts w:ascii="Times New Roman" w:eastAsia="Times New Roman" w:hAnsi="Times New Roman" w:cs="Times New Roman"/>
          <w:b/>
          <w:bCs/>
          <w:kern w:val="0"/>
          <w14:ligatures w14:val="none"/>
        </w:rPr>
        <w:t>1 out of 2 through 1 out of 1024</w:t>
      </w:r>
    </w:p>
    <w:p w14:paraId="2550E540" w14:textId="77777777" w:rsidR="00575F3E" w:rsidRPr="00575F3E" w:rsidRDefault="00575F3E" w:rsidP="00575F3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random or deterministic</w:t>
      </w:r>
      <w:r w:rsidRPr="00575F3E">
        <w:rPr>
          <w:rFonts w:ascii="Times New Roman" w:eastAsia="Times New Roman" w:hAnsi="Times New Roman" w:cs="Times New Roman"/>
          <w:kern w:val="0"/>
          <w14:ligatures w14:val="none"/>
        </w:rPr>
        <w:t xml:space="preserve"> modes </w:t>
      </w:r>
      <w:hyperlink r:id="rId21" w:tgtFrame="_blank" w:history="1">
        <w:r w:rsidRPr="00575F3E">
          <w:rPr>
            <w:rFonts w:ascii="Times New Roman" w:eastAsia="Times New Roman" w:hAnsi="Times New Roman" w:cs="Times New Roman"/>
            <w:color w:val="0000FF"/>
            <w:kern w:val="0"/>
            <w:u w:val="single"/>
            <w14:ligatures w14:val="none"/>
          </w:rPr>
          <w:t>Cisco</w:t>
        </w:r>
      </w:hyperlink>
    </w:p>
    <w:p w14:paraId="2B778445"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There are also important hardware realities:</w:t>
      </w:r>
    </w:p>
    <w:p w14:paraId="231A1180" w14:textId="77777777" w:rsidR="00575F3E" w:rsidRPr="00575F3E" w:rsidRDefault="00575F3E" w:rsidP="00575F3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 xml:space="preserve">NetFlow uses hash tables; </w:t>
      </w:r>
      <w:r w:rsidRPr="00575F3E">
        <w:rPr>
          <w:rFonts w:ascii="Times New Roman" w:eastAsia="Times New Roman" w:hAnsi="Times New Roman" w:cs="Times New Roman"/>
          <w:b/>
          <w:bCs/>
          <w:kern w:val="0"/>
          <w14:ligatures w14:val="none"/>
        </w:rPr>
        <w:t>hash collisions can occur</w:t>
      </w:r>
      <w:r w:rsidRPr="00575F3E">
        <w:rPr>
          <w:rFonts w:ascii="Times New Roman" w:eastAsia="Times New Roman" w:hAnsi="Times New Roman" w:cs="Times New Roman"/>
          <w:kern w:val="0"/>
          <w14:ligatures w14:val="none"/>
        </w:rPr>
        <w:t>, and effective utilization can be ~</w:t>
      </w:r>
      <w:r w:rsidRPr="00575F3E">
        <w:rPr>
          <w:rFonts w:ascii="Times New Roman" w:eastAsia="Times New Roman" w:hAnsi="Times New Roman" w:cs="Times New Roman"/>
          <w:b/>
          <w:bCs/>
          <w:kern w:val="0"/>
          <w14:ligatures w14:val="none"/>
        </w:rPr>
        <w:t>80%</w:t>
      </w:r>
      <w:r w:rsidRPr="00575F3E">
        <w:rPr>
          <w:rFonts w:ascii="Times New Roman" w:eastAsia="Times New Roman" w:hAnsi="Times New Roman" w:cs="Times New Roman"/>
          <w:kern w:val="0"/>
          <w14:ligatures w14:val="none"/>
        </w:rPr>
        <w:t xml:space="preserve"> even with overflow CAM </w:t>
      </w:r>
      <w:hyperlink r:id="rId22" w:tgtFrame="_blank" w:history="1">
        <w:r w:rsidRPr="00575F3E">
          <w:rPr>
            <w:rFonts w:ascii="Times New Roman" w:eastAsia="Times New Roman" w:hAnsi="Times New Roman" w:cs="Times New Roman"/>
            <w:color w:val="0000FF"/>
            <w:kern w:val="0"/>
            <w:u w:val="single"/>
            <w14:ligatures w14:val="none"/>
          </w:rPr>
          <w:t>Cisco</w:t>
        </w:r>
      </w:hyperlink>
      <w:r w:rsidRPr="00575F3E">
        <w:rPr>
          <w:rFonts w:ascii="Times New Roman" w:eastAsia="Times New Roman" w:hAnsi="Times New Roman" w:cs="Times New Roman"/>
          <w:kern w:val="0"/>
          <w14:ligatures w14:val="none"/>
        </w:rPr>
        <w:br/>
        <w:t>This matters a lot when you’re thinking “extreme scale.”</w:t>
      </w:r>
    </w:p>
    <w:p w14:paraId="3A1E2B73"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Key limitations you must design around</w:t>
      </w:r>
    </w:p>
    <w:p w14:paraId="3275AD5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From C9300 release notes:</w:t>
      </w:r>
    </w:p>
    <w:p w14:paraId="67880F9D" w14:textId="77777777" w:rsidR="00575F3E" w:rsidRPr="00575F3E" w:rsidRDefault="00575F3E" w:rsidP="00575F3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 </w:t>
      </w:r>
      <w:r w:rsidRPr="00575F3E">
        <w:rPr>
          <w:rFonts w:ascii="Times New Roman" w:eastAsia="Times New Roman" w:hAnsi="Times New Roman" w:cs="Times New Roman"/>
          <w:b/>
          <w:bCs/>
          <w:kern w:val="0"/>
          <w14:ligatures w14:val="none"/>
        </w:rPr>
        <w:t>cannot export NetFlow using the Ethernet Management port (Gi0/0)</w:t>
      </w:r>
      <w:r w:rsidRPr="00575F3E">
        <w:rPr>
          <w:rFonts w:ascii="Times New Roman" w:eastAsia="Times New Roman" w:hAnsi="Times New Roman" w:cs="Times New Roman"/>
          <w:kern w:val="0"/>
          <w14:ligatures w14:val="none"/>
        </w:rPr>
        <w:t xml:space="preserve"> </w:t>
      </w:r>
      <w:hyperlink r:id="rId23" w:tgtFrame="_blank" w:history="1">
        <w:r w:rsidRPr="00575F3E">
          <w:rPr>
            <w:rFonts w:ascii="Times New Roman" w:eastAsia="Times New Roman" w:hAnsi="Times New Roman" w:cs="Times New Roman"/>
            <w:color w:val="0000FF"/>
            <w:kern w:val="0"/>
            <w:u w:val="single"/>
            <w14:ligatures w14:val="none"/>
          </w:rPr>
          <w:t>Cisco</w:t>
        </w:r>
      </w:hyperlink>
    </w:p>
    <w:p w14:paraId="69CBE388" w14:textId="77777777" w:rsidR="00575F3E" w:rsidRPr="00575F3E" w:rsidRDefault="00575F3E" w:rsidP="00575F3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 </w:t>
      </w:r>
      <w:r w:rsidRPr="00575F3E">
        <w:rPr>
          <w:rFonts w:ascii="Times New Roman" w:eastAsia="Times New Roman" w:hAnsi="Times New Roman" w:cs="Times New Roman"/>
          <w:b/>
          <w:bCs/>
          <w:kern w:val="0"/>
          <w14:ligatures w14:val="none"/>
        </w:rPr>
        <w:t>cannot apply a flow monitor to L2 port-channels</w:t>
      </w:r>
      <w:r w:rsidRPr="00575F3E">
        <w:rPr>
          <w:rFonts w:ascii="Times New Roman" w:eastAsia="Times New Roman" w:hAnsi="Times New Roman" w:cs="Times New Roman"/>
          <w:kern w:val="0"/>
          <w14:ligatures w14:val="none"/>
        </w:rPr>
        <w:t xml:space="preserve"> (but you </w:t>
      </w:r>
      <w:r w:rsidRPr="00575F3E">
        <w:rPr>
          <w:rFonts w:ascii="Times New Roman" w:eastAsia="Times New Roman" w:hAnsi="Times New Roman" w:cs="Times New Roman"/>
          <w:i/>
          <w:iCs/>
          <w:kern w:val="0"/>
          <w14:ligatures w14:val="none"/>
        </w:rPr>
        <w:t>can</w:t>
      </w:r>
      <w:r w:rsidRPr="00575F3E">
        <w:rPr>
          <w:rFonts w:ascii="Times New Roman" w:eastAsia="Times New Roman" w:hAnsi="Times New Roman" w:cs="Times New Roman"/>
          <w:kern w:val="0"/>
          <w14:ligatures w14:val="none"/>
        </w:rPr>
        <w:t xml:space="preserve"> apply to member ports) </w:t>
      </w:r>
      <w:hyperlink r:id="rId24" w:tgtFrame="_blank" w:history="1">
        <w:r w:rsidRPr="00575F3E">
          <w:rPr>
            <w:rFonts w:ascii="Times New Roman" w:eastAsia="Times New Roman" w:hAnsi="Times New Roman" w:cs="Times New Roman"/>
            <w:color w:val="0000FF"/>
            <w:kern w:val="0"/>
            <w:u w:val="single"/>
            <w14:ligatures w14:val="none"/>
          </w:rPr>
          <w:t>Cisco+1</w:t>
        </w:r>
      </w:hyperlink>
    </w:p>
    <w:p w14:paraId="4DE4CF04" w14:textId="77777777" w:rsidR="00575F3E" w:rsidRPr="00575F3E" w:rsidRDefault="00575F3E" w:rsidP="00575F3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 can’t apply multiple monitors of the same type on the same interface/direction </w:t>
      </w:r>
      <w:hyperlink r:id="rId25" w:tgtFrame="_blank" w:history="1">
        <w:r w:rsidRPr="00575F3E">
          <w:rPr>
            <w:rFonts w:ascii="Times New Roman" w:eastAsia="Times New Roman" w:hAnsi="Times New Roman" w:cs="Times New Roman"/>
            <w:color w:val="0000FF"/>
            <w:kern w:val="0"/>
            <w:u w:val="single"/>
            <w14:ligatures w14:val="none"/>
          </w:rPr>
          <w:t>Cisco+1</w:t>
        </w:r>
      </w:hyperlink>
    </w:p>
    <w:p w14:paraId="5DE6BAE5"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1BCBBF8A">
          <v:rect id="_x0000_i1034" style="width:0;height:1.5pt" o:hralign="center" o:hrstd="t" o:hr="t" fillcolor="#a0a0a0" stroked="f"/>
        </w:pict>
      </w:r>
    </w:p>
    <w:p w14:paraId="779CD95A"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App Hosting on the C9300: how it helps your design</w:t>
      </w:r>
    </w:p>
    <w:p w14:paraId="574B3CB1"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Cisco’s IOS XE programmability guide for Application Hosting on C9300 states:</w:t>
      </w:r>
    </w:p>
    <w:p w14:paraId="7C643AD3" w14:textId="77777777" w:rsidR="00575F3E" w:rsidRPr="00575F3E" w:rsidRDefault="00575F3E" w:rsidP="00575F3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C9300 supports app hosting on </w:t>
      </w:r>
      <w:r w:rsidRPr="00575F3E">
        <w:rPr>
          <w:rFonts w:ascii="Times New Roman" w:eastAsia="Times New Roman" w:hAnsi="Times New Roman" w:cs="Times New Roman"/>
          <w:b/>
          <w:bCs/>
          <w:kern w:val="0"/>
          <w14:ligatures w14:val="none"/>
        </w:rPr>
        <w:t>management interface and front-panel ports</w:t>
      </w:r>
    </w:p>
    <w:p w14:paraId="2C319967" w14:textId="77777777" w:rsidR="00575F3E" w:rsidRPr="00575F3E" w:rsidRDefault="00575F3E" w:rsidP="00575F3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USB 3.0 SSD provides an extra 120 GB storage</w:t>
      </w:r>
      <w:r w:rsidRPr="00575F3E">
        <w:rPr>
          <w:rFonts w:ascii="Times New Roman" w:eastAsia="Times New Roman" w:hAnsi="Times New Roman" w:cs="Times New Roman"/>
          <w:kern w:val="0"/>
          <w14:ligatures w14:val="none"/>
        </w:rPr>
        <w:t xml:space="preserve"> for application hosting</w:t>
      </w:r>
    </w:p>
    <w:p w14:paraId="05D6DBB7" w14:textId="77777777" w:rsidR="00575F3E" w:rsidRPr="00575F3E" w:rsidRDefault="00575F3E" w:rsidP="00575F3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apps can be </w:t>
      </w:r>
      <w:r w:rsidRPr="00575F3E">
        <w:rPr>
          <w:rFonts w:ascii="Times New Roman" w:eastAsia="Times New Roman" w:hAnsi="Times New Roman" w:cs="Times New Roman"/>
          <w:b/>
          <w:bCs/>
          <w:kern w:val="0"/>
          <w14:ligatures w14:val="none"/>
        </w:rPr>
        <w:t>control plane</w:t>
      </w:r>
      <w:r w:rsidRPr="00575F3E">
        <w:rPr>
          <w:rFonts w:ascii="Times New Roman" w:eastAsia="Times New Roman" w:hAnsi="Times New Roman" w:cs="Times New Roman"/>
          <w:kern w:val="0"/>
          <w14:ligatures w14:val="none"/>
        </w:rPr>
        <w:t xml:space="preserve"> (mgmt) or </w:t>
      </w:r>
      <w:r w:rsidRPr="00575F3E">
        <w:rPr>
          <w:rFonts w:ascii="Times New Roman" w:eastAsia="Times New Roman" w:hAnsi="Times New Roman" w:cs="Times New Roman"/>
          <w:b/>
          <w:bCs/>
          <w:kern w:val="0"/>
          <w14:ligatures w14:val="none"/>
        </w:rPr>
        <w:t>data plane</w:t>
      </w:r>
      <w:r w:rsidRPr="00575F3E">
        <w:rPr>
          <w:rFonts w:ascii="Times New Roman" w:eastAsia="Times New Roman" w:hAnsi="Times New Roman" w:cs="Times New Roman"/>
          <w:kern w:val="0"/>
          <w14:ligatures w14:val="none"/>
        </w:rPr>
        <w:t xml:space="preserve"> (front panel) </w:t>
      </w:r>
      <w:hyperlink r:id="rId26" w:tgtFrame="_blank" w:history="1">
        <w:r w:rsidRPr="00575F3E">
          <w:rPr>
            <w:rFonts w:ascii="Times New Roman" w:eastAsia="Times New Roman" w:hAnsi="Times New Roman" w:cs="Times New Roman"/>
            <w:color w:val="0000FF"/>
            <w:kern w:val="0"/>
            <w:u w:val="single"/>
            <w14:ligatures w14:val="none"/>
          </w:rPr>
          <w:t>Cisco</w:t>
        </w:r>
      </w:hyperlink>
    </w:p>
    <w:p w14:paraId="1EB7A00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It also calls out constraints you’ll want to account for:</w:t>
      </w:r>
    </w:p>
    <w:p w14:paraId="0583B86A" w14:textId="77777777" w:rsidR="00575F3E" w:rsidRPr="00575F3E" w:rsidRDefault="00575F3E" w:rsidP="00575F3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“Application hosting is not VRF-aware (VRF-aware)” (i.e., routing/VRF design can constrain how the container reaches things) </w:t>
      </w:r>
      <w:hyperlink r:id="rId27" w:tgtFrame="_blank" w:history="1">
        <w:r w:rsidRPr="00575F3E">
          <w:rPr>
            <w:rFonts w:ascii="Times New Roman" w:eastAsia="Times New Roman" w:hAnsi="Times New Roman" w:cs="Times New Roman"/>
            <w:color w:val="0000FF"/>
            <w:kern w:val="0"/>
            <w:u w:val="single"/>
            <w14:ligatures w14:val="none"/>
          </w:rPr>
          <w:t>Cisco</w:t>
        </w:r>
      </w:hyperlink>
    </w:p>
    <w:p w14:paraId="29467BFF" w14:textId="77777777" w:rsidR="00575F3E" w:rsidRPr="00575F3E" w:rsidRDefault="00575F3E" w:rsidP="00575F3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For third-party apps, dedicated storage (SSD/etc.) is a big deal; bootflash behavior differs by release </w:t>
      </w:r>
      <w:hyperlink r:id="rId28" w:tgtFrame="_blank" w:history="1">
        <w:r w:rsidRPr="00575F3E">
          <w:rPr>
            <w:rFonts w:ascii="Times New Roman" w:eastAsia="Times New Roman" w:hAnsi="Times New Roman" w:cs="Times New Roman"/>
            <w:color w:val="0000FF"/>
            <w:kern w:val="0"/>
            <w:u w:val="single"/>
            <w14:ligatures w14:val="none"/>
          </w:rPr>
          <w:t>Cisco</w:t>
        </w:r>
      </w:hyperlink>
    </w:p>
    <w:p w14:paraId="100FB60A"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Practical takeaway:</w:t>
      </w:r>
      <w:r w:rsidRPr="00575F3E">
        <w:rPr>
          <w:rFonts w:ascii="Times New Roman" w:eastAsia="Times New Roman" w:hAnsi="Times New Roman" w:cs="Times New Roman"/>
          <w:kern w:val="0"/>
          <w14:ligatures w14:val="none"/>
        </w:rPr>
        <w:t xml:space="preserve"> App Hosting is great for an </w:t>
      </w:r>
      <w:r w:rsidRPr="00575F3E">
        <w:rPr>
          <w:rFonts w:ascii="Times New Roman" w:eastAsia="Times New Roman" w:hAnsi="Times New Roman" w:cs="Times New Roman"/>
          <w:b/>
          <w:bCs/>
          <w:kern w:val="0"/>
          <w14:ligatures w14:val="none"/>
        </w:rPr>
        <w:t>on-switch “FlowGraph Agent”</w:t>
      </w:r>
      <w:r w:rsidRPr="00575F3E">
        <w:rPr>
          <w:rFonts w:ascii="Times New Roman" w:eastAsia="Times New Roman" w:hAnsi="Times New Roman" w:cs="Times New Roman"/>
          <w:kern w:val="0"/>
          <w14:ligatures w14:val="none"/>
        </w:rPr>
        <w:t xml:space="preserve"> that ingests exported flow records locally, aggregates, and forwards summaries upstream — but it should remain lightweight.</w:t>
      </w:r>
    </w:p>
    <w:p w14:paraId="45C74D4A"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727FD70A">
          <v:rect id="_x0000_i1035" style="width:0;height:1.5pt" o:hralign="center" o:hrstd="t" o:hr="t" fillcolor="#a0a0a0" stroked="f"/>
        </w:pict>
      </w:r>
    </w:p>
    <w:p w14:paraId="09ECD771"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The right interpretation of “graph database on each switch”</w:t>
      </w:r>
    </w:p>
    <w:p w14:paraId="5E11CF6F"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 full graph DB on every switch is usually unnecessary overhead. The scalable pattern is:</w:t>
      </w:r>
    </w:p>
    <w:p w14:paraId="6C4FB6CE"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On-switch:</w:t>
      </w:r>
      <w:r w:rsidRPr="00575F3E">
        <w:rPr>
          <w:rFonts w:ascii="Times New Roman" w:eastAsia="Times New Roman" w:hAnsi="Times New Roman" w:cs="Times New Roman"/>
          <w:kern w:val="0"/>
          <w14:ligatures w14:val="none"/>
        </w:rPr>
        <w:t xml:space="preserve"> </w:t>
      </w:r>
      <w:r w:rsidRPr="00575F3E">
        <w:rPr>
          <w:rFonts w:ascii="Times New Roman" w:eastAsia="Times New Roman" w:hAnsi="Times New Roman" w:cs="Times New Roman"/>
          <w:i/>
          <w:iCs/>
          <w:kern w:val="0"/>
          <w14:ligatures w14:val="none"/>
        </w:rPr>
        <w:t>graph sketch / edge cache</w:t>
      </w:r>
    </w:p>
    <w:p w14:paraId="4924E2BD" w14:textId="77777777" w:rsidR="00575F3E" w:rsidRPr="00575F3E" w:rsidRDefault="00575F3E" w:rsidP="00575F3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In-memory adjacency map with short TTL</w:t>
      </w:r>
    </w:p>
    <w:p w14:paraId="271B47B3" w14:textId="77777777" w:rsidR="00575F3E" w:rsidRPr="00575F3E" w:rsidRDefault="00575F3E" w:rsidP="00575F3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time-bucketed “edges” (src→dst + counters + interface/VLAN metadata)</w:t>
      </w:r>
    </w:p>
    <w:p w14:paraId="5C9A6C1A" w14:textId="77777777" w:rsidR="00575F3E" w:rsidRPr="00575F3E" w:rsidRDefault="00575F3E" w:rsidP="00575F3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periodic delta export upstream</w:t>
      </w:r>
    </w:p>
    <w:p w14:paraId="2B3205A0"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Central:</w:t>
      </w:r>
      <w:r w:rsidRPr="00575F3E">
        <w:rPr>
          <w:rFonts w:ascii="Times New Roman" w:eastAsia="Times New Roman" w:hAnsi="Times New Roman" w:cs="Times New Roman"/>
          <w:kern w:val="0"/>
          <w14:ligatures w14:val="none"/>
        </w:rPr>
        <w:t xml:space="preserve"> real graph store / graph analytics</w:t>
      </w:r>
    </w:p>
    <w:p w14:paraId="390E9F5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That gives you the benefits you want (local reduction + global graph) without turning the switch into a database server.</w:t>
      </w:r>
    </w:p>
    <w:p w14:paraId="0103D31B"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2D698688">
          <v:rect id="_x0000_i1036" style="width:0;height:1.5pt" o:hralign="center" o:hrstd="t" o:hr="t" fillcolor="#a0a0a0" stroked="f"/>
        </w:pict>
      </w:r>
    </w:p>
    <w:p w14:paraId="0AC66803"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How to capture intra-switch and inter-switch flows on C9300</w:t>
      </w:r>
    </w:p>
    <w:p w14:paraId="7890ED37"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1) Intra-switch (east–west on the same access switch)</w:t>
      </w:r>
    </w:p>
    <w:p w14:paraId="6AE9502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Use </w:t>
      </w:r>
      <w:r w:rsidRPr="00575F3E">
        <w:rPr>
          <w:rFonts w:ascii="Times New Roman" w:eastAsia="Times New Roman" w:hAnsi="Times New Roman" w:cs="Times New Roman"/>
          <w:b/>
          <w:bCs/>
          <w:kern w:val="0"/>
          <w14:ligatures w14:val="none"/>
        </w:rPr>
        <w:t>Layer 2 / datalink monitoring</w:t>
      </w:r>
      <w:r w:rsidRPr="00575F3E">
        <w:rPr>
          <w:rFonts w:ascii="Times New Roman" w:eastAsia="Times New Roman" w:hAnsi="Times New Roman" w:cs="Times New Roman"/>
          <w:kern w:val="0"/>
          <w14:ligatures w14:val="none"/>
        </w:rPr>
        <w:t xml:space="preserve"> on </w:t>
      </w:r>
      <w:r w:rsidRPr="00575F3E">
        <w:rPr>
          <w:rFonts w:ascii="Times New Roman" w:eastAsia="Times New Roman" w:hAnsi="Times New Roman" w:cs="Times New Roman"/>
          <w:b/>
          <w:bCs/>
          <w:kern w:val="0"/>
          <w14:ligatures w14:val="none"/>
        </w:rPr>
        <w:t>access ports</w:t>
      </w:r>
      <w:r w:rsidRPr="00575F3E">
        <w:rPr>
          <w:rFonts w:ascii="Times New Roman" w:eastAsia="Times New Roman" w:hAnsi="Times New Roman" w:cs="Times New Roman"/>
          <w:kern w:val="0"/>
          <w14:ligatures w14:val="none"/>
        </w:rPr>
        <w:t xml:space="preserve"> (input direction). This produces metadata like:</w:t>
      </w:r>
    </w:p>
    <w:p w14:paraId="13B5B3E1" w14:textId="77777777" w:rsidR="00575F3E" w:rsidRPr="00575F3E" w:rsidRDefault="00575F3E" w:rsidP="00575F3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src MAC, dst MAC</w:t>
      </w:r>
    </w:p>
    <w:p w14:paraId="3CC27703" w14:textId="77777777" w:rsidR="00575F3E" w:rsidRPr="00575F3E" w:rsidRDefault="00575F3E" w:rsidP="00575F3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VLAN</w:t>
      </w:r>
    </w:p>
    <w:p w14:paraId="0B5C7161" w14:textId="77777777" w:rsidR="00575F3E" w:rsidRPr="00575F3E" w:rsidRDefault="00575F3E" w:rsidP="00575F3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input interface (which is gold for endpoint attachment)</w:t>
      </w:r>
    </w:p>
    <w:p w14:paraId="74764E0F" w14:textId="77777777" w:rsidR="00575F3E" w:rsidRPr="00575F3E" w:rsidRDefault="00575F3E" w:rsidP="00575F3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bytes/packets, first/last timestamps</w:t>
      </w:r>
    </w:p>
    <w:p w14:paraId="799D7BA6"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Cisco’s guide shows the interface syntax explicitly, including datalink monitors:</w:t>
      </w:r>
      <w:r w:rsidRPr="00575F3E">
        <w:rPr>
          <w:rFonts w:ascii="Times New Roman" w:eastAsia="Times New Roman" w:hAnsi="Times New Roman" w:cs="Times New Roman"/>
          <w:kern w:val="0"/>
          <w14:ligatures w14:val="none"/>
        </w:rPr>
        <w:br/>
      </w:r>
      <w:r w:rsidRPr="00575F3E">
        <w:rPr>
          <w:rFonts w:ascii="Courier New" w:eastAsia="Times New Roman" w:hAnsi="Courier New" w:cs="Courier New"/>
          <w:kern w:val="0"/>
          <w:sz w:val="20"/>
          <w:szCs w:val="20"/>
          <w14:ligatures w14:val="none"/>
        </w:rPr>
        <w:t>{ip flow monitor | ipv6 flow monitor | datalink flow monitor} name [sampler name] {input | output}</w:t>
      </w:r>
      <w:r w:rsidRPr="00575F3E">
        <w:rPr>
          <w:rFonts w:ascii="Times New Roman" w:eastAsia="Times New Roman" w:hAnsi="Times New Roman" w:cs="Times New Roman"/>
          <w:kern w:val="0"/>
          <w14:ligatures w14:val="none"/>
        </w:rPr>
        <w:t xml:space="preserve"> </w:t>
      </w:r>
      <w:hyperlink r:id="rId29" w:tgtFrame="_blank" w:history="1">
        <w:r w:rsidRPr="00575F3E">
          <w:rPr>
            <w:rFonts w:ascii="Times New Roman" w:eastAsia="Times New Roman" w:hAnsi="Times New Roman" w:cs="Times New Roman"/>
            <w:color w:val="0000FF"/>
            <w:kern w:val="0"/>
            <w:u w:val="single"/>
            <w14:ligatures w14:val="none"/>
          </w:rPr>
          <w:t>Cisco</w:t>
        </w:r>
      </w:hyperlink>
    </w:p>
    <w:p w14:paraId="299D863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You can also apply “bridged NetFlow” at the VLAN level (</w:t>
      </w:r>
      <w:r w:rsidRPr="00575F3E">
        <w:rPr>
          <w:rFonts w:ascii="Courier New" w:eastAsia="Times New Roman" w:hAnsi="Courier New" w:cs="Courier New"/>
          <w:kern w:val="0"/>
          <w:sz w:val="20"/>
          <w:szCs w:val="20"/>
          <w14:ligatures w14:val="none"/>
        </w:rPr>
        <w:t>vlan configuration … ip flow monitor … input</w:t>
      </w:r>
      <w:r w:rsidRPr="00575F3E">
        <w:rPr>
          <w:rFonts w:ascii="Times New Roman" w:eastAsia="Times New Roman" w:hAnsi="Times New Roman" w:cs="Times New Roman"/>
          <w:kern w:val="0"/>
          <w14:ligatures w14:val="none"/>
        </w:rPr>
        <w:t xml:space="preserve">) </w:t>
      </w:r>
      <w:hyperlink r:id="rId30" w:tgtFrame="_blank" w:history="1">
        <w:r w:rsidRPr="00575F3E">
          <w:rPr>
            <w:rFonts w:ascii="Times New Roman" w:eastAsia="Times New Roman" w:hAnsi="Times New Roman" w:cs="Times New Roman"/>
            <w:color w:val="0000FF"/>
            <w:kern w:val="0"/>
            <w:u w:val="single"/>
            <w14:ligatures w14:val="none"/>
          </w:rPr>
          <w:t>Cisco</w:t>
        </w:r>
      </w:hyperlink>
      <w:r w:rsidRPr="00575F3E">
        <w:rPr>
          <w:rFonts w:ascii="Times New Roman" w:eastAsia="Times New Roman" w:hAnsi="Times New Roman" w:cs="Times New Roman"/>
          <w:kern w:val="0"/>
          <w14:ligatures w14:val="none"/>
        </w:rPr>
        <w:t xml:space="preserve"> — useful if you prefer VLAN-scoped capture in some designs.</w:t>
      </w:r>
    </w:p>
    <w:p w14:paraId="1B32D003"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2) Inter-switch (traffic that traverses uplinks / routed boundaries)</w:t>
      </w:r>
    </w:p>
    <w:p w14:paraId="0762C960"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Use </w:t>
      </w:r>
      <w:r w:rsidRPr="00575F3E">
        <w:rPr>
          <w:rFonts w:ascii="Times New Roman" w:eastAsia="Times New Roman" w:hAnsi="Times New Roman" w:cs="Times New Roman"/>
          <w:b/>
          <w:bCs/>
          <w:kern w:val="0"/>
          <w14:ligatures w14:val="none"/>
        </w:rPr>
        <w:t>IPv4/IPv6 flow monitors</w:t>
      </w:r>
      <w:r w:rsidRPr="00575F3E">
        <w:rPr>
          <w:rFonts w:ascii="Times New Roman" w:eastAsia="Times New Roman" w:hAnsi="Times New Roman" w:cs="Times New Roman"/>
          <w:kern w:val="0"/>
          <w14:ligatures w14:val="none"/>
        </w:rPr>
        <w:t xml:space="preserve"> on:</w:t>
      </w:r>
    </w:p>
    <w:p w14:paraId="73D429E2" w14:textId="77777777" w:rsidR="00575F3E" w:rsidRPr="00575F3E" w:rsidRDefault="00575F3E" w:rsidP="00575F3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SVIs (default gateways)</w:t>
      </w:r>
    </w:p>
    <w:p w14:paraId="2D57C448" w14:textId="77777777" w:rsidR="00575F3E" w:rsidRPr="00575F3E" w:rsidRDefault="00575F3E" w:rsidP="00575F3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uplink member ports (since L2 port-channel interfaces are excluded) </w:t>
      </w:r>
      <w:hyperlink r:id="rId31" w:tgtFrame="_blank" w:history="1">
        <w:r w:rsidRPr="00575F3E">
          <w:rPr>
            <w:rFonts w:ascii="Times New Roman" w:eastAsia="Times New Roman" w:hAnsi="Times New Roman" w:cs="Times New Roman"/>
            <w:color w:val="0000FF"/>
            <w:kern w:val="0"/>
            <w:u w:val="single"/>
            <w14:ligatures w14:val="none"/>
          </w:rPr>
          <w:t>Cisco+1</w:t>
        </w:r>
      </w:hyperlink>
    </w:p>
    <w:p w14:paraId="1B11B75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For a </w:t>
      </w:r>
      <w:r w:rsidRPr="00575F3E">
        <w:rPr>
          <w:rFonts w:ascii="Times New Roman" w:eastAsia="Times New Roman" w:hAnsi="Times New Roman" w:cs="Times New Roman"/>
          <w:i/>
          <w:iCs/>
          <w:kern w:val="0"/>
          <w14:ligatures w14:val="none"/>
        </w:rPr>
        <w:t>flow graph</w:t>
      </w:r>
      <w:r w:rsidRPr="00575F3E">
        <w:rPr>
          <w:rFonts w:ascii="Times New Roman" w:eastAsia="Times New Roman" w:hAnsi="Times New Roman" w:cs="Times New Roman"/>
          <w:kern w:val="0"/>
          <w14:ligatures w14:val="none"/>
        </w:rPr>
        <w:t xml:space="preserve"> (who talks to whom), you typically only need </w:t>
      </w:r>
      <w:r w:rsidRPr="00575F3E">
        <w:rPr>
          <w:rFonts w:ascii="Times New Roman" w:eastAsia="Times New Roman" w:hAnsi="Times New Roman" w:cs="Times New Roman"/>
          <w:b/>
          <w:bCs/>
          <w:kern w:val="0"/>
          <w14:ligatures w14:val="none"/>
        </w:rPr>
        <w:t>input</w:t>
      </w:r>
      <w:r w:rsidRPr="00575F3E">
        <w:rPr>
          <w:rFonts w:ascii="Times New Roman" w:eastAsia="Times New Roman" w:hAnsi="Times New Roman" w:cs="Times New Roman"/>
          <w:kern w:val="0"/>
          <w14:ligatures w14:val="none"/>
        </w:rPr>
        <w:t xml:space="preserve"> monitoring at the edge. Monitoring both input+output everywhere can explode volume and complicate dedupe.</w:t>
      </w:r>
    </w:p>
    <w:p w14:paraId="11B2DBB3"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445AD876">
          <v:rect id="_x0000_i1037" style="width:0;height:1.5pt" o:hralign="center" o:hrstd="t" o:hr="t" fillcolor="#a0a0a0" stroked="f"/>
        </w:pict>
      </w:r>
    </w:p>
    <w:p w14:paraId="15A30EC3"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A concrete “C9300 FlowGraph” architecture</w:t>
      </w:r>
    </w:p>
    <w:p w14:paraId="2B7A132D"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On each Catalyst 9300</w:t>
      </w:r>
    </w:p>
    <w:p w14:paraId="053E7201" w14:textId="77777777" w:rsidR="00575F3E" w:rsidRPr="00575F3E" w:rsidRDefault="00575F3E" w:rsidP="00575F3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Flexible NetFlow configuration</w:t>
      </w:r>
    </w:p>
    <w:p w14:paraId="47A83CDF" w14:textId="77777777" w:rsidR="00575F3E" w:rsidRPr="00575F3E" w:rsidRDefault="00575F3E" w:rsidP="00575F3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Create:</w:t>
      </w:r>
    </w:p>
    <w:p w14:paraId="1C340CCF" w14:textId="77777777" w:rsidR="00575F3E" w:rsidRPr="00575F3E" w:rsidRDefault="00575F3E" w:rsidP="00575F3E">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an </w:t>
      </w:r>
      <w:r w:rsidRPr="00575F3E">
        <w:rPr>
          <w:rFonts w:ascii="Times New Roman" w:eastAsia="Times New Roman" w:hAnsi="Times New Roman" w:cs="Times New Roman"/>
          <w:b/>
          <w:bCs/>
          <w:kern w:val="0"/>
          <w14:ligatures w14:val="none"/>
        </w:rPr>
        <w:t>IPv4 record</w:t>
      </w:r>
      <w:r w:rsidRPr="00575F3E">
        <w:rPr>
          <w:rFonts w:ascii="Times New Roman" w:eastAsia="Times New Roman" w:hAnsi="Times New Roman" w:cs="Times New Roman"/>
          <w:kern w:val="0"/>
          <w14:ligatures w14:val="none"/>
        </w:rPr>
        <w:t xml:space="preserve"> (5-tuple + counters)</w:t>
      </w:r>
    </w:p>
    <w:p w14:paraId="13DC13DB" w14:textId="77777777" w:rsidR="00575F3E" w:rsidRPr="00575F3E" w:rsidRDefault="00575F3E" w:rsidP="00575F3E">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 </w:t>
      </w:r>
      <w:r w:rsidRPr="00575F3E">
        <w:rPr>
          <w:rFonts w:ascii="Times New Roman" w:eastAsia="Times New Roman" w:hAnsi="Times New Roman" w:cs="Times New Roman"/>
          <w:b/>
          <w:bCs/>
          <w:kern w:val="0"/>
          <w14:ligatures w14:val="none"/>
        </w:rPr>
        <w:t>datalink record</w:t>
      </w:r>
      <w:r w:rsidRPr="00575F3E">
        <w:rPr>
          <w:rFonts w:ascii="Times New Roman" w:eastAsia="Times New Roman" w:hAnsi="Times New Roman" w:cs="Times New Roman"/>
          <w:kern w:val="0"/>
          <w14:ligatures w14:val="none"/>
        </w:rPr>
        <w:t xml:space="preserve"> (MAC/VLAN + counters)</w:t>
      </w:r>
    </w:p>
    <w:p w14:paraId="7CF263F0" w14:textId="77777777" w:rsidR="00575F3E" w:rsidRPr="00575F3E" w:rsidRDefault="00575F3E" w:rsidP="00575F3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Create monitors and apply them:</w:t>
      </w:r>
    </w:p>
    <w:p w14:paraId="79F0F4E8" w14:textId="77777777" w:rsidR="00575F3E" w:rsidRPr="00575F3E" w:rsidRDefault="00575F3E" w:rsidP="00575F3E">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datalink flow monitor … input</w:t>
      </w:r>
      <w:r w:rsidRPr="00575F3E">
        <w:rPr>
          <w:rFonts w:ascii="Times New Roman" w:eastAsia="Times New Roman" w:hAnsi="Times New Roman" w:cs="Times New Roman"/>
          <w:kern w:val="0"/>
          <w14:ligatures w14:val="none"/>
        </w:rPr>
        <w:t xml:space="preserve"> on access ports</w:t>
      </w:r>
    </w:p>
    <w:p w14:paraId="2BF058C0" w14:textId="77777777" w:rsidR="00575F3E" w:rsidRPr="00575F3E" w:rsidRDefault="00575F3E" w:rsidP="00575F3E">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ip flow monitor … input</w:t>
      </w:r>
      <w:r w:rsidRPr="00575F3E">
        <w:rPr>
          <w:rFonts w:ascii="Times New Roman" w:eastAsia="Times New Roman" w:hAnsi="Times New Roman" w:cs="Times New Roman"/>
          <w:kern w:val="0"/>
          <w14:ligatures w14:val="none"/>
        </w:rPr>
        <w:t xml:space="preserve"> on SVIs and/or uplink member ports</w:t>
      </w:r>
    </w:p>
    <w:p w14:paraId="3E8989F4" w14:textId="77777777" w:rsidR="00575F3E" w:rsidRPr="00575F3E" w:rsidRDefault="00575F3E" w:rsidP="00575F3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Add a </w:t>
      </w:r>
      <w:r w:rsidRPr="00575F3E">
        <w:rPr>
          <w:rFonts w:ascii="Times New Roman" w:eastAsia="Times New Roman" w:hAnsi="Times New Roman" w:cs="Times New Roman"/>
          <w:b/>
          <w:bCs/>
          <w:kern w:val="0"/>
          <w14:ligatures w14:val="none"/>
        </w:rPr>
        <w:t>hardware sampler</w:t>
      </w:r>
      <w:r w:rsidRPr="00575F3E">
        <w:rPr>
          <w:rFonts w:ascii="Times New Roman" w:eastAsia="Times New Roman" w:hAnsi="Times New Roman" w:cs="Times New Roman"/>
          <w:kern w:val="0"/>
          <w14:ligatures w14:val="none"/>
        </w:rPr>
        <w:t xml:space="preserve"> (start around 1/256 or 1/512 and tune)</w:t>
      </w:r>
    </w:p>
    <w:p w14:paraId="3D7E2511"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Sampling is the primary safety valve for scale </w:t>
      </w:r>
      <w:hyperlink r:id="rId32" w:tgtFrame="_blank" w:history="1">
        <w:r w:rsidRPr="00575F3E">
          <w:rPr>
            <w:rFonts w:ascii="Times New Roman" w:eastAsia="Times New Roman" w:hAnsi="Times New Roman" w:cs="Times New Roman"/>
            <w:color w:val="0000FF"/>
            <w:kern w:val="0"/>
            <w:u w:val="single"/>
            <w14:ligatures w14:val="none"/>
          </w:rPr>
          <w:t>Cisco</w:t>
        </w:r>
      </w:hyperlink>
      <w:r w:rsidRPr="00575F3E">
        <w:rPr>
          <w:rFonts w:ascii="Times New Roman" w:eastAsia="Times New Roman" w:hAnsi="Times New Roman" w:cs="Times New Roman"/>
          <w:kern w:val="0"/>
          <w14:ligatures w14:val="none"/>
        </w:rPr>
        <w:t xml:space="preserve">, and NetFlow table behavior/limits reinforce why you want sampling + aggregation </w:t>
      </w:r>
      <w:hyperlink r:id="rId33" w:tgtFrame="_blank" w:history="1">
        <w:r w:rsidRPr="00575F3E">
          <w:rPr>
            <w:rFonts w:ascii="Times New Roman" w:eastAsia="Times New Roman" w:hAnsi="Times New Roman" w:cs="Times New Roman"/>
            <w:color w:val="0000FF"/>
            <w:kern w:val="0"/>
            <w:u w:val="single"/>
            <w14:ligatures w14:val="none"/>
          </w:rPr>
          <w:t>Cisco</w:t>
        </w:r>
      </w:hyperlink>
      <w:r w:rsidRPr="00575F3E">
        <w:rPr>
          <w:rFonts w:ascii="Times New Roman" w:eastAsia="Times New Roman" w:hAnsi="Times New Roman" w:cs="Times New Roman"/>
          <w:kern w:val="0"/>
          <w14:ligatures w14:val="none"/>
        </w:rPr>
        <w:t>.</w:t>
      </w:r>
    </w:p>
    <w:p w14:paraId="2B60C555" w14:textId="77777777" w:rsidR="00575F3E" w:rsidRPr="00575F3E" w:rsidRDefault="00575F3E" w:rsidP="00575F3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Export destination = local container</w:t>
      </w:r>
    </w:p>
    <w:p w14:paraId="3A7F24A6" w14:textId="77777777" w:rsidR="00575F3E" w:rsidRPr="00575F3E" w:rsidRDefault="00575F3E" w:rsidP="00575F3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Deploy a small container via App Hosting</w:t>
      </w:r>
    </w:p>
    <w:p w14:paraId="3AADB4D2" w14:textId="77777777" w:rsidR="00575F3E" w:rsidRPr="00575F3E" w:rsidRDefault="00575F3E" w:rsidP="00575F3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Give the container an IP (AppGigabitEthernet / management vNIC approach)</w:t>
      </w:r>
    </w:p>
    <w:p w14:paraId="34FE9ED4" w14:textId="77777777" w:rsidR="00575F3E" w:rsidRPr="00575F3E" w:rsidRDefault="00575F3E" w:rsidP="00575F3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Configure NetFlow exporter destination to the container IP/port</w:t>
      </w:r>
    </w:p>
    <w:p w14:paraId="271FE9E2" w14:textId="77777777" w:rsidR="00575F3E" w:rsidRPr="00575F3E" w:rsidRDefault="00575F3E" w:rsidP="00575F3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Remember: </w:t>
      </w:r>
      <w:r w:rsidRPr="00575F3E">
        <w:rPr>
          <w:rFonts w:ascii="Times New Roman" w:eastAsia="Times New Roman" w:hAnsi="Times New Roman" w:cs="Times New Roman"/>
          <w:b/>
          <w:bCs/>
          <w:kern w:val="0"/>
          <w14:ligatures w14:val="none"/>
        </w:rPr>
        <w:t>you can’t export via the Ethernet management port</w:t>
      </w:r>
      <w:r w:rsidRPr="00575F3E">
        <w:rPr>
          <w:rFonts w:ascii="Times New Roman" w:eastAsia="Times New Roman" w:hAnsi="Times New Roman" w:cs="Times New Roman"/>
          <w:kern w:val="0"/>
          <w14:ligatures w14:val="none"/>
        </w:rPr>
        <w:t xml:space="preserve"> </w:t>
      </w:r>
      <w:hyperlink r:id="rId34" w:tgtFrame="_blank" w:history="1">
        <w:r w:rsidRPr="00575F3E">
          <w:rPr>
            <w:rFonts w:ascii="Times New Roman" w:eastAsia="Times New Roman" w:hAnsi="Times New Roman" w:cs="Times New Roman"/>
            <w:color w:val="0000FF"/>
            <w:kern w:val="0"/>
            <w:u w:val="single"/>
            <w14:ligatures w14:val="none"/>
          </w:rPr>
          <w:t>Cisco</w:t>
        </w:r>
      </w:hyperlink>
    </w:p>
    <w:p w14:paraId="0E5C45CB" w14:textId="77777777" w:rsidR="00575F3E" w:rsidRPr="00575F3E" w:rsidRDefault="00575F3E" w:rsidP="00575F3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FlowGraph Agent in the container</w:t>
      </w:r>
      <w:r w:rsidRPr="00575F3E">
        <w:rPr>
          <w:rFonts w:ascii="Times New Roman" w:eastAsia="Times New Roman" w:hAnsi="Times New Roman" w:cs="Times New Roman"/>
          <w:kern w:val="0"/>
          <w14:ligatures w14:val="none"/>
        </w:rPr>
        <w:br/>
        <w:t>Ingest IPFIX/NetFlow records, then:</w:t>
      </w:r>
    </w:p>
    <w:p w14:paraId="04EE2330" w14:textId="77777777" w:rsidR="00575F3E" w:rsidRPr="00575F3E" w:rsidRDefault="00575F3E" w:rsidP="00575F3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Normalize into edges:</w:t>
      </w:r>
    </w:p>
    <w:p w14:paraId="3EC8A2E2" w14:textId="77777777" w:rsidR="00575F3E" w:rsidRPr="00575F3E" w:rsidRDefault="00575F3E" w:rsidP="00575F3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edge_key = (src, dst, vlan/vrf, service/proto, direction, switch_id, in_if)</w:t>
      </w:r>
    </w:p>
    <w:p w14:paraId="321D85A7" w14:textId="77777777" w:rsidR="00575F3E" w:rsidRPr="00575F3E" w:rsidRDefault="00575F3E" w:rsidP="00575F3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Time-bucket (10s/60s) and aggregate counters</w:t>
      </w:r>
    </w:p>
    <w:p w14:paraId="319D316F" w14:textId="77777777" w:rsidR="00575F3E" w:rsidRPr="00575F3E" w:rsidRDefault="00575F3E" w:rsidP="00575F3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Emit </w:t>
      </w:r>
      <w:r w:rsidRPr="00575F3E">
        <w:rPr>
          <w:rFonts w:ascii="Times New Roman" w:eastAsia="Times New Roman" w:hAnsi="Times New Roman" w:cs="Times New Roman"/>
          <w:b/>
          <w:bCs/>
          <w:kern w:val="0"/>
          <w14:ligatures w14:val="none"/>
        </w:rPr>
        <w:t>deltas</w:t>
      </w:r>
      <w:r w:rsidRPr="00575F3E">
        <w:rPr>
          <w:rFonts w:ascii="Times New Roman" w:eastAsia="Times New Roman" w:hAnsi="Times New Roman" w:cs="Times New Roman"/>
          <w:kern w:val="0"/>
          <w14:ligatures w14:val="none"/>
        </w:rPr>
        <w:t xml:space="preserve"> to the central collector (gRPC/HTTPS/MQTT — your choice)</w:t>
      </w:r>
    </w:p>
    <w:p w14:paraId="767E3A06"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Central collector</w:t>
      </w:r>
    </w:p>
    <w:p w14:paraId="6384FC0D" w14:textId="77777777" w:rsidR="00575F3E" w:rsidRPr="00575F3E" w:rsidRDefault="00575F3E" w:rsidP="00575F3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Merge edges from all switches</w:t>
      </w:r>
    </w:p>
    <w:p w14:paraId="7FC672EF" w14:textId="77777777" w:rsidR="00575F3E" w:rsidRPr="00575F3E" w:rsidRDefault="00575F3E" w:rsidP="00575F3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Enrich with:</w:t>
      </w:r>
    </w:p>
    <w:p w14:paraId="7B343075" w14:textId="77777777" w:rsidR="00575F3E" w:rsidRPr="00575F3E" w:rsidRDefault="00575F3E" w:rsidP="00575F3E">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LLDP/CDP topology</w:t>
      </w:r>
    </w:p>
    <w:p w14:paraId="1C33FF74" w14:textId="77777777" w:rsidR="00575F3E" w:rsidRPr="00575F3E" w:rsidRDefault="00575F3E" w:rsidP="00575F3E">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MAC/ARP/DHCP context (so you can map identities)</w:t>
      </w:r>
    </w:p>
    <w:p w14:paraId="11DBBDDD" w14:textId="77777777" w:rsidR="00575F3E" w:rsidRPr="00575F3E" w:rsidRDefault="00575F3E" w:rsidP="00575F3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Write to your graph store / TSDB</w:t>
      </w:r>
    </w:p>
    <w:p w14:paraId="360F8E05"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6C2F0486">
          <v:rect id="_x0000_i1038" style="width:0;height:1.5pt" o:hralign="center" o:hrstd="t" o:hr="t" fillcolor="#a0a0a0" stroked="f"/>
        </w:pict>
      </w:r>
    </w:p>
    <w:p w14:paraId="0DC81B47"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What will make or break “extreme scale” on C9300</w:t>
      </w:r>
    </w:p>
    <w:p w14:paraId="50CB34E1"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The knobs that matter most</w:t>
      </w:r>
    </w:p>
    <w:p w14:paraId="1EB87D86" w14:textId="77777777" w:rsidR="00575F3E" w:rsidRPr="00575F3E" w:rsidRDefault="00575F3E" w:rsidP="00575F3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Sampling rate</w:t>
      </w:r>
      <w:r w:rsidRPr="00575F3E">
        <w:rPr>
          <w:rFonts w:ascii="Times New Roman" w:eastAsia="Times New Roman" w:hAnsi="Times New Roman" w:cs="Times New Roman"/>
          <w:kern w:val="0"/>
          <w14:ligatures w14:val="none"/>
        </w:rPr>
        <w:t xml:space="preserve"> (hardware supported 1/2..1/1024) </w:t>
      </w:r>
      <w:hyperlink r:id="rId35" w:tgtFrame="_blank" w:history="1">
        <w:r w:rsidRPr="00575F3E">
          <w:rPr>
            <w:rFonts w:ascii="Times New Roman" w:eastAsia="Times New Roman" w:hAnsi="Times New Roman" w:cs="Times New Roman"/>
            <w:color w:val="0000FF"/>
            <w:kern w:val="0"/>
            <w:u w:val="single"/>
            <w14:ligatures w14:val="none"/>
          </w:rPr>
          <w:t>Cisco</w:t>
        </w:r>
      </w:hyperlink>
    </w:p>
    <w:p w14:paraId="26B432BB" w14:textId="77777777" w:rsidR="00575F3E" w:rsidRPr="00575F3E" w:rsidRDefault="00575F3E" w:rsidP="00575F3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Where you monitor</w:t>
      </w:r>
    </w:p>
    <w:p w14:paraId="6A0AFA7C" w14:textId="77777777" w:rsidR="00575F3E" w:rsidRPr="00575F3E" w:rsidRDefault="00575F3E" w:rsidP="00575F3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access edge only vs everywhere</w:t>
      </w:r>
    </w:p>
    <w:p w14:paraId="42385CFC" w14:textId="77777777" w:rsidR="00575F3E" w:rsidRPr="00575F3E" w:rsidRDefault="00575F3E" w:rsidP="00575F3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avoid L2 port-channel interface limitation by monitoring member links </w:t>
      </w:r>
      <w:hyperlink r:id="rId36" w:tgtFrame="_blank" w:history="1">
        <w:r w:rsidRPr="00575F3E">
          <w:rPr>
            <w:rFonts w:ascii="Times New Roman" w:eastAsia="Times New Roman" w:hAnsi="Times New Roman" w:cs="Times New Roman"/>
            <w:color w:val="0000FF"/>
            <w:kern w:val="0"/>
            <w:u w:val="single"/>
            <w14:ligatures w14:val="none"/>
          </w:rPr>
          <w:t>Cisco+1</w:t>
        </w:r>
      </w:hyperlink>
    </w:p>
    <w:p w14:paraId="075405A5" w14:textId="77777777" w:rsidR="00575F3E" w:rsidRPr="00575F3E" w:rsidRDefault="00575F3E" w:rsidP="00575F3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Record size</w:t>
      </w:r>
      <w:r w:rsidRPr="00575F3E">
        <w:rPr>
          <w:rFonts w:ascii="Times New Roman" w:eastAsia="Times New Roman" w:hAnsi="Times New Roman" w:cs="Times New Roman"/>
          <w:kern w:val="0"/>
          <w14:ligatures w14:val="none"/>
        </w:rPr>
        <w:t xml:space="preserve"> (collect only fields you need)</w:t>
      </w:r>
    </w:p>
    <w:p w14:paraId="3D69331A" w14:textId="77777777" w:rsidR="00575F3E" w:rsidRPr="00575F3E" w:rsidRDefault="00575F3E" w:rsidP="00575F3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lastRenderedPageBreak/>
        <w:t>Cache timeouts</w:t>
      </w:r>
      <w:r w:rsidRPr="00575F3E">
        <w:rPr>
          <w:rFonts w:ascii="Times New Roman" w:eastAsia="Times New Roman" w:hAnsi="Times New Roman" w:cs="Times New Roman"/>
          <w:kern w:val="0"/>
          <w14:ligatures w14:val="none"/>
        </w:rPr>
        <w:t xml:space="preserve"> (active/inactive) to reduce churn</w:t>
      </w:r>
    </w:p>
    <w:p w14:paraId="07DA5413"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The biggest “gotchas”</w:t>
      </w:r>
    </w:p>
    <w:p w14:paraId="5DD81865" w14:textId="77777777" w:rsidR="00575F3E" w:rsidRPr="00575F3E" w:rsidRDefault="00575F3E" w:rsidP="00575F3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If your campus uses lots of </w:t>
      </w:r>
      <w:r w:rsidRPr="00575F3E">
        <w:rPr>
          <w:rFonts w:ascii="Times New Roman" w:eastAsia="Times New Roman" w:hAnsi="Times New Roman" w:cs="Times New Roman"/>
          <w:b/>
          <w:bCs/>
          <w:kern w:val="0"/>
          <w14:ligatures w14:val="none"/>
        </w:rPr>
        <w:t>L2 port-channels</w:t>
      </w:r>
      <w:r w:rsidRPr="00575F3E">
        <w:rPr>
          <w:rFonts w:ascii="Times New Roman" w:eastAsia="Times New Roman" w:hAnsi="Times New Roman" w:cs="Times New Roman"/>
          <w:kern w:val="0"/>
          <w14:ligatures w14:val="none"/>
        </w:rPr>
        <w:t xml:space="preserve">, you need an operational plan to apply monitors on </w:t>
      </w:r>
      <w:r w:rsidRPr="00575F3E">
        <w:rPr>
          <w:rFonts w:ascii="Times New Roman" w:eastAsia="Times New Roman" w:hAnsi="Times New Roman" w:cs="Times New Roman"/>
          <w:b/>
          <w:bCs/>
          <w:kern w:val="0"/>
          <w14:ligatures w14:val="none"/>
        </w:rPr>
        <w:t>member ports</w:t>
      </w:r>
      <w:r w:rsidRPr="00575F3E">
        <w:rPr>
          <w:rFonts w:ascii="Times New Roman" w:eastAsia="Times New Roman" w:hAnsi="Times New Roman" w:cs="Times New Roman"/>
          <w:kern w:val="0"/>
          <w14:ligatures w14:val="none"/>
        </w:rPr>
        <w:t xml:space="preserve"> consistently </w:t>
      </w:r>
      <w:hyperlink r:id="rId37" w:tgtFrame="_blank" w:history="1">
        <w:r w:rsidRPr="00575F3E">
          <w:rPr>
            <w:rFonts w:ascii="Times New Roman" w:eastAsia="Times New Roman" w:hAnsi="Times New Roman" w:cs="Times New Roman"/>
            <w:color w:val="0000FF"/>
            <w:kern w:val="0"/>
            <w:u w:val="single"/>
            <w14:ligatures w14:val="none"/>
          </w:rPr>
          <w:t>Cisco+1</w:t>
        </w:r>
      </w:hyperlink>
    </w:p>
    <w:p w14:paraId="462CBD12" w14:textId="77777777" w:rsidR="00575F3E" w:rsidRPr="00575F3E" w:rsidRDefault="00575F3E" w:rsidP="00575F3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You’ll hit practical limits from </w:t>
      </w:r>
      <w:r w:rsidRPr="00575F3E">
        <w:rPr>
          <w:rFonts w:ascii="Times New Roman" w:eastAsia="Times New Roman" w:hAnsi="Times New Roman" w:cs="Times New Roman"/>
          <w:b/>
          <w:bCs/>
          <w:kern w:val="0"/>
          <w14:ligatures w14:val="none"/>
        </w:rPr>
        <w:t>NetFlow table behavior</w:t>
      </w:r>
      <w:r w:rsidRPr="00575F3E">
        <w:rPr>
          <w:rFonts w:ascii="Times New Roman" w:eastAsia="Times New Roman" w:hAnsi="Times New Roman" w:cs="Times New Roman"/>
          <w:kern w:val="0"/>
          <w14:ligatures w14:val="none"/>
        </w:rPr>
        <w:t xml:space="preserve"> and collisions, so you should treat this as </w:t>
      </w:r>
      <w:r w:rsidRPr="00575F3E">
        <w:rPr>
          <w:rFonts w:ascii="Times New Roman" w:eastAsia="Times New Roman" w:hAnsi="Times New Roman" w:cs="Times New Roman"/>
          <w:i/>
          <w:iCs/>
          <w:kern w:val="0"/>
          <w14:ligatures w14:val="none"/>
        </w:rPr>
        <w:t>probabilistic visibility</w:t>
      </w:r>
      <w:r w:rsidRPr="00575F3E">
        <w:rPr>
          <w:rFonts w:ascii="Times New Roman" w:eastAsia="Times New Roman" w:hAnsi="Times New Roman" w:cs="Times New Roman"/>
          <w:kern w:val="0"/>
          <w14:ligatures w14:val="none"/>
        </w:rPr>
        <w:t xml:space="preserve"> at massive scale </w:t>
      </w:r>
      <w:hyperlink r:id="rId38" w:tgtFrame="_blank" w:history="1">
        <w:r w:rsidRPr="00575F3E">
          <w:rPr>
            <w:rFonts w:ascii="Times New Roman" w:eastAsia="Times New Roman" w:hAnsi="Times New Roman" w:cs="Times New Roman"/>
            <w:color w:val="0000FF"/>
            <w:kern w:val="0"/>
            <w:u w:val="single"/>
            <w14:ligatures w14:val="none"/>
          </w:rPr>
          <w:t>Cisco</w:t>
        </w:r>
      </w:hyperlink>
    </w:p>
    <w:p w14:paraId="3D5E4856" w14:textId="77777777" w:rsidR="00575F3E" w:rsidRPr="00575F3E" w:rsidRDefault="00575F3E" w:rsidP="00575F3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App Hosting constraints (storage, VRF considerations) can affect how you wire container connectivity </w:t>
      </w:r>
      <w:hyperlink r:id="rId39" w:tgtFrame="_blank" w:history="1">
        <w:r w:rsidRPr="00575F3E">
          <w:rPr>
            <w:rFonts w:ascii="Times New Roman" w:eastAsia="Times New Roman" w:hAnsi="Times New Roman" w:cs="Times New Roman"/>
            <w:color w:val="0000FF"/>
            <w:kern w:val="0"/>
            <w:u w:val="single"/>
            <w14:ligatures w14:val="none"/>
          </w:rPr>
          <w:t>Cisco</w:t>
        </w:r>
      </w:hyperlink>
    </w:p>
    <w:p w14:paraId="6509DB30"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62CD8AD4">
          <v:rect id="_x0000_i1039" style="width:0;height:1.5pt" o:hralign="center" o:hrstd="t" o:hr="t" fillcolor="#a0a0a0" stroked="f"/>
        </w:pict>
      </w:r>
    </w:p>
    <w:p w14:paraId="462AB95F"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If you want the next step</w:t>
      </w:r>
    </w:p>
    <w:p w14:paraId="701651CB"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Tell me:</w:t>
      </w:r>
    </w:p>
    <w:p w14:paraId="234CC23F" w14:textId="77777777" w:rsidR="00575F3E" w:rsidRPr="00575F3E" w:rsidRDefault="00575F3E" w:rsidP="00575F3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your IOS XE target (e.g., </w:t>
      </w:r>
      <w:r w:rsidRPr="00575F3E">
        <w:rPr>
          <w:rFonts w:ascii="Times New Roman" w:eastAsia="Times New Roman" w:hAnsi="Times New Roman" w:cs="Times New Roman"/>
          <w:b/>
          <w:bCs/>
          <w:kern w:val="0"/>
          <w14:ligatures w14:val="none"/>
        </w:rPr>
        <w:t>17.9.x / 17.12.x / 17.14.x</w:t>
      </w:r>
      <w:r w:rsidRPr="00575F3E">
        <w:rPr>
          <w:rFonts w:ascii="Times New Roman" w:eastAsia="Times New Roman" w:hAnsi="Times New Roman" w:cs="Times New Roman"/>
          <w:kern w:val="0"/>
          <w14:ligatures w14:val="none"/>
        </w:rPr>
        <w:t>),</w:t>
      </w:r>
    </w:p>
    <w:p w14:paraId="52C4BB22" w14:textId="77777777" w:rsidR="00575F3E" w:rsidRPr="00575F3E" w:rsidRDefault="00575F3E" w:rsidP="00575F3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whether you want to monitor </w:t>
      </w:r>
      <w:r w:rsidRPr="00575F3E">
        <w:rPr>
          <w:rFonts w:ascii="Times New Roman" w:eastAsia="Times New Roman" w:hAnsi="Times New Roman" w:cs="Times New Roman"/>
          <w:b/>
          <w:bCs/>
          <w:kern w:val="0"/>
          <w14:ligatures w14:val="none"/>
        </w:rPr>
        <w:t>every access port</w:t>
      </w:r>
      <w:r w:rsidRPr="00575F3E">
        <w:rPr>
          <w:rFonts w:ascii="Times New Roman" w:eastAsia="Times New Roman" w:hAnsi="Times New Roman" w:cs="Times New Roman"/>
          <w:kern w:val="0"/>
          <w14:ligatures w14:val="none"/>
        </w:rPr>
        <w:t xml:space="preserve"> or just </w:t>
      </w:r>
      <w:r w:rsidRPr="00575F3E">
        <w:rPr>
          <w:rFonts w:ascii="Times New Roman" w:eastAsia="Times New Roman" w:hAnsi="Times New Roman" w:cs="Times New Roman"/>
          <w:b/>
          <w:bCs/>
          <w:kern w:val="0"/>
          <w14:ligatures w14:val="none"/>
        </w:rPr>
        <w:t>SVIs + uplinks</w:t>
      </w:r>
      <w:r w:rsidRPr="00575F3E">
        <w:rPr>
          <w:rFonts w:ascii="Times New Roman" w:eastAsia="Times New Roman" w:hAnsi="Times New Roman" w:cs="Times New Roman"/>
          <w:kern w:val="0"/>
          <w14:ligatures w14:val="none"/>
        </w:rPr>
        <w:t>,</w:t>
      </w:r>
    </w:p>
    <w:p w14:paraId="604BF5CB" w14:textId="77777777" w:rsidR="00575F3E" w:rsidRPr="00575F3E" w:rsidRDefault="00575F3E" w:rsidP="00575F3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and your typical access-switch load (rough endpoints + uplink speed),</w:t>
      </w:r>
    </w:p>
    <w:p w14:paraId="5D2162E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…and I’ll propose:</w:t>
      </w:r>
    </w:p>
    <w:p w14:paraId="64DC4947" w14:textId="77777777" w:rsidR="00575F3E" w:rsidRPr="00575F3E" w:rsidRDefault="00575F3E" w:rsidP="00575F3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an exact </w:t>
      </w:r>
      <w:r w:rsidRPr="00575F3E">
        <w:rPr>
          <w:rFonts w:ascii="Times New Roman" w:eastAsia="Times New Roman" w:hAnsi="Times New Roman" w:cs="Times New Roman"/>
          <w:b/>
          <w:bCs/>
          <w:kern w:val="0"/>
          <w14:ligatures w14:val="none"/>
        </w:rPr>
        <w:t>monitor placement strategy</w:t>
      </w:r>
      <w:r w:rsidRPr="00575F3E">
        <w:rPr>
          <w:rFonts w:ascii="Times New Roman" w:eastAsia="Times New Roman" w:hAnsi="Times New Roman" w:cs="Times New Roman"/>
          <w:kern w:val="0"/>
          <w14:ligatures w14:val="none"/>
        </w:rPr>
        <w:t xml:space="preserve"> (what to enable where to get intra+inter with minimal duplication), and</w:t>
      </w:r>
    </w:p>
    <w:p w14:paraId="71F41151" w14:textId="77777777" w:rsidR="00575F3E" w:rsidRPr="00575F3E" w:rsidRDefault="00575F3E" w:rsidP="00575F3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 </w:t>
      </w:r>
      <w:r w:rsidRPr="00575F3E">
        <w:rPr>
          <w:rFonts w:ascii="Times New Roman" w:eastAsia="Times New Roman" w:hAnsi="Times New Roman" w:cs="Times New Roman"/>
          <w:b/>
          <w:bCs/>
          <w:kern w:val="0"/>
          <w14:ligatures w14:val="none"/>
        </w:rPr>
        <w:t>reference NetFlow/IPFIX record set</w:t>
      </w:r>
      <w:r w:rsidRPr="00575F3E">
        <w:rPr>
          <w:rFonts w:ascii="Times New Roman" w:eastAsia="Times New Roman" w:hAnsi="Times New Roman" w:cs="Times New Roman"/>
          <w:kern w:val="0"/>
          <w14:ligatures w14:val="none"/>
        </w:rPr>
        <w:t xml:space="preserve"> tuned for “graph edges” (minimal fields, maximum utility), using the correct C9300 CLI forms shown in Cisco’s config guide. </w:t>
      </w:r>
      <w:hyperlink r:id="rId40" w:tgtFrame="_blank" w:history="1">
        <w:r w:rsidRPr="00575F3E">
          <w:rPr>
            <w:rFonts w:ascii="Times New Roman" w:eastAsia="Times New Roman" w:hAnsi="Times New Roman" w:cs="Times New Roman"/>
            <w:color w:val="0000FF"/>
            <w:kern w:val="0"/>
            <w:u w:val="single"/>
            <w14:ligatures w14:val="none"/>
          </w:rPr>
          <w:t>Cisco+1</w:t>
        </w:r>
      </w:hyperlink>
    </w:p>
    <w:p w14:paraId="3B49392D"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The ultimate goal of this project is to develop an application that enables customers to create a policy based on network activity. Customers complain how hard it is to establish a trustsec policy. I want to build a system that helps them achieve their desired state, understand the observed state and then reconcile everything into better polices.</w:t>
      </w:r>
    </w:p>
    <w:p w14:paraId="03234AA5"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Thought for 1m 30s</w:t>
      </w:r>
    </w:p>
    <w:p w14:paraId="7BF34081"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That’s a really good “north star” for this: </w:t>
      </w:r>
      <w:r w:rsidRPr="00575F3E">
        <w:rPr>
          <w:rFonts w:ascii="Times New Roman" w:eastAsia="Times New Roman" w:hAnsi="Times New Roman" w:cs="Times New Roman"/>
          <w:b/>
          <w:bCs/>
          <w:kern w:val="0"/>
          <w14:ligatures w14:val="none"/>
        </w:rPr>
        <w:t>mine real network behavior into a TrustSec policy matrix</w:t>
      </w:r>
      <w:r w:rsidRPr="00575F3E">
        <w:rPr>
          <w:rFonts w:ascii="Times New Roman" w:eastAsia="Times New Roman" w:hAnsi="Times New Roman" w:cs="Times New Roman"/>
          <w:kern w:val="0"/>
          <w14:ligatures w14:val="none"/>
        </w:rPr>
        <w:t xml:space="preserve">, then give customers a safe path from </w:t>
      </w:r>
      <w:r w:rsidRPr="00575F3E">
        <w:rPr>
          <w:rFonts w:ascii="Times New Roman" w:eastAsia="Times New Roman" w:hAnsi="Times New Roman" w:cs="Times New Roman"/>
          <w:i/>
          <w:iCs/>
          <w:kern w:val="0"/>
          <w14:ligatures w14:val="none"/>
        </w:rPr>
        <w:t>today</w:t>
      </w:r>
      <w:r w:rsidRPr="00575F3E">
        <w:rPr>
          <w:rFonts w:ascii="Times New Roman" w:eastAsia="Times New Roman" w:hAnsi="Times New Roman" w:cs="Times New Roman"/>
          <w:kern w:val="0"/>
          <w14:ligatures w14:val="none"/>
        </w:rPr>
        <w:t xml:space="preserve"> → </w:t>
      </w:r>
      <w:r w:rsidRPr="00575F3E">
        <w:rPr>
          <w:rFonts w:ascii="Times New Roman" w:eastAsia="Times New Roman" w:hAnsi="Times New Roman" w:cs="Times New Roman"/>
          <w:i/>
          <w:iCs/>
          <w:kern w:val="0"/>
          <w14:ligatures w14:val="none"/>
        </w:rPr>
        <w:t>desired</w:t>
      </w:r>
      <w:r w:rsidRPr="00575F3E">
        <w:rPr>
          <w:rFonts w:ascii="Times New Roman" w:eastAsia="Times New Roman" w:hAnsi="Times New Roman" w:cs="Times New Roman"/>
          <w:kern w:val="0"/>
          <w14:ligatures w14:val="none"/>
        </w:rPr>
        <w:t>.</w:t>
      </w:r>
    </w:p>
    <w:p w14:paraId="3DFE874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On Catalyst 9300s, the key enablers line up nicely:</w:t>
      </w:r>
    </w:p>
    <w:p w14:paraId="6898ADA5" w14:textId="77777777" w:rsidR="00575F3E" w:rsidRPr="00575F3E" w:rsidRDefault="00575F3E" w:rsidP="00575F3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TrustSec policy is </w:t>
      </w:r>
      <w:r w:rsidRPr="00575F3E">
        <w:rPr>
          <w:rFonts w:ascii="Times New Roman" w:eastAsia="Times New Roman" w:hAnsi="Times New Roman" w:cs="Times New Roman"/>
          <w:i/>
          <w:iCs/>
          <w:kern w:val="0"/>
          <w14:ligatures w14:val="none"/>
        </w:rPr>
        <w:t>literally</w:t>
      </w:r>
      <w:r w:rsidRPr="00575F3E">
        <w:rPr>
          <w:rFonts w:ascii="Times New Roman" w:eastAsia="Times New Roman" w:hAnsi="Times New Roman" w:cs="Times New Roman"/>
          <w:kern w:val="0"/>
          <w14:ligatures w14:val="none"/>
        </w:rPr>
        <w:t xml:space="preserve"> a </w:t>
      </w:r>
      <w:r w:rsidRPr="00575F3E">
        <w:rPr>
          <w:rFonts w:ascii="Times New Roman" w:eastAsia="Times New Roman" w:hAnsi="Times New Roman" w:cs="Times New Roman"/>
          <w:b/>
          <w:bCs/>
          <w:kern w:val="0"/>
          <w14:ligatures w14:val="none"/>
        </w:rPr>
        <w:t>source-SGT × destination-SGT permissions matrix</w:t>
      </w:r>
      <w:r w:rsidRPr="00575F3E">
        <w:rPr>
          <w:rFonts w:ascii="Times New Roman" w:eastAsia="Times New Roman" w:hAnsi="Times New Roman" w:cs="Times New Roman"/>
          <w:kern w:val="0"/>
          <w14:ligatures w14:val="none"/>
        </w:rPr>
        <w:t xml:space="preserve">, where each cell can contain an </w:t>
      </w:r>
      <w:r w:rsidRPr="00575F3E">
        <w:rPr>
          <w:rFonts w:ascii="Times New Roman" w:eastAsia="Times New Roman" w:hAnsi="Times New Roman" w:cs="Times New Roman"/>
          <w:b/>
          <w:bCs/>
          <w:kern w:val="0"/>
          <w14:ligatures w14:val="none"/>
        </w:rPr>
        <w:t>ordered list of SGACLs</w:t>
      </w:r>
      <w:r w:rsidRPr="00575F3E">
        <w:rPr>
          <w:rFonts w:ascii="Times New Roman" w:eastAsia="Times New Roman" w:hAnsi="Times New Roman" w:cs="Times New Roman"/>
          <w:kern w:val="0"/>
          <w14:ligatures w14:val="none"/>
        </w:rPr>
        <w:t xml:space="preserve">. </w:t>
      </w:r>
      <w:hyperlink r:id="rId41" w:tgtFrame="_blank" w:history="1">
        <w:r w:rsidRPr="00575F3E">
          <w:rPr>
            <w:rFonts w:ascii="Times New Roman" w:eastAsia="Times New Roman" w:hAnsi="Times New Roman" w:cs="Times New Roman"/>
            <w:color w:val="0000FF"/>
            <w:kern w:val="0"/>
            <w:u w:val="single"/>
            <w14:ligatures w14:val="none"/>
          </w:rPr>
          <w:t>Cisco</w:t>
        </w:r>
      </w:hyperlink>
    </w:p>
    <w:p w14:paraId="444A80A3" w14:textId="77777777" w:rsidR="00575F3E" w:rsidRPr="00575F3E" w:rsidRDefault="00575F3E" w:rsidP="00575F3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TrustSec works as </w:t>
      </w:r>
      <w:r w:rsidRPr="00575F3E">
        <w:rPr>
          <w:rFonts w:ascii="Times New Roman" w:eastAsia="Times New Roman" w:hAnsi="Times New Roman" w:cs="Times New Roman"/>
          <w:b/>
          <w:bCs/>
          <w:kern w:val="0"/>
          <w14:ligatures w14:val="none"/>
        </w:rPr>
        <w:t>ingress tagging + egress enforcement</w:t>
      </w:r>
      <w:r w:rsidRPr="00575F3E">
        <w:rPr>
          <w:rFonts w:ascii="Times New Roman" w:eastAsia="Times New Roman" w:hAnsi="Times New Roman" w:cs="Times New Roman"/>
          <w:kern w:val="0"/>
          <w14:ligatures w14:val="none"/>
        </w:rPr>
        <w:t xml:space="preserve"> (SGT carried across the domain; egress uses SGT+DGT to select the matrix policy). </w:t>
      </w:r>
      <w:hyperlink r:id="rId42" w:tgtFrame="_blank" w:history="1">
        <w:r w:rsidRPr="00575F3E">
          <w:rPr>
            <w:rFonts w:ascii="Times New Roman" w:eastAsia="Times New Roman" w:hAnsi="Times New Roman" w:cs="Times New Roman"/>
            <w:color w:val="0000FF"/>
            <w:kern w:val="0"/>
            <w:u w:val="single"/>
            <w14:ligatures w14:val="none"/>
          </w:rPr>
          <w:t>Cisco</w:t>
        </w:r>
      </w:hyperlink>
    </w:p>
    <w:p w14:paraId="7935C40E" w14:textId="77777777" w:rsidR="00575F3E" w:rsidRPr="00575F3E" w:rsidRDefault="00575F3E" w:rsidP="00575F3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 xml:space="preserve">You can export </w:t>
      </w:r>
      <w:r w:rsidRPr="00575F3E">
        <w:rPr>
          <w:rFonts w:ascii="Times New Roman" w:eastAsia="Times New Roman" w:hAnsi="Times New Roman" w:cs="Times New Roman"/>
          <w:b/>
          <w:bCs/>
          <w:kern w:val="0"/>
          <w14:ligatures w14:val="none"/>
        </w:rPr>
        <w:t>TrustSec fields in Flexible NetFlow</w:t>
      </w:r>
      <w:r w:rsidRPr="00575F3E">
        <w:rPr>
          <w:rFonts w:ascii="Times New Roman" w:eastAsia="Times New Roman" w:hAnsi="Times New Roman" w:cs="Times New Roman"/>
          <w:kern w:val="0"/>
          <w14:ligatures w14:val="none"/>
        </w:rPr>
        <w:t xml:space="preserve">, including </w:t>
      </w:r>
      <w:r w:rsidRPr="00575F3E">
        <w:rPr>
          <w:rFonts w:ascii="Times New Roman" w:eastAsia="Times New Roman" w:hAnsi="Times New Roman" w:cs="Times New Roman"/>
          <w:b/>
          <w:bCs/>
          <w:kern w:val="0"/>
          <w14:ligatures w14:val="none"/>
        </w:rPr>
        <w:t>source SGT and destination SGT</w:t>
      </w:r>
      <w:r w:rsidRPr="00575F3E">
        <w:rPr>
          <w:rFonts w:ascii="Times New Roman" w:eastAsia="Times New Roman" w:hAnsi="Times New Roman" w:cs="Times New Roman"/>
          <w:kern w:val="0"/>
          <w14:ligatures w14:val="none"/>
        </w:rPr>
        <w:t xml:space="preserve"> (enterprise field types like </w:t>
      </w:r>
      <w:r w:rsidRPr="00575F3E">
        <w:rPr>
          <w:rFonts w:ascii="Courier New" w:eastAsia="Times New Roman" w:hAnsi="Courier New" w:cs="Courier New"/>
          <w:kern w:val="0"/>
          <w:sz w:val="20"/>
          <w:szCs w:val="20"/>
          <w14:ligatures w14:val="none"/>
        </w:rPr>
        <w:t>CTS_SRC_GROUP_TAG</w:t>
      </w:r>
      <w:r w:rsidRPr="00575F3E">
        <w:rPr>
          <w:rFonts w:ascii="Times New Roman" w:eastAsia="Times New Roman" w:hAnsi="Times New Roman" w:cs="Times New Roman"/>
          <w:kern w:val="0"/>
          <w14:ligatures w14:val="none"/>
        </w:rPr>
        <w:t xml:space="preserve"> and </w:t>
      </w:r>
      <w:r w:rsidRPr="00575F3E">
        <w:rPr>
          <w:rFonts w:ascii="Courier New" w:eastAsia="Times New Roman" w:hAnsi="Courier New" w:cs="Courier New"/>
          <w:kern w:val="0"/>
          <w:sz w:val="20"/>
          <w:szCs w:val="20"/>
          <w14:ligatures w14:val="none"/>
        </w:rPr>
        <w:t>CTS_DST_GROUP_TAG</w:t>
      </w:r>
      <w:r w:rsidRPr="00575F3E">
        <w:rPr>
          <w:rFonts w:ascii="Times New Roman" w:eastAsia="Times New Roman" w:hAnsi="Times New Roman" w:cs="Times New Roman"/>
          <w:kern w:val="0"/>
          <w14:ligatures w14:val="none"/>
        </w:rPr>
        <w:t xml:space="preserve">). </w:t>
      </w:r>
      <w:hyperlink r:id="rId43" w:tgtFrame="_blank" w:history="1">
        <w:r w:rsidRPr="00575F3E">
          <w:rPr>
            <w:rFonts w:ascii="Times New Roman" w:eastAsia="Times New Roman" w:hAnsi="Times New Roman" w:cs="Times New Roman"/>
            <w:color w:val="0000FF"/>
            <w:kern w:val="0"/>
            <w:u w:val="single"/>
            <w14:ligatures w14:val="none"/>
          </w:rPr>
          <w:t>Cisco</w:t>
        </w:r>
      </w:hyperlink>
    </w:p>
    <w:p w14:paraId="1EAF3AEF" w14:textId="77777777" w:rsidR="00575F3E" w:rsidRPr="00575F3E" w:rsidRDefault="00575F3E" w:rsidP="00575F3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C9300 App Hosting lets you run </w:t>
      </w:r>
      <w:r w:rsidRPr="00575F3E">
        <w:rPr>
          <w:rFonts w:ascii="Times New Roman" w:eastAsia="Times New Roman" w:hAnsi="Times New Roman" w:cs="Times New Roman"/>
          <w:b/>
          <w:bCs/>
          <w:kern w:val="0"/>
          <w14:ligatures w14:val="none"/>
        </w:rPr>
        <w:t>Docker apps</w:t>
      </w:r>
      <w:r w:rsidRPr="00575F3E">
        <w:rPr>
          <w:rFonts w:ascii="Times New Roman" w:eastAsia="Times New Roman" w:hAnsi="Times New Roman" w:cs="Times New Roman"/>
          <w:kern w:val="0"/>
          <w14:ligatures w14:val="none"/>
        </w:rPr>
        <w:t xml:space="preserve">, and you can use </w:t>
      </w:r>
      <w:r w:rsidRPr="00575F3E">
        <w:rPr>
          <w:rFonts w:ascii="Times New Roman" w:eastAsia="Times New Roman" w:hAnsi="Times New Roman" w:cs="Times New Roman"/>
          <w:b/>
          <w:bCs/>
          <w:kern w:val="0"/>
          <w14:ligatures w14:val="none"/>
        </w:rPr>
        <w:t>AppGigabitEthernet</w:t>
      </w:r>
      <w:r w:rsidRPr="00575F3E">
        <w:rPr>
          <w:rFonts w:ascii="Times New Roman" w:eastAsia="Times New Roman" w:hAnsi="Times New Roman" w:cs="Times New Roman"/>
          <w:kern w:val="0"/>
          <w14:ligatures w14:val="none"/>
        </w:rPr>
        <w:t xml:space="preserve"> as an internal, hardware-switched interface for the application’s traffic path. </w:t>
      </w:r>
      <w:hyperlink r:id="rId44" w:tgtFrame="_blank" w:history="1">
        <w:r w:rsidRPr="00575F3E">
          <w:rPr>
            <w:rFonts w:ascii="Times New Roman" w:eastAsia="Times New Roman" w:hAnsi="Times New Roman" w:cs="Times New Roman"/>
            <w:color w:val="0000FF"/>
            <w:kern w:val="0"/>
            <w:u w:val="single"/>
            <w14:ligatures w14:val="none"/>
          </w:rPr>
          <w:t>Cisco+1</w:t>
        </w:r>
      </w:hyperlink>
    </w:p>
    <w:p w14:paraId="4374A13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Below is a pragmatic system design that matches your goal.</w:t>
      </w:r>
    </w:p>
    <w:p w14:paraId="6C5A86C3"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0253D47D">
          <v:rect id="_x0000_i1040" style="width:0;height:1.5pt" o:hralign="center" o:hrstd="t" o:hr="t" fillcolor="#a0a0a0" stroked="f"/>
        </w:pict>
      </w:r>
    </w:p>
    <w:p w14:paraId="67F0CC5E"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The product you’re building (in one sentence)</w:t>
      </w:r>
    </w:p>
    <w:p w14:paraId="1BDD10C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“TrustSec Policy Copilot”:</w:t>
      </w:r>
      <w:r w:rsidRPr="00575F3E">
        <w:rPr>
          <w:rFonts w:ascii="Times New Roman" w:eastAsia="Times New Roman" w:hAnsi="Times New Roman" w:cs="Times New Roman"/>
          <w:kern w:val="0"/>
          <w14:ligatures w14:val="none"/>
        </w:rPr>
        <w:t xml:space="preserve"> observe flows → infer dependencies and “effective access” → compare to intent → generate/validate SGACL + matrix changes → roll out safely → continuously detect drift.</w:t>
      </w:r>
    </w:p>
    <w:p w14:paraId="0AD9B24F"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650B8158">
          <v:rect id="_x0000_i1041" style="width:0;height:1.5pt" o:hralign="center" o:hrstd="t" o:hr="t" fillcolor="#a0a0a0" stroked="f"/>
        </w:pict>
      </w:r>
    </w:p>
    <w:p w14:paraId="5C9A3885"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1) Observed state: turn traffic into an “SGT-to-SGT communication graph”</w:t>
      </w:r>
    </w:p>
    <w:p w14:paraId="23772C85"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What to export from C9300</w:t>
      </w:r>
    </w:p>
    <w:p w14:paraId="2DF3BADE"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Use </w:t>
      </w:r>
      <w:r w:rsidRPr="00575F3E">
        <w:rPr>
          <w:rFonts w:ascii="Times New Roman" w:eastAsia="Times New Roman" w:hAnsi="Times New Roman" w:cs="Times New Roman"/>
          <w:b/>
          <w:bCs/>
          <w:kern w:val="0"/>
          <w14:ligatures w14:val="none"/>
        </w:rPr>
        <w:t>Flexible NetFlow</w:t>
      </w:r>
      <w:r w:rsidRPr="00575F3E">
        <w:rPr>
          <w:rFonts w:ascii="Times New Roman" w:eastAsia="Times New Roman" w:hAnsi="Times New Roman" w:cs="Times New Roman"/>
          <w:kern w:val="0"/>
          <w14:ligatures w14:val="none"/>
        </w:rPr>
        <w:t xml:space="preserve"> with a </w:t>
      </w:r>
      <w:r w:rsidRPr="00575F3E">
        <w:rPr>
          <w:rFonts w:ascii="Times New Roman" w:eastAsia="Times New Roman" w:hAnsi="Times New Roman" w:cs="Times New Roman"/>
          <w:i/>
          <w:iCs/>
          <w:kern w:val="0"/>
          <w14:ligatures w14:val="none"/>
        </w:rPr>
        <w:t>minimal</w:t>
      </w:r>
      <w:r w:rsidRPr="00575F3E">
        <w:rPr>
          <w:rFonts w:ascii="Times New Roman" w:eastAsia="Times New Roman" w:hAnsi="Times New Roman" w:cs="Times New Roman"/>
          <w:kern w:val="0"/>
          <w14:ligatures w14:val="none"/>
        </w:rPr>
        <w:t xml:space="preserve"> record (metadata only). Flexible NetFlow is designed for custom records (key + non-key fields) and template-based export. </w:t>
      </w:r>
      <w:hyperlink r:id="rId45" w:tgtFrame="_blank" w:history="1">
        <w:r w:rsidRPr="00575F3E">
          <w:rPr>
            <w:rFonts w:ascii="Times New Roman" w:eastAsia="Times New Roman" w:hAnsi="Times New Roman" w:cs="Times New Roman"/>
            <w:color w:val="0000FF"/>
            <w:kern w:val="0"/>
            <w:u w:val="single"/>
            <w14:ligatures w14:val="none"/>
          </w:rPr>
          <w:t>Cisco+1</w:t>
        </w:r>
      </w:hyperlink>
    </w:p>
    <w:p w14:paraId="7A54943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For your use case, the “sweet spot” fields are:</w:t>
      </w:r>
    </w:p>
    <w:p w14:paraId="19C7CDD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Keys (define the edge)</w:t>
      </w:r>
    </w:p>
    <w:p w14:paraId="21307751" w14:textId="77777777" w:rsidR="00575F3E" w:rsidRPr="00575F3E" w:rsidRDefault="00575F3E" w:rsidP="00575F3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src_sgt</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dst_sgt</w:t>
      </w:r>
      <w:r w:rsidRPr="00575F3E">
        <w:rPr>
          <w:rFonts w:ascii="Times New Roman" w:eastAsia="Times New Roman" w:hAnsi="Times New Roman" w:cs="Times New Roman"/>
          <w:kern w:val="0"/>
          <w14:ligatures w14:val="none"/>
        </w:rPr>
        <w:t xml:space="preserve"> (TrustSec fields) </w:t>
      </w:r>
      <w:hyperlink r:id="rId46" w:tgtFrame="_blank" w:history="1">
        <w:r w:rsidRPr="00575F3E">
          <w:rPr>
            <w:rFonts w:ascii="Times New Roman" w:eastAsia="Times New Roman" w:hAnsi="Times New Roman" w:cs="Times New Roman"/>
            <w:color w:val="0000FF"/>
            <w:kern w:val="0"/>
            <w:u w:val="single"/>
            <w14:ligatures w14:val="none"/>
          </w:rPr>
          <w:t>Cisco</w:t>
        </w:r>
      </w:hyperlink>
    </w:p>
    <w:p w14:paraId="5B5E1978" w14:textId="77777777" w:rsidR="00575F3E" w:rsidRPr="00575F3E" w:rsidRDefault="00575F3E" w:rsidP="00575F3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l4_proto</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src_port</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dst_port</w:t>
      </w:r>
    </w:p>
    <w:p w14:paraId="4403EF87" w14:textId="77777777" w:rsidR="00575F3E" w:rsidRPr="00575F3E" w:rsidRDefault="00575F3E" w:rsidP="00575F3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optionally: </w:t>
      </w:r>
      <w:r w:rsidRPr="00575F3E">
        <w:rPr>
          <w:rFonts w:ascii="Courier New" w:eastAsia="Times New Roman" w:hAnsi="Courier New" w:cs="Courier New"/>
          <w:kern w:val="0"/>
          <w:sz w:val="20"/>
          <w:szCs w:val="20"/>
          <w14:ligatures w14:val="none"/>
        </w:rPr>
        <w:t>vrf</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vlan</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ingress_if</w:t>
      </w:r>
      <w:r w:rsidRPr="00575F3E">
        <w:rPr>
          <w:rFonts w:ascii="Times New Roman" w:eastAsia="Times New Roman" w:hAnsi="Times New Roman" w:cs="Times New Roman"/>
          <w:kern w:val="0"/>
          <w14:ligatures w14:val="none"/>
        </w:rPr>
        <w:t xml:space="preserve"> (helps with topology/attachment)</w:t>
      </w:r>
    </w:p>
    <w:p w14:paraId="6608ED33"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Non-keys (describe the edge)</w:t>
      </w:r>
    </w:p>
    <w:p w14:paraId="7F80B196" w14:textId="77777777" w:rsidR="00575F3E" w:rsidRPr="00575F3E" w:rsidRDefault="00575F3E" w:rsidP="00575F3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bytes, packets, start/end timestamps</w:t>
      </w:r>
    </w:p>
    <w:p w14:paraId="0729D58F" w14:textId="77777777" w:rsidR="00575F3E" w:rsidRPr="00575F3E" w:rsidRDefault="00575F3E" w:rsidP="00575F3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TCP flags (optional), ToS/DSCP (optional)</w:t>
      </w:r>
    </w:p>
    <w:p w14:paraId="6AF2916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Export format:</w:t>
      </w:r>
    </w:p>
    <w:p w14:paraId="76C14767" w14:textId="77777777" w:rsidR="00575F3E" w:rsidRPr="00575F3E" w:rsidRDefault="00575F3E" w:rsidP="00575F3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NetFlow v9 is fine; IPFIX (v10) is also supported by Flexible NetFlow. </w:t>
      </w:r>
      <w:hyperlink r:id="rId47" w:tgtFrame="_blank" w:history="1">
        <w:r w:rsidRPr="00575F3E">
          <w:rPr>
            <w:rFonts w:ascii="Times New Roman" w:eastAsia="Times New Roman" w:hAnsi="Times New Roman" w:cs="Times New Roman"/>
            <w:color w:val="0000FF"/>
            <w:kern w:val="0"/>
            <w:u w:val="single"/>
            <w14:ligatures w14:val="none"/>
          </w:rPr>
          <w:t>Cisco</w:t>
        </w:r>
      </w:hyperlink>
    </w:p>
    <w:p w14:paraId="6FDD2796"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A reality you must handle</w:t>
      </w:r>
    </w:p>
    <w:p w14:paraId="1244985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 xml:space="preserve">C9300’s TrustSec NetFlow export can output </w:t>
      </w:r>
      <w:r w:rsidRPr="00575F3E">
        <w:rPr>
          <w:rFonts w:ascii="Times New Roman" w:eastAsia="Times New Roman" w:hAnsi="Times New Roman" w:cs="Times New Roman"/>
          <w:b/>
          <w:bCs/>
          <w:kern w:val="0"/>
          <w14:ligatures w14:val="none"/>
        </w:rPr>
        <w:t>SGT=0</w:t>
      </w:r>
      <w:r w:rsidRPr="00575F3E">
        <w:rPr>
          <w:rFonts w:ascii="Times New Roman" w:eastAsia="Times New Roman" w:hAnsi="Times New Roman" w:cs="Times New Roman"/>
          <w:kern w:val="0"/>
          <w14:ligatures w14:val="none"/>
        </w:rPr>
        <w:t xml:space="preserve"> in common situations (packet has no SGT, SGT=0 from a trusted interface, or IP–SGT lookup misses). </w:t>
      </w:r>
      <w:hyperlink r:id="rId48" w:tgtFrame="_blank" w:history="1">
        <w:r w:rsidRPr="00575F3E">
          <w:rPr>
            <w:rFonts w:ascii="Times New Roman" w:eastAsia="Times New Roman" w:hAnsi="Times New Roman" w:cs="Times New Roman"/>
            <w:color w:val="0000FF"/>
            <w:kern w:val="0"/>
            <w:u w:val="single"/>
            <w14:ligatures w14:val="none"/>
          </w:rPr>
          <w:t>Cisco</w:t>
        </w:r>
      </w:hyperlink>
      <w:r w:rsidRPr="00575F3E">
        <w:rPr>
          <w:rFonts w:ascii="Times New Roman" w:eastAsia="Times New Roman" w:hAnsi="Times New Roman" w:cs="Times New Roman"/>
          <w:kern w:val="0"/>
          <w14:ligatures w14:val="none"/>
        </w:rPr>
        <w:br/>
        <w:t>So your app needs a fallback strategy:</w:t>
      </w:r>
    </w:p>
    <w:p w14:paraId="6C95C66E" w14:textId="77777777" w:rsidR="00575F3E" w:rsidRPr="00575F3E" w:rsidRDefault="00575F3E" w:rsidP="00575F3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If </w:t>
      </w:r>
      <w:r w:rsidRPr="00575F3E">
        <w:rPr>
          <w:rFonts w:ascii="Courier New" w:eastAsia="Times New Roman" w:hAnsi="Courier New" w:cs="Courier New"/>
          <w:kern w:val="0"/>
          <w:sz w:val="20"/>
          <w:szCs w:val="20"/>
          <w14:ligatures w14:val="none"/>
        </w:rPr>
        <w:t>src_sgt/dst_sgt</w:t>
      </w:r>
      <w:r w:rsidRPr="00575F3E">
        <w:rPr>
          <w:rFonts w:ascii="Times New Roman" w:eastAsia="Times New Roman" w:hAnsi="Times New Roman" w:cs="Times New Roman"/>
          <w:kern w:val="0"/>
          <w14:ligatures w14:val="none"/>
        </w:rPr>
        <w:t xml:space="preserve"> missing/zero → map via </w:t>
      </w:r>
      <w:r w:rsidRPr="00575F3E">
        <w:rPr>
          <w:rFonts w:ascii="Times New Roman" w:eastAsia="Times New Roman" w:hAnsi="Times New Roman" w:cs="Times New Roman"/>
          <w:b/>
          <w:bCs/>
          <w:kern w:val="0"/>
          <w14:ligatures w14:val="none"/>
        </w:rPr>
        <w:t>IP/MAC → identity/SGT</w:t>
      </w:r>
      <w:r w:rsidRPr="00575F3E">
        <w:rPr>
          <w:rFonts w:ascii="Times New Roman" w:eastAsia="Times New Roman" w:hAnsi="Times New Roman" w:cs="Times New Roman"/>
          <w:kern w:val="0"/>
          <w14:ligatures w14:val="none"/>
        </w:rPr>
        <w:t xml:space="preserve"> using the TrustSec/ISE source of truth (or local SGT mappings), then backfill those edges.</w:t>
      </w:r>
    </w:p>
    <w:p w14:paraId="48EA4EF7"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056E072F">
          <v:rect id="_x0000_i1042" style="width:0;height:1.5pt" o:hralign="center" o:hrstd="t" o:hr="t" fillcolor="#a0a0a0" stroked="f"/>
        </w:pict>
      </w:r>
    </w:p>
    <w:p w14:paraId="5FE42DE0"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2) Desired state: capture intent in a way customers can actually answer</w:t>
      </w:r>
    </w:p>
    <w:p w14:paraId="4FC0C38A"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This is where most TrustSec projects stall—people can’t translate business intent into SGT taxonomy + matrix.</w:t>
      </w:r>
    </w:p>
    <w:p w14:paraId="311A64D1"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 workflow that tends to work:</w:t>
      </w:r>
    </w:p>
    <w:p w14:paraId="5C9A7E0A" w14:textId="77777777" w:rsidR="00575F3E" w:rsidRPr="00575F3E" w:rsidRDefault="00575F3E" w:rsidP="00575F3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Define assets and roles (human language)</w:t>
      </w:r>
    </w:p>
    <w:p w14:paraId="2DE236DA" w14:textId="77777777" w:rsidR="00575F3E" w:rsidRPr="00575F3E" w:rsidRDefault="00575F3E" w:rsidP="00575F3E">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“Finance Users”, “HR Apps”, “Domain Controllers”, “Printers”, “IoT Cameras”, “Contractors”, etc.</w:t>
      </w:r>
    </w:p>
    <w:p w14:paraId="5A5F0E47" w14:textId="77777777" w:rsidR="00575F3E" w:rsidRPr="00575F3E" w:rsidRDefault="00575F3E" w:rsidP="00575F3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Define “allowed outcomes”, not ports</w:t>
      </w:r>
    </w:p>
    <w:p w14:paraId="0BB3A5C5" w14:textId="77777777" w:rsidR="00575F3E" w:rsidRPr="00575F3E" w:rsidRDefault="00575F3E" w:rsidP="00575F3E">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“Finance Users can access ERP”</w:t>
      </w:r>
    </w:p>
    <w:p w14:paraId="05EB203B" w14:textId="77777777" w:rsidR="00575F3E" w:rsidRPr="00575F3E" w:rsidRDefault="00575F3E" w:rsidP="00575F3E">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“Workstations can talk to DNS/NTP/AD”</w:t>
      </w:r>
    </w:p>
    <w:p w14:paraId="28402A9D" w14:textId="77777777" w:rsidR="00575F3E" w:rsidRPr="00575F3E" w:rsidRDefault="00575F3E" w:rsidP="00575F3E">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“Printers only accept print from user subnets”</w:t>
      </w:r>
    </w:p>
    <w:p w14:paraId="40AF7ED5" w14:textId="77777777" w:rsidR="00575F3E" w:rsidRPr="00575F3E" w:rsidRDefault="00575F3E" w:rsidP="00575F3E">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“IoT can reach only its controller + DHCP/DNS”</w:t>
      </w:r>
    </w:p>
    <w:p w14:paraId="27A19B41" w14:textId="77777777" w:rsidR="00575F3E" w:rsidRPr="00575F3E" w:rsidRDefault="00575F3E" w:rsidP="00575F3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The system translates outcomes into:</w:t>
      </w:r>
    </w:p>
    <w:p w14:paraId="7DCDD956" w14:textId="77777777" w:rsidR="00575F3E" w:rsidRPr="00575F3E" w:rsidRDefault="00575F3E" w:rsidP="00575F3E">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recommended </w:t>
      </w:r>
      <w:r w:rsidRPr="00575F3E">
        <w:rPr>
          <w:rFonts w:ascii="Times New Roman" w:eastAsia="Times New Roman" w:hAnsi="Times New Roman" w:cs="Times New Roman"/>
          <w:b/>
          <w:bCs/>
          <w:kern w:val="0"/>
          <w14:ligatures w14:val="none"/>
        </w:rPr>
        <w:t>SGTs</w:t>
      </w:r>
    </w:p>
    <w:p w14:paraId="5D17B871" w14:textId="77777777" w:rsidR="00575F3E" w:rsidRPr="00575F3E" w:rsidRDefault="00575F3E" w:rsidP="00575F3E">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recommended </w:t>
      </w:r>
      <w:r w:rsidRPr="00575F3E">
        <w:rPr>
          <w:rFonts w:ascii="Times New Roman" w:eastAsia="Times New Roman" w:hAnsi="Times New Roman" w:cs="Times New Roman"/>
          <w:b/>
          <w:bCs/>
          <w:kern w:val="0"/>
          <w14:ligatures w14:val="none"/>
        </w:rPr>
        <w:t>SGACL building blocks</w:t>
      </w:r>
      <w:r w:rsidRPr="00575F3E">
        <w:rPr>
          <w:rFonts w:ascii="Times New Roman" w:eastAsia="Times New Roman" w:hAnsi="Times New Roman" w:cs="Times New Roman"/>
          <w:kern w:val="0"/>
          <w14:ligatures w14:val="none"/>
        </w:rPr>
        <w:t xml:space="preserve"> (reusable “contracts”)</w:t>
      </w:r>
    </w:p>
    <w:p w14:paraId="720BBF28" w14:textId="77777777" w:rsidR="00575F3E" w:rsidRPr="00575F3E" w:rsidRDefault="00575F3E" w:rsidP="00575F3E">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recommended </w:t>
      </w:r>
      <w:r w:rsidRPr="00575F3E">
        <w:rPr>
          <w:rFonts w:ascii="Times New Roman" w:eastAsia="Times New Roman" w:hAnsi="Times New Roman" w:cs="Times New Roman"/>
          <w:b/>
          <w:bCs/>
          <w:kern w:val="0"/>
          <w14:ligatures w14:val="none"/>
        </w:rPr>
        <w:t>matrix entries</w:t>
      </w:r>
      <w:r w:rsidRPr="00575F3E">
        <w:rPr>
          <w:rFonts w:ascii="Times New Roman" w:eastAsia="Times New Roman" w:hAnsi="Times New Roman" w:cs="Times New Roman"/>
          <w:kern w:val="0"/>
          <w14:ligatures w14:val="none"/>
        </w:rPr>
        <w:t xml:space="preserve"> (SGT→SGT with ordered SGACL list) </w:t>
      </w:r>
      <w:hyperlink r:id="rId49" w:tgtFrame="_blank" w:history="1">
        <w:r w:rsidRPr="00575F3E">
          <w:rPr>
            <w:rFonts w:ascii="Times New Roman" w:eastAsia="Times New Roman" w:hAnsi="Times New Roman" w:cs="Times New Roman"/>
            <w:color w:val="0000FF"/>
            <w:kern w:val="0"/>
            <w:u w:val="single"/>
            <w14:ligatures w14:val="none"/>
          </w:rPr>
          <w:t>Cisco</w:t>
        </w:r>
      </w:hyperlink>
    </w:p>
    <w:p w14:paraId="47B16841"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69164401">
          <v:rect id="_x0000_i1043" style="width:0;height:1.5pt" o:hralign="center" o:hrstd="t" o:hr="t" fillcolor="#a0a0a0" stroked="f"/>
        </w:pict>
      </w:r>
    </w:p>
    <w:p w14:paraId="7BF94FB7"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3) Reconciliation: convert “what happened” into “what should be permitted”</w:t>
      </w:r>
    </w:p>
    <w:p w14:paraId="267411F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Once you have a graph of observed edges, the reconciliation engine does 4 things:</w:t>
      </w:r>
    </w:p>
    <w:p w14:paraId="4DE245EA"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A) Build the “Observed Policy Matrix”</w:t>
      </w:r>
    </w:p>
    <w:p w14:paraId="7CA0EE4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For each </w:t>
      </w:r>
      <w:r w:rsidRPr="00575F3E">
        <w:rPr>
          <w:rFonts w:ascii="Courier New" w:eastAsia="Times New Roman" w:hAnsi="Courier New" w:cs="Courier New"/>
          <w:kern w:val="0"/>
          <w:sz w:val="20"/>
          <w:szCs w:val="20"/>
          <w14:ligatures w14:val="none"/>
        </w:rPr>
        <w:t>(src_sgt, dst_sgt)</w:t>
      </w:r>
      <w:r w:rsidRPr="00575F3E">
        <w:rPr>
          <w:rFonts w:ascii="Times New Roman" w:eastAsia="Times New Roman" w:hAnsi="Times New Roman" w:cs="Times New Roman"/>
          <w:kern w:val="0"/>
          <w14:ligatures w14:val="none"/>
        </w:rPr>
        <w:t xml:space="preserve"> pair:</w:t>
      </w:r>
    </w:p>
    <w:p w14:paraId="44E23CE9" w14:textId="77777777" w:rsidR="00575F3E" w:rsidRPr="00575F3E" w:rsidRDefault="00575F3E" w:rsidP="00575F3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list top services (dst ports/proto) and volumes</w:t>
      </w:r>
    </w:p>
    <w:p w14:paraId="3647A11E" w14:textId="77777777" w:rsidR="00575F3E" w:rsidRPr="00575F3E" w:rsidRDefault="00575F3E" w:rsidP="00575F3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mark confidence (based on sampling rate + duration)</w:t>
      </w:r>
    </w:p>
    <w:p w14:paraId="74FCDA01" w14:textId="77777777" w:rsidR="00575F3E" w:rsidRPr="00575F3E" w:rsidRDefault="00575F3E" w:rsidP="00575F3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highlight “rare” vs “persistent” flows</w:t>
      </w:r>
    </w:p>
    <w:p w14:paraId="23445DF6"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lastRenderedPageBreak/>
        <w:t>B) Propose policy deltas</w:t>
      </w:r>
    </w:p>
    <w:p w14:paraId="10D57B1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For each matrix cell, propose:</w:t>
      </w:r>
    </w:p>
    <w:p w14:paraId="68E0CBB8" w14:textId="77777777" w:rsidR="00575F3E" w:rsidRPr="00575F3E" w:rsidRDefault="00575F3E" w:rsidP="00575F3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Allow-list SGACL</w:t>
      </w:r>
      <w:r w:rsidRPr="00575F3E">
        <w:rPr>
          <w:rFonts w:ascii="Times New Roman" w:eastAsia="Times New Roman" w:hAnsi="Times New Roman" w:cs="Times New Roman"/>
          <w:kern w:val="0"/>
          <w14:ligatures w14:val="none"/>
        </w:rPr>
        <w:t xml:space="preserve"> based on stable dependencies</w:t>
      </w:r>
    </w:p>
    <w:p w14:paraId="12F436ED" w14:textId="77777777" w:rsidR="00575F3E" w:rsidRPr="00575F3E" w:rsidRDefault="00575F3E" w:rsidP="00575F3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Deny</w:t>
      </w:r>
      <w:r w:rsidRPr="00575F3E">
        <w:rPr>
          <w:rFonts w:ascii="Times New Roman" w:eastAsia="Times New Roman" w:hAnsi="Times New Roman" w:cs="Times New Roman"/>
          <w:kern w:val="0"/>
          <w14:ligatures w14:val="none"/>
        </w:rPr>
        <w:t xml:space="preserve"> for everything else (default stance)</w:t>
      </w:r>
    </w:p>
    <w:p w14:paraId="3DEBD6D9" w14:textId="77777777" w:rsidR="00575F3E" w:rsidRPr="00575F3E" w:rsidRDefault="00575F3E" w:rsidP="00575F3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Exceptions</w:t>
      </w:r>
      <w:r w:rsidRPr="00575F3E">
        <w:rPr>
          <w:rFonts w:ascii="Times New Roman" w:eastAsia="Times New Roman" w:hAnsi="Times New Roman" w:cs="Times New Roman"/>
          <w:kern w:val="0"/>
          <w14:ligatures w14:val="none"/>
        </w:rPr>
        <w:t xml:space="preserve"> with expiration (temporary rules for migration)</w:t>
      </w:r>
    </w:p>
    <w:p w14:paraId="1B9E17E1"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C) Identify “tagging problems” vs “policy problems”</w:t>
      </w:r>
    </w:p>
    <w:p w14:paraId="1B06CC70"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Common TrustSec pain:</w:t>
      </w:r>
    </w:p>
    <w:p w14:paraId="6EDD92EA" w14:textId="77777777" w:rsidR="00575F3E" w:rsidRPr="00575F3E" w:rsidRDefault="00575F3E" w:rsidP="00575F3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wrong SGT assignment makes the matrix look “too open” or “too broken”</w:t>
      </w:r>
    </w:p>
    <w:p w14:paraId="455A1DF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Heuristics:</w:t>
      </w:r>
    </w:p>
    <w:p w14:paraId="2D3D1381" w14:textId="77777777" w:rsidR="00575F3E" w:rsidRPr="00575F3E" w:rsidRDefault="00575F3E" w:rsidP="00575F3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If a host’s SGT changes frequently → identity/tagging issue</w:t>
      </w:r>
    </w:p>
    <w:p w14:paraId="1B22163B" w14:textId="77777777" w:rsidR="00575F3E" w:rsidRPr="00575F3E" w:rsidRDefault="00575F3E" w:rsidP="00575F3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If an SGT talks to “everything” → SGT taxonomy too coarse</w:t>
      </w:r>
    </w:p>
    <w:p w14:paraId="05BB8B29" w14:textId="77777777" w:rsidR="00575F3E" w:rsidRPr="00575F3E" w:rsidRDefault="00575F3E" w:rsidP="00575F3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If SGT is often 0 in exports → tagging propagation/gaps (needs TrustSec domain health checks)</w:t>
      </w:r>
    </w:p>
    <w:p w14:paraId="06D66071"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D) Generate “explainable” recommendations</w:t>
      </w:r>
    </w:p>
    <w:p w14:paraId="693E798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Every suggested matrix change should include:</w:t>
      </w:r>
    </w:p>
    <w:p w14:paraId="1CC9563D" w14:textId="77777777" w:rsidR="00575F3E" w:rsidRPr="00575F3E" w:rsidRDefault="00575F3E" w:rsidP="00575F3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top flows that justify it (counts, time window)</w:t>
      </w:r>
    </w:p>
    <w:p w14:paraId="72FE10FD" w14:textId="77777777" w:rsidR="00575F3E" w:rsidRPr="00575F3E" w:rsidRDefault="00575F3E" w:rsidP="00575F3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impacted endpoints/apps</w:t>
      </w:r>
    </w:p>
    <w:p w14:paraId="17DEA7E8" w14:textId="77777777" w:rsidR="00575F3E" w:rsidRPr="00575F3E" w:rsidRDefault="00575F3E" w:rsidP="00575F3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risk/impact score (“this blocks AD/ DNS / critical app?”)</w:t>
      </w:r>
    </w:p>
    <w:p w14:paraId="53DC3BA2"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163BC178">
          <v:rect id="_x0000_i1044" style="width:0;height:1.5pt" o:hralign="center" o:hrstd="t" o:hr="t" fillcolor="#a0a0a0" stroked="f"/>
        </w:pict>
      </w:r>
    </w:p>
    <w:p w14:paraId="42E89336"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4) Safe rollout: prove policies before enforcing them</w:t>
      </w:r>
    </w:p>
    <w:p w14:paraId="6F6464E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This is a must-have feature if you want customers to trust the system.</w:t>
      </w:r>
    </w:p>
    <w:p w14:paraId="797F7CB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Catalyst supports </w:t>
      </w:r>
      <w:r w:rsidRPr="00575F3E">
        <w:rPr>
          <w:rFonts w:ascii="Times New Roman" w:eastAsia="Times New Roman" w:hAnsi="Times New Roman" w:cs="Times New Roman"/>
          <w:b/>
          <w:bCs/>
          <w:kern w:val="0"/>
          <w14:ligatures w14:val="none"/>
        </w:rPr>
        <w:t>SGACL Monitor Mode</w:t>
      </w:r>
      <w:r w:rsidRPr="00575F3E">
        <w:rPr>
          <w:rFonts w:ascii="Times New Roman" w:eastAsia="Times New Roman" w:hAnsi="Times New Roman" w:cs="Times New Roman"/>
          <w:kern w:val="0"/>
          <w14:ligatures w14:val="none"/>
        </w:rPr>
        <w:t xml:space="preserve">, including a global monitor mode and per </w:t>
      </w:r>
      <w:r w:rsidRPr="00575F3E">
        <w:rPr>
          <w:rFonts w:ascii="Courier New" w:eastAsia="Times New Roman" w:hAnsi="Courier New" w:cs="Courier New"/>
          <w:kern w:val="0"/>
          <w:sz w:val="20"/>
          <w:szCs w:val="20"/>
          <w14:ligatures w14:val="none"/>
        </w:rPr>
        <w:t>(SGT,DGT)</w:t>
      </w:r>
      <w:r w:rsidRPr="00575F3E">
        <w:rPr>
          <w:rFonts w:ascii="Times New Roman" w:eastAsia="Times New Roman" w:hAnsi="Times New Roman" w:cs="Times New Roman"/>
          <w:kern w:val="0"/>
          <w14:ligatures w14:val="none"/>
        </w:rPr>
        <w:t xml:space="preserve"> monitor enablement. </w:t>
      </w:r>
      <w:hyperlink r:id="rId50" w:tgtFrame="_blank" w:history="1">
        <w:r w:rsidRPr="00575F3E">
          <w:rPr>
            <w:rFonts w:ascii="Times New Roman" w:eastAsia="Times New Roman" w:hAnsi="Times New Roman" w:cs="Times New Roman"/>
            <w:color w:val="0000FF"/>
            <w:kern w:val="0"/>
            <w:u w:val="single"/>
            <w14:ligatures w14:val="none"/>
          </w:rPr>
          <w:t>Cisco</w:t>
        </w:r>
      </w:hyperlink>
      <w:r w:rsidRPr="00575F3E">
        <w:rPr>
          <w:rFonts w:ascii="Times New Roman" w:eastAsia="Times New Roman" w:hAnsi="Times New Roman" w:cs="Times New Roman"/>
          <w:kern w:val="0"/>
          <w14:ligatures w14:val="none"/>
        </w:rPr>
        <w:br/>
        <w:t>So your workflow can be:</w:t>
      </w:r>
    </w:p>
    <w:p w14:paraId="2AE00B97" w14:textId="77777777" w:rsidR="00575F3E" w:rsidRPr="00575F3E" w:rsidRDefault="00575F3E" w:rsidP="00575F3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Propose changes</w:t>
      </w:r>
      <w:r w:rsidRPr="00575F3E">
        <w:rPr>
          <w:rFonts w:ascii="Times New Roman" w:eastAsia="Times New Roman" w:hAnsi="Times New Roman" w:cs="Times New Roman"/>
          <w:kern w:val="0"/>
          <w14:ligatures w14:val="none"/>
        </w:rPr>
        <w:t xml:space="preserve"> (new SGACLs + matrix updates)</w:t>
      </w:r>
    </w:p>
    <w:p w14:paraId="70295F9E" w14:textId="77777777" w:rsidR="00575F3E" w:rsidRPr="00575F3E" w:rsidRDefault="00575F3E" w:rsidP="00575F3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Deploy in monitor mode first</w:t>
      </w:r>
    </w:p>
    <w:p w14:paraId="7E462056" w14:textId="77777777" w:rsidR="00575F3E" w:rsidRPr="00575F3E" w:rsidRDefault="00575F3E" w:rsidP="00575F3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Collect hit counts / would-have-dropped stats</w:t>
      </w:r>
    </w:p>
    <w:p w14:paraId="635391AE" w14:textId="77777777" w:rsidR="00575F3E" w:rsidRPr="00575F3E" w:rsidRDefault="00575F3E" w:rsidP="00575F3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Only then flip to enforce</w:t>
      </w:r>
    </w:p>
    <w:p w14:paraId="1808A59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This turns policy rollout into an iterative “tighten the net” loop instead of a big-bang outage event.</w:t>
      </w:r>
    </w:p>
    <w:p w14:paraId="1EC5627B"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0D79C9AD">
          <v:rect id="_x0000_i1045" style="width:0;height:1.5pt" o:hralign="center" o:hrstd="t" o:hr="t" fillcolor="#a0a0a0" stroked="f"/>
        </w:pict>
      </w:r>
    </w:p>
    <w:p w14:paraId="155FCD3F"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5) Where App Hosting fits (and where it shouldn’t)</w:t>
      </w:r>
    </w:p>
    <w:p w14:paraId="1751A515"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App Hosting is best used for </w:t>
      </w:r>
      <w:r w:rsidRPr="00575F3E">
        <w:rPr>
          <w:rFonts w:ascii="Times New Roman" w:eastAsia="Times New Roman" w:hAnsi="Times New Roman" w:cs="Times New Roman"/>
          <w:b/>
          <w:bCs/>
          <w:kern w:val="0"/>
          <w14:ligatures w14:val="none"/>
        </w:rPr>
        <w:t>edge reduction + local resiliency</w:t>
      </w:r>
      <w:r w:rsidRPr="00575F3E">
        <w:rPr>
          <w:rFonts w:ascii="Times New Roman" w:eastAsia="Times New Roman" w:hAnsi="Times New Roman" w:cs="Times New Roman"/>
          <w:kern w:val="0"/>
          <w14:ligatures w14:val="none"/>
        </w:rPr>
        <w:t>, not heavy analytics.</w:t>
      </w:r>
    </w:p>
    <w:p w14:paraId="3236DD23"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On C9300:</w:t>
      </w:r>
    </w:p>
    <w:p w14:paraId="7DCE5EA1" w14:textId="77777777" w:rsidR="00575F3E" w:rsidRPr="00575F3E" w:rsidRDefault="00575F3E" w:rsidP="00575F3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App hosting supports </w:t>
      </w:r>
      <w:r w:rsidRPr="00575F3E">
        <w:rPr>
          <w:rFonts w:ascii="Times New Roman" w:eastAsia="Times New Roman" w:hAnsi="Times New Roman" w:cs="Times New Roman"/>
          <w:b/>
          <w:bCs/>
          <w:kern w:val="0"/>
          <w14:ligatures w14:val="none"/>
        </w:rPr>
        <w:t>Docker apps</w:t>
      </w:r>
      <w:r w:rsidRPr="00575F3E">
        <w:rPr>
          <w:rFonts w:ascii="Times New Roman" w:eastAsia="Times New Roman" w:hAnsi="Times New Roman" w:cs="Times New Roman"/>
          <w:kern w:val="0"/>
          <w14:ligatures w14:val="none"/>
        </w:rPr>
        <w:t xml:space="preserve"> </w:t>
      </w:r>
      <w:hyperlink r:id="rId51" w:tgtFrame="_blank" w:history="1">
        <w:r w:rsidRPr="00575F3E">
          <w:rPr>
            <w:rFonts w:ascii="Times New Roman" w:eastAsia="Times New Roman" w:hAnsi="Times New Roman" w:cs="Times New Roman"/>
            <w:color w:val="0000FF"/>
            <w:kern w:val="0"/>
            <w:u w:val="single"/>
            <w14:ligatures w14:val="none"/>
          </w:rPr>
          <w:t>Cisco</w:t>
        </w:r>
      </w:hyperlink>
    </w:p>
    <w:p w14:paraId="71113B4C" w14:textId="77777777" w:rsidR="00575F3E" w:rsidRPr="00575F3E" w:rsidRDefault="00575F3E" w:rsidP="00575F3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AppGigabitEthernet can be configured as trunk/VLAN-specific and is hardware-switched to front-panel ports </w:t>
      </w:r>
      <w:hyperlink r:id="rId52" w:tgtFrame="_blank" w:history="1">
        <w:r w:rsidRPr="00575F3E">
          <w:rPr>
            <w:rFonts w:ascii="Times New Roman" w:eastAsia="Times New Roman" w:hAnsi="Times New Roman" w:cs="Times New Roman"/>
            <w:color w:val="0000FF"/>
            <w:kern w:val="0"/>
            <w:u w:val="single"/>
            <w14:ligatures w14:val="none"/>
          </w:rPr>
          <w:t>Cisco</w:t>
        </w:r>
      </w:hyperlink>
    </w:p>
    <w:p w14:paraId="3D1CD9B5"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Practical pattern:</w:t>
      </w:r>
    </w:p>
    <w:p w14:paraId="16D8BB6A" w14:textId="77777777" w:rsidR="00575F3E" w:rsidRPr="00575F3E" w:rsidRDefault="00575F3E" w:rsidP="00575F3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On-switch container runs a </w:t>
      </w:r>
      <w:r w:rsidRPr="00575F3E">
        <w:rPr>
          <w:rFonts w:ascii="Times New Roman" w:eastAsia="Times New Roman" w:hAnsi="Times New Roman" w:cs="Times New Roman"/>
          <w:b/>
          <w:bCs/>
          <w:kern w:val="0"/>
          <w14:ligatures w14:val="none"/>
        </w:rPr>
        <w:t>Flow Edge Aggregator</w:t>
      </w:r>
      <w:r w:rsidRPr="00575F3E">
        <w:rPr>
          <w:rFonts w:ascii="Times New Roman" w:eastAsia="Times New Roman" w:hAnsi="Times New Roman" w:cs="Times New Roman"/>
          <w:kern w:val="0"/>
          <w14:ligatures w14:val="none"/>
        </w:rPr>
        <w:t>:</w:t>
      </w:r>
    </w:p>
    <w:p w14:paraId="139A9000" w14:textId="77777777" w:rsidR="00575F3E" w:rsidRPr="00575F3E" w:rsidRDefault="00575F3E" w:rsidP="00575F3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receives NetFlow records locally</w:t>
      </w:r>
    </w:p>
    <w:p w14:paraId="2B931636" w14:textId="77777777" w:rsidR="00575F3E" w:rsidRPr="00575F3E" w:rsidRDefault="00575F3E" w:rsidP="00575F3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aggregates into time buckets (e.g., 30s/60s)</w:t>
      </w:r>
    </w:p>
    <w:p w14:paraId="44C7D0A9" w14:textId="77777777" w:rsidR="00575F3E" w:rsidRPr="00575F3E" w:rsidRDefault="00575F3E" w:rsidP="00575F3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ships compressed deltas upstream</w:t>
      </w:r>
    </w:p>
    <w:p w14:paraId="409CC254" w14:textId="77777777" w:rsidR="00575F3E" w:rsidRPr="00575F3E" w:rsidRDefault="00575F3E" w:rsidP="00575F3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Central system does:</w:t>
      </w:r>
    </w:p>
    <w:p w14:paraId="58D7EFAC" w14:textId="77777777" w:rsidR="00575F3E" w:rsidRPr="00575F3E" w:rsidRDefault="00575F3E" w:rsidP="00575F3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long-term storage, graph DB, policy mining, UI, approvals, push-to-ISE</w:t>
      </w:r>
    </w:p>
    <w:p w14:paraId="6F128D8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Also note app hosting constraints you’ll design around:</w:t>
      </w:r>
    </w:p>
    <w:p w14:paraId="35CD1B90" w14:textId="77777777" w:rsidR="00575F3E" w:rsidRPr="00575F3E" w:rsidRDefault="00575F3E" w:rsidP="00575F3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It’s </w:t>
      </w:r>
      <w:r w:rsidRPr="00575F3E">
        <w:rPr>
          <w:rFonts w:ascii="Times New Roman" w:eastAsia="Times New Roman" w:hAnsi="Times New Roman" w:cs="Times New Roman"/>
          <w:b/>
          <w:bCs/>
          <w:kern w:val="0"/>
          <w14:ligatures w14:val="none"/>
        </w:rPr>
        <w:t>not VRF-aware</w:t>
      </w:r>
      <w:r w:rsidRPr="00575F3E">
        <w:rPr>
          <w:rFonts w:ascii="Times New Roman" w:eastAsia="Times New Roman" w:hAnsi="Times New Roman" w:cs="Times New Roman"/>
          <w:kern w:val="0"/>
          <w14:ligatures w14:val="none"/>
        </w:rPr>
        <w:t xml:space="preserve">, and it expects underlay/SVI connectivity patterns. </w:t>
      </w:r>
      <w:hyperlink r:id="rId53" w:tgtFrame="_blank" w:history="1">
        <w:r w:rsidRPr="00575F3E">
          <w:rPr>
            <w:rFonts w:ascii="Times New Roman" w:eastAsia="Times New Roman" w:hAnsi="Times New Roman" w:cs="Times New Roman"/>
            <w:color w:val="0000FF"/>
            <w:kern w:val="0"/>
            <w:u w:val="single"/>
            <w14:ligatures w14:val="none"/>
          </w:rPr>
          <w:t>Cisco</w:t>
        </w:r>
      </w:hyperlink>
    </w:p>
    <w:p w14:paraId="18A725C7"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143AA45A">
          <v:rect id="_x0000_i1046" style="width:0;height:1.5pt" o:hralign="center" o:hrstd="t" o:hr="t" fillcolor="#a0a0a0" stroked="f"/>
        </w:pict>
      </w:r>
    </w:p>
    <w:p w14:paraId="5F60FB30"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MVP scope that proves the concept fast</w:t>
      </w:r>
    </w:p>
    <w:p w14:paraId="26914D9C"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MVP-1: “Observed Matrix”</w:t>
      </w:r>
    </w:p>
    <w:p w14:paraId="2F5B261A" w14:textId="77777777" w:rsidR="00575F3E" w:rsidRPr="00575F3E" w:rsidRDefault="00575F3E" w:rsidP="00575F3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Ingest FNF with TrustSec fields (SGT/DGT) </w:t>
      </w:r>
      <w:hyperlink r:id="rId54" w:tgtFrame="_blank" w:history="1">
        <w:r w:rsidRPr="00575F3E">
          <w:rPr>
            <w:rFonts w:ascii="Times New Roman" w:eastAsia="Times New Roman" w:hAnsi="Times New Roman" w:cs="Times New Roman"/>
            <w:color w:val="0000FF"/>
            <w:kern w:val="0"/>
            <w:u w:val="single"/>
            <w14:ligatures w14:val="none"/>
          </w:rPr>
          <w:t>Cisco</w:t>
        </w:r>
      </w:hyperlink>
    </w:p>
    <w:p w14:paraId="56D17169" w14:textId="77777777" w:rsidR="00575F3E" w:rsidRPr="00575F3E" w:rsidRDefault="00575F3E" w:rsidP="00575F3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Build:</w:t>
      </w:r>
    </w:p>
    <w:p w14:paraId="3BF8AB4D" w14:textId="77777777" w:rsidR="00575F3E" w:rsidRPr="00575F3E" w:rsidRDefault="00575F3E" w:rsidP="00575F3E">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SGT→SGT matrix heatmap</w:t>
      </w:r>
    </w:p>
    <w:p w14:paraId="4DD080DD" w14:textId="77777777" w:rsidR="00575F3E" w:rsidRPr="00575F3E" w:rsidRDefault="00575F3E" w:rsidP="00575F3E">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per-cell top services</w:t>
      </w:r>
    </w:p>
    <w:p w14:paraId="52EC7A99" w14:textId="77777777" w:rsidR="00575F3E" w:rsidRPr="00575F3E" w:rsidRDefault="00575F3E" w:rsidP="00575F3E">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“unknown SGT/0 SGT” troubleshooting view</w:t>
      </w:r>
    </w:p>
    <w:p w14:paraId="55281107"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MVP-2: “Suggested Policy”</w:t>
      </w:r>
    </w:p>
    <w:p w14:paraId="7D222463" w14:textId="77777777" w:rsidR="00575F3E" w:rsidRPr="00575F3E" w:rsidRDefault="00575F3E" w:rsidP="00575F3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Generate SGACL suggestions per matrix cell (allow-list)</w:t>
      </w:r>
    </w:p>
    <w:p w14:paraId="21DAEAEB" w14:textId="77777777" w:rsidR="00575F3E" w:rsidRPr="00575F3E" w:rsidRDefault="00575F3E" w:rsidP="00575F3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Export as:</w:t>
      </w:r>
    </w:p>
    <w:p w14:paraId="66730413" w14:textId="77777777" w:rsidR="00575F3E" w:rsidRPr="00575F3E" w:rsidRDefault="00575F3E" w:rsidP="00575F3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human-readable proposal report</w:t>
      </w:r>
    </w:p>
    <w:p w14:paraId="65702A69" w14:textId="77777777" w:rsidR="00575F3E" w:rsidRPr="00575F3E" w:rsidRDefault="00575F3E" w:rsidP="00575F3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machine-readable intended matrix config</w:t>
      </w:r>
    </w:p>
    <w:p w14:paraId="1B17F25C"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MVP-3: “Validate then Enforce”</w:t>
      </w:r>
    </w:p>
    <w:p w14:paraId="00B982B3" w14:textId="77777777" w:rsidR="00575F3E" w:rsidRPr="00575F3E" w:rsidRDefault="00575F3E" w:rsidP="00575F3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One-click deploy to </w:t>
      </w:r>
      <w:r w:rsidRPr="00575F3E">
        <w:rPr>
          <w:rFonts w:ascii="Times New Roman" w:eastAsia="Times New Roman" w:hAnsi="Times New Roman" w:cs="Times New Roman"/>
          <w:b/>
          <w:bCs/>
          <w:kern w:val="0"/>
          <w14:ligatures w14:val="none"/>
        </w:rPr>
        <w:t>monitor mode</w:t>
      </w:r>
      <w:r w:rsidRPr="00575F3E">
        <w:rPr>
          <w:rFonts w:ascii="Times New Roman" w:eastAsia="Times New Roman" w:hAnsi="Times New Roman" w:cs="Times New Roman"/>
          <w:kern w:val="0"/>
          <w14:ligatures w14:val="none"/>
        </w:rPr>
        <w:t xml:space="preserve"> for selected cells </w:t>
      </w:r>
      <w:hyperlink r:id="rId55" w:tgtFrame="_blank" w:history="1">
        <w:r w:rsidRPr="00575F3E">
          <w:rPr>
            <w:rFonts w:ascii="Times New Roman" w:eastAsia="Times New Roman" w:hAnsi="Times New Roman" w:cs="Times New Roman"/>
            <w:color w:val="0000FF"/>
            <w:kern w:val="0"/>
            <w:u w:val="single"/>
            <w14:ligatures w14:val="none"/>
          </w:rPr>
          <w:t>Cisco</w:t>
        </w:r>
      </w:hyperlink>
    </w:p>
    <w:p w14:paraId="67D7C73F" w14:textId="77777777" w:rsidR="00575F3E" w:rsidRPr="00575F3E" w:rsidRDefault="00575F3E" w:rsidP="00575F3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Show “would deny” counters + affected apps</w:t>
      </w:r>
    </w:p>
    <w:p w14:paraId="5C039AE5" w14:textId="77777777" w:rsidR="00575F3E" w:rsidRPr="00575F3E" w:rsidRDefault="00575F3E" w:rsidP="00575F3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Promote to enforce when clean</w:t>
      </w:r>
    </w:p>
    <w:p w14:paraId="115A34C9"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28BFD482">
          <v:rect id="_x0000_i1047" style="width:0;height:1.5pt" o:hralign="center" o:hrstd="t" o:hr="t" fillcolor="#a0a0a0" stroked="f"/>
        </w:pict>
      </w:r>
    </w:p>
    <w:p w14:paraId="4CA7C495"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If you want, I can turn this into a </w:t>
      </w:r>
      <w:r w:rsidRPr="00575F3E">
        <w:rPr>
          <w:rFonts w:ascii="Times New Roman" w:eastAsia="Times New Roman" w:hAnsi="Times New Roman" w:cs="Times New Roman"/>
          <w:b/>
          <w:bCs/>
          <w:kern w:val="0"/>
          <w14:ligatures w14:val="none"/>
        </w:rPr>
        <w:t>reference architecture + data model</w:t>
      </w:r>
      <w:r w:rsidRPr="00575F3E">
        <w:rPr>
          <w:rFonts w:ascii="Times New Roman" w:eastAsia="Times New Roman" w:hAnsi="Times New Roman" w:cs="Times New Roman"/>
          <w:kern w:val="0"/>
          <w14:ligatures w14:val="none"/>
        </w:rPr>
        <w:t xml:space="preserve"> (the exact edge schema, time-bucketing strategy, and the recommendation algorithm outline), scoped specifically to “C9300 + ISE TrustSec policy matrix”, including how to handle SGT=0 cases cleanly.</w:t>
      </w:r>
    </w:p>
    <w:p w14:paraId="5B2D5F7E"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One thing to understand is that in most cases, customers will not have any SGT defined, etc. The goal is to help the customer define and or refine their trustsec deployments.</w:t>
      </w:r>
    </w:p>
    <w:p w14:paraId="76B55D08"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Thought for 20s</w:t>
      </w:r>
    </w:p>
    <w:p w14:paraId="26BEEA3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Totally — in fact, “</w:t>
      </w:r>
      <w:r w:rsidRPr="00575F3E">
        <w:rPr>
          <w:rFonts w:ascii="Times New Roman" w:eastAsia="Times New Roman" w:hAnsi="Times New Roman" w:cs="Times New Roman"/>
          <w:b/>
          <w:bCs/>
          <w:kern w:val="0"/>
          <w14:ligatures w14:val="none"/>
        </w:rPr>
        <w:t>no SGTs exist yet</w:t>
      </w:r>
      <w:r w:rsidRPr="00575F3E">
        <w:rPr>
          <w:rFonts w:ascii="Times New Roman" w:eastAsia="Times New Roman" w:hAnsi="Times New Roman" w:cs="Times New Roman"/>
          <w:kern w:val="0"/>
          <w14:ligatures w14:val="none"/>
        </w:rPr>
        <w:t xml:space="preserve">” is the </w:t>
      </w:r>
      <w:r w:rsidRPr="00575F3E">
        <w:rPr>
          <w:rFonts w:ascii="Times New Roman" w:eastAsia="Times New Roman" w:hAnsi="Times New Roman" w:cs="Times New Roman"/>
          <w:i/>
          <w:iCs/>
          <w:kern w:val="0"/>
          <w14:ligatures w14:val="none"/>
        </w:rPr>
        <w:t>normal</w:t>
      </w:r>
      <w:r w:rsidRPr="00575F3E">
        <w:rPr>
          <w:rFonts w:ascii="Times New Roman" w:eastAsia="Times New Roman" w:hAnsi="Times New Roman" w:cs="Times New Roman"/>
          <w:kern w:val="0"/>
          <w14:ligatures w14:val="none"/>
        </w:rPr>
        <w:t xml:space="preserve"> starting point, and your application’s real value is getting customers from </w:t>
      </w:r>
      <w:r w:rsidRPr="00575F3E">
        <w:rPr>
          <w:rFonts w:ascii="Times New Roman" w:eastAsia="Times New Roman" w:hAnsi="Times New Roman" w:cs="Times New Roman"/>
          <w:b/>
          <w:bCs/>
          <w:kern w:val="0"/>
          <w14:ligatures w14:val="none"/>
        </w:rPr>
        <w:t>identity chaos → a working TrustSec model</w:t>
      </w:r>
      <w:r w:rsidRPr="00575F3E">
        <w:rPr>
          <w:rFonts w:ascii="Times New Roman" w:eastAsia="Times New Roman" w:hAnsi="Times New Roman" w:cs="Times New Roman"/>
          <w:kern w:val="0"/>
          <w14:ligatures w14:val="none"/>
        </w:rPr>
        <w:t xml:space="preserve"> without needing them to be TrustSec experts.</w:t>
      </w:r>
    </w:p>
    <w:p w14:paraId="052B8EC2"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Here’s a concrete way to design the system so it works when </w:t>
      </w:r>
      <w:r w:rsidRPr="00575F3E">
        <w:rPr>
          <w:rFonts w:ascii="Times New Roman" w:eastAsia="Times New Roman" w:hAnsi="Times New Roman" w:cs="Times New Roman"/>
          <w:b/>
          <w:bCs/>
          <w:kern w:val="0"/>
          <w14:ligatures w14:val="none"/>
        </w:rPr>
        <w:t>SGTs are zero/unknown</w:t>
      </w:r>
      <w:r w:rsidRPr="00575F3E">
        <w:rPr>
          <w:rFonts w:ascii="Times New Roman" w:eastAsia="Times New Roman" w:hAnsi="Times New Roman" w:cs="Times New Roman"/>
          <w:kern w:val="0"/>
          <w14:ligatures w14:val="none"/>
        </w:rPr>
        <w:t xml:space="preserve">, then smoothly transitions into a true </w:t>
      </w:r>
      <w:r w:rsidRPr="00575F3E">
        <w:rPr>
          <w:rFonts w:ascii="Times New Roman" w:eastAsia="Times New Roman" w:hAnsi="Times New Roman" w:cs="Times New Roman"/>
          <w:b/>
          <w:bCs/>
          <w:kern w:val="0"/>
          <w14:ligatures w14:val="none"/>
        </w:rPr>
        <w:t>SGT→SGT policy matrix</w:t>
      </w:r>
      <w:r w:rsidRPr="00575F3E">
        <w:rPr>
          <w:rFonts w:ascii="Times New Roman" w:eastAsia="Times New Roman" w:hAnsi="Times New Roman" w:cs="Times New Roman"/>
          <w:kern w:val="0"/>
          <w14:ligatures w14:val="none"/>
        </w:rPr>
        <w:t>.</w:t>
      </w:r>
    </w:p>
    <w:p w14:paraId="73104EFD"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62484176">
          <v:rect id="_x0000_i1048" style="width:0;height:1.5pt" o:hralign="center" o:hrstd="t" o:hr="t" fillcolor="#a0a0a0" stroked="f"/>
        </w:pict>
      </w:r>
    </w:p>
    <w:p w14:paraId="53B327AF"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The right mental model: 3 phases, one continuous workflow</w:t>
      </w:r>
    </w:p>
    <w:p w14:paraId="1B065472"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Phase 1: Observe reality without SGTs</w:t>
      </w:r>
    </w:p>
    <w:p w14:paraId="5CE2542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Start by building a </w:t>
      </w:r>
      <w:r w:rsidRPr="00575F3E">
        <w:rPr>
          <w:rFonts w:ascii="Times New Roman" w:eastAsia="Times New Roman" w:hAnsi="Times New Roman" w:cs="Times New Roman"/>
          <w:b/>
          <w:bCs/>
          <w:kern w:val="0"/>
          <w14:ligatures w14:val="none"/>
        </w:rPr>
        <w:t>ground-truth activity graph</w:t>
      </w:r>
      <w:r w:rsidRPr="00575F3E">
        <w:rPr>
          <w:rFonts w:ascii="Times New Roman" w:eastAsia="Times New Roman" w:hAnsi="Times New Roman" w:cs="Times New Roman"/>
          <w:kern w:val="0"/>
          <w14:ligatures w14:val="none"/>
        </w:rPr>
        <w:t xml:space="preserve"> from flow metadata (MAC/IP/port/proto/VLAN/interface) — no TrustSec required.</w:t>
      </w:r>
    </w:p>
    <w:p w14:paraId="71C36BF4"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Phase 2: Propose + apply an initial SGT taxonomy</w:t>
      </w:r>
    </w:p>
    <w:p w14:paraId="71115F4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Your app recommends a small set of </w:t>
      </w:r>
      <w:r w:rsidRPr="00575F3E">
        <w:rPr>
          <w:rFonts w:ascii="Times New Roman" w:eastAsia="Times New Roman" w:hAnsi="Times New Roman" w:cs="Times New Roman"/>
          <w:b/>
          <w:bCs/>
          <w:kern w:val="0"/>
          <w14:ligatures w14:val="none"/>
        </w:rPr>
        <w:t>Security Groups (SGTs)</w:t>
      </w:r>
      <w:r w:rsidRPr="00575F3E">
        <w:rPr>
          <w:rFonts w:ascii="Times New Roman" w:eastAsia="Times New Roman" w:hAnsi="Times New Roman" w:cs="Times New Roman"/>
          <w:kern w:val="0"/>
          <w14:ligatures w14:val="none"/>
        </w:rPr>
        <w:t xml:space="preserve"> based on what it observed, then helps the customer </w:t>
      </w:r>
      <w:r w:rsidRPr="00575F3E">
        <w:rPr>
          <w:rFonts w:ascii="Times New Roman" w:eastAsia="Times New Roman" w:hAnsi="Times New Roman" w:cs="Times New Roman"/>
          <w:b/>
          <w:bCs/>
          <w:kern w:val="0"/>
          <w14:ligatures w14:val="none"/>
        </w:rPr>
        <w:t>tag</w:t>
      </w:r>
      <w:r w:rsidRPr="00575F3E">
        <w:rPr>
          <w:rFonts w:ascii="Times New Roman" w:eastAsia="Times New Roman" w:hAnsi="Times New Roman" w:cs="Times New Roman"/>
          <w:kern w:val="0"/>
          <w14:ligatures w14:val="none"/>
        </w:rPr>
        <w:t xml:space="preserve"> those assets using low-friction methods first.</w:t>
      </w:r>
    </w:p>
    <w:p w14:paraId="42813FB9"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Phase 3: Generate and refine the TrustSec policy matrix</w:t>
      </w:r>
    </w:p>
    <w:p w14:paraId="73766BB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Once assets have SGTs, you can drive policy as intended: </w:t>
      </w:r>
      <w:r w:rsidRPr="00575F3E">
        <w:rPr>
          <w:rFonts w:ascii="Times New Roman" w:eastAsia="Times New Roman" w:hAnsi="Times New Roman" w:cs="Times New Roman"/>
          <w:b/>
          <w:bCs/>
          <w:kern w:val="0"/>
          <w14:ligatures w14:val="none"/>
        </w:rPr>
        <w:t>SGACL + matrix</w:t>
      </w:r>
      <w:r w:rsidRPr="00575F3E">
        <w:rPr>
          <w:rFonts w:ascii="Times New Roman" w:eastAsia="Times New Roman" w:hAnsi="Times New Roman" w:cs="Times New Roman"/>
          <w:kern w:val="0"/>
          <w14:ligatures w14:val="none"/>
        </w:rPr>
        <w:t xml:space="preserve"> (ideally managed in ISE), with a safe “monitor first” rollout.</w:t>
      </w:r>
    </w:p>
    <w:p w14:paraId="210ECDE1"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 xml:space="preserve">Cisco’s TrustSec overview describes exactly why this model works: policy is based on identity/group, not IP, and SGACLs govern access </w:t>
      </w:r>
      <w:r w:rsidRPr="00575F3E">
        <w:rPr>
          <w:rFonts w:ascii="Times New Roman" w:eastAsia="Times New Roman" w:hAnsi="Times New Roman" w:cs="Times New Roman"/>
          <w:b/>
          <w:bCs/>
          <w:kern w:val="0"/>
          <w14:ligatures w14:val="none"/>
        </w:rPr>
        <w:t>between security groups</w:t>
      </w:r>
      <w:r w:rsidRPr="00575F3E">
        <w:rPr>
          <w:rFonts w:ascii="Times New Roman" w:eastAsia="Times New Roman" w:hAnsi="Times New Roman" w:cs="Times New Roman"/>
          <w:kern w:val="0"/>
          <w14:ligatures w14:val="none"/>
        </w:rPr>
        <w:t xml:space="preserve">. </w:t>
      </w:r>
      <w:hyperlink r:id="rId56" w:tgtFrame="_blank" w:history="1">
        <w:r w:rsidRPr="00575F3E">
          <w:rPr>
            <w:rFonts w:ascii="Times New Roman" w:eastAsia="Times New Roman" w:hAnsi="Times New Roman" w:cs="Times New Roman"/>
            <w:color w:val="0000FF"/>
            <w:kern w:val="0"/>
            <w:u w:val="single"/>
            <w14:ligatures w14:val="none"/>
          </w:rPr>
          <w:t>Cisco+1</w:t>
        </w:r>
      </w:hyperlink>
    </w:p>
    <w:p w14:paraId="4FFD0362"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09043B97">
          <v:rect id="_x0000_i1049" style="width:0;height:1.5pt" o:hralign="center" o:hrstd="t" o:hr="t" fillcolor="#a0a0a0" stroked="f"/>
        </w:pict>
      </w:r>
    </w:p>
    <w:p w14:paraId="3877ADDB"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Phase 1: Build “Observed State” even when SGT = none</w:t>
      </w:r>
    </w:p>
    <w:p w14:paraId="62556992"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What you collect from Catalyst 9300</w:t>
      </w:r>
    </w:p>
    <w:p w14:paraId="01BFFD0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You only need metadata, so export flow records with:</w:t>
      </w:r>
    </w:p>
    <w:p w14:paraId="3D5ABA1A" w14:textId="77777777" w:rsidR="00575F3E" w:rsidRPr="00575F3E" w:rsidRDefault="00575F3E" w:rsidP="00575F3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src/dst IP (and MAC when possible)</w:t>
      </w:r>
    </w:p>
    <w:p w14:paraId="5CA25901" w14:textId="77777777" w:rsidR="00575F3E" w:rsidRPr="00575F3E" w:rsidRDefault="00575F3E" w:rsidP="00575F3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L4 proto + ports</w:t>
      </w:r>
    </w:p>
    <w:p w14:paraId="5B3D58DF" w14:textId="77777777" w:rsidR="00575F3E" w:rsidRPr="00575F3E" w:rsidRDefault="00575F3E" w:rsidP="00575F3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VLAN, ingress interface, switch ID, timestamps, bytes/packets</w:t>
      </w:r>
    </w:p>
    <w:p w14:paraId="5B87573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This yields a graph like:</w:t>
      </w:r>
      <w:r w:rsidRPr="00575F3E">
        <w:rPr>
          <w:rFonts w:ascii="Times New Roman" w:eastAsia="Times New Roman" w:hAnsi="Times New Roman" w:cs="Times New Roman"/>
          <w:kern w:val="0"/>
          <w14:ligatures w14:val="none"/>
        </w:rPr>
        <w:br/>
      </w:r>
      <w:r w:rsidRPr="00575F3E">
        <w:rPr>
          <w:rFonts w:ascii="Courier New" w:eastAsia="Times New Roman" w:hAnsi="Courier New" w:cs="Courier New"/>
          <w:kern w:val="0"/>
          <w:sz w:val="20"/>
          <w:szCs w:val="20"/>
          <w14:ligatures w14:val="none"/>
        </w:rPr>
        <w:t>(endpoint A) -[tcp/443, vlan 20]-&gt; (endpoint B/service)</w:t>
      </w:r>
    </w:p>
    <w:p w14:paraId="722A1B57"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What your app produces immediately (before TrustSec exists)</w:t>
      </w:r>
    </w:p>
    <w:p w14:paraId="5467DF8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Outputs customers will love:</w:t>
      </w:r>
    </w:p>
    <w:p w14:paraId="2FF8034F" w14:textId="77777777" w:rsidR="00575F3E" w:rsidRPr="00575F3E" w:rsidRDefault="00575F3E" w:rsidP="00575F3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Application dependency map</w:t>
      </w:r>
      <w:r w:rsidRPr="00575F3E">
        <w:rPr>
          <w:rFonts w:ascii="Times New Roman" w:eastAsia="Times New Roman" w:hAnsi="Times New Roman" w:cs="Times New Roman"/>
          <w:kern w:val="0"/>
          <w14:ligatures w14:val="none"/>
        </w:rPr>
        <w:t xml:space="preserve"> (who talks to what, and on which services)</w:t>
      </w:r>
    </w:p>
    <w:p w14:paraId="58A3B46E" w14:textId="77777777" w:rsidR="00575F3E" w:rsidRPr="00575F3E" w:rsidRDefault="00575F3E" w:rsidP="00575F3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“Allowed vs suspicious” baseline</w:t>
      </w:r>
      <w:r w:rsidRPr="00575F3E">
        <w:rPr>
          <w:rFonts w:ascii="Times New Roman" w:eastAsia="Times New Roman" w:hAnsi="Times New Roman" w:cs="Times New Roman"/>
          <w:kern w:val="0"/>
          <w14:ligatures w14:val="none"/>
        </w:rPr>
        <w:t xml:space="preserve"> (steady dependencies vs rare/one-off)</w:t>
      </w:r>
    </w:p>
    <w:p w14:paraId="1B4DCBC9" w14:textId="77777777" w:rsidR="00575F3E" w:rsidRPr="00575F3E" w:rsidRDefault="00575F3E" w:rsidP="00575F3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Blast radius preview</w:t>
      </w:r>
      <w:r w:rsidRPr="00575F3E">
        <w:rPr>
          <w:rFonts w:ascii="Times New Roman" w:eastAsia="Times New Roman" w:hAnsi="Times New Roman" w:cs="Times New Roman"/>
          <w:kern w:val="0"/>
          <w14:ligatures w14:val="none"/>
        </w:rPr>
        <w:t xml:space="preserve"> (“if you segment printers, what breaks?”)</w:t>
      </w:r>
    </w:p>
    <w:p w14:paraId="128FA01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This becomes the factual backbone for policy.</w:t>
      </w:r>
    </w:p>
    <w:p w14:paraId="2AFE0D97"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026EBCAB">
          <v:rect id="_x0000_i1050" style="width:0;height:1.5pt" o:hralign="center" o:hrstd="t" o:hr="t" fillcolor="#a0a0a0" stroked="f"/>
        </w:pict>
      </w:r>
    </w:p>
    <w:p w14:paraId="6F5C3544"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 xml:space="preserve">Phase 2: Help them </w:t>
      </w:r>
      <w:r w:rsidRPr="00575F3E">
        <w:rPr>
          <w:rFonts w:ascii="Times New Roman" w:eastAsia="Times New Roman" w:hAnsi="Times New Roman" w:cs="Times New Roman"/>
          <w:b/>
          <w:bCs/>
          <w:i/>
          <w:iCs/>
          <w:kern w:val="0"/>
          <w:sz w:val="36"/>
          <w:szCs w:val="36"/>
          <w14:ligatures w14:val="none"/>
        </w:rPr>
        <w:t>create</w:t>
      </w:r>
      <w:r w:rsidRPr="00575F3E">
        <w:rPr>
          <w:rFonts w:ascii="Times New Roman" w:eastAsia="Times New Roman" w:hAnsi="Times New Roman" w:cs="Times New Roman"/>
          <w:b/>
          <w:bCs/>
          <w:kern w:val="0"/>
          <w:sz w:val="36"/>
          <w:szCs w:val="36"/>
          <w14:ligatures w14:val="none"/>
        </w:rPr>
        <w:t xml:space="preserve"> SGTs and get tagged (with low-friction options first)</w:t>
      </w:r>
    </w:p>
    <w:p w14:paraId="3F74629F"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Customers struggle because TrustSec “policy” is useless until </w:t>
      </w:r>
      <w:r w:rsidRPr="00575F3E">
        <w:rPr>
          <w:rFonts w:ascii="Times New Roman" w:eastAsia="Times New Roman" w:hAnsi="Times New Roman" w:cs="Times New Roman"/>
          <w:b/>
          <w:bCs/>
          <w:kern w:val="0"/>
          <w14:ligatures w14:val="none"/>
        </w:rPr>
        <w:t>tagging</w:t>
      </w:r>
      <w:r w:rsidRPr="00575F3E">
        <w:rPr>
          <w:rFonts w:ascii="Times New Roman" w:eastAsia="Times New Roman" w:hAnsi="Times New Roman" w:cs="Times New Roman"/>
          <w:kern w:val="0"/>
          <w14:ligatures w14:val="none"/>
        </w:rPr>
        <w:t xml:space="preserve"> exists. Your system should provide a </w:t>
      </w:r>
      <w:r w:rsidRPr="00575F3E">
        <w:rPr>
          <w:rFonts w:ascii="Times New Roman" w:eastAsia="Times New Roman" w:hAnsi="Times New Roman" w:cs="Times New Roman"/>
          <w:b/>
          <w:bCs/>
          <w:kern w:val="0"/>
          <w14:ligatures w14:val="none"/>
        </w:rPr>
        <w:t>tagging maturity ladder</w:t>
      </w:r>
      <w:r w:rsidRPr="00575F3E">
        <w:rPr>
          <w:rFonts w:ascii="Times New Roman" w:eastAsia="Times New Roman" w:hAnsi="Times New Roman" w:cs="Times New Roman"/>
          <w:kern w:val="0"/>
          <w14:ligatures w14:val="none"/>
        </w:rPr>
        <w:t>.</w:t>
      </w:r>
    </w:p>
    <w:p w14:paraId="6EF83D68"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Tagging ladder (start easy, get better over time)</w:t>
      </w:r>
    </w:p>
    <w:p w14:paraId="4458C235" w14:textId="77777777" w:rsidR="00575F3E" w:rsidRPr="00575F3E" w:rsidRDefault="00575F3E" w:rsidP="00575F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75F3E">
        <w:rPr>
          <w:rFonts w:ascii="Times New Roman" w:eastAsia="Times New Roman" w:hAnsi="Times New Roman" w:cs="Times New Roman"/>
          <w:b/>
          <w:bCs/>
          <w:kern w:val="0"/>
          <w14:ligatures w14:val="none"/>
        </w:rPr>
        <w:t>Level 0 → Level 1: Subnet-to-SGT mapping (fastest on-ramp)</w:t>
      </w:r>
    </w:p>
    <w:p w14:paraId="1C1F35A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Catalyst supports </w:t>
      </w:r>
      <w:r w:rsidRPr="00575F3E">
        <w:rPr>
          <w:rFonts w:ascii="Times New Roman" w:eastAsia="Times New Roman" w:hAnsi="Times New Roman" w:cs="Times New Roman"/>
          <w:b/>
          <w:bCs/>
          <w:kern w:val="0"/>
          <w14:ligatures w14:val="none"/>
        </w:rPr>
        <w:t>Subnet-to-SGT mapping</w:t>
      </w:r>
      <w:r w:rsidRPr="00575F3E">
        <w:rPr>
          <w:rFonts w:ascii="Times New Roman" w:eastAsia="Times New Roman" w:hAnsi="Times New Roman" w:cs="Times New Roman"/>
          <w:kern w:val="0"/>
          <w14:ligatures w14:val="none"/>
        </w:rPr>
        <w:t xml:space="preserve">: bind an SGT to all hosts in a subnet, and TrustSec imposes that SGT on incoming packets whose source IP is in that subnet. </w:t>
      </w:r>
      <w:hyperlink r:id="rId57" w:tgtFrame="_blank" w:history="1">
        <w:r w:rsidRPr="00575F3E">
          <w:rPr>
            <w:rFonts w:ascii="Times New Roman" w:eastAsia="Times New Roman" w:hAnsi="Times New Roman" w:cs="Times New Roman"/>
            <w:color w:val="0000FF"/>
            <w:kern w:val="0"/>
            <w:u w:val="single"/>
            <w14:ligatures w14:val="none"/>
          </w:rPr>
          <w:t>Cisco+1</w:t>
        </w:r>
      </w:hyperlink>
    </w:p>
    <w:p w14:paraId="745A560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Your app can generate these mappings as a </w:t>
      </w:r>
      <w:r w:rsidRPr="00575F3E">
        <w:rPr>
          <w:rFonts w:ascii="Times New Roman" w:eastAsia="Times New Roman" w:hAnsi="Times New Roman" w:cs="Times New Roman"/>
          <w:i/>
          <w:iCs/>
          <w:kern w:val="0"/>
          <w14:ligatures w14:val="none"/>
        </w:rPr>
        <w:t>starter kit</w:t>
      </w:r>
      <w:r w:rsidRPr="00575F3E">
        <w:rPr>
          <w:rFonts w:ascii="Times New Roman" w:eastAsia="Times New Roman" w:hAnsi="Times New Roman" w:cs="Times New Roman"/>
          <w:kern w:val="0"/>
          <w14:ligatures w14:val="none"/>
        </w:rPr>
        <w:t>:</w:t>
      </w:r>
    </w:p>
    <w:p w14:paraId="48A34F3E" w14:textId="77777777" w:rsidR="00575F3E" w:rsidRPr="00575F3E" w:rsidRDefault="00575F3E" w:rsidP="00575F3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“User VLANs → User SGT”</w:t>
      </w:r>
    </w:p>
    <w:p w14:paraId="3C23CB60" w14:textId="77777777" w:rsidR="00575F3E" w:rsidRPr="00575F3E" w:rsidRDefault="00575F3E" w:rsidP="00575F3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“Server subnets → Server SGT”</w:t>
      </w:r>
    </w:p>
    <w:p w14:paraId="443DF126" w14:textId="77777777" w:rsidR="00575F3E" w:rsidRPr="00575F3E" w:rsidRDefault="00575F3E" w:rsidP="00575F3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“Printers VLAN → Printer SGT”</w:t>
      </w:r>
    </w:p>
    <w:p w14:paraId="17591F64" w14:textId="77777777" w:rsidR="00575F3E" w:rsidRPr="00575F3E" w:rsidRDefault="00575F3E" w:rsidP="00575F3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“IoT VLAN → IoT SGT”</w:t>
      </w:r>
    </w:p>
    <w:p w14:paraId="5115F7F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This gives customers </w:t>
      </w:r>
      <w:r w:rsidRPr="00575F3E">
        <w:rPr>
          <w:rFonts w:ascii="Times New Roman" w:eastAsia="Times New Roman" w:hAnsi="Times New Roman" w:cs="Times New Roman"/>
          <w:b/>
          <w:bCs/>
          <w:kern w:val="0"/>
          <w14:ligatures w14:val="none"/>
        </w:rPr>
        <w:t>immediate tagging coverage</w:t>
      </w:r>
      <w:r w:rsidRPr="00575F3E">
        <w:rPr>
          <w:rFonts w:ascii="Times New Roman" w:eastAsia="Times New Roman" w:hAnsi="Times New Roman" w:cs="Times New Roman"/>
          <w:kern w:val="0"/>
          <w14:ligatures w14:val="none"/>
        </w:rPr>
        <w:t xml:space="preserve"> with minimal project effort.</w:t>
      </w:r>
    </w:p>
    <w:p w14:paraId="52D6F195" w14:textId="77777777" w:rsidR="00575F3E" w:rsidRPr="00575F3E" w:rsidRDefault="00575F3E" w:rsidP="00575F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75F3E">
        <w:rPr>
          <w:rFonts w:ascii="Times New Roman" w:eastAsia="Times New Roman" w:hAnsi="Times New Roman" w:cs="Times New Roman"/>
          <w:b/>
          <w:bCs/>
          <w:kern w:val="0"/>
          <w14:ligatures w14:val="none"/>
        </w:rPr>
        <w:t>Level 1 → Level 2: Identity-driven tagging (the “real” end-state)</w:t>
      </w:r>
    </w:p>
    <w:p w14:paraId="1AFED113"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Then the app helps them transition to ISE-driven tagging (802.1X/MAB/posture/etc.), where SGT assignment is based on identity and context (more precise than subnet buckets). (TrustSec is fundamentally about assigning devices/users to security groups and enforcing between groups.) </w:t>
      </w:r>
      <w:hyperlink r:id="rId58" w:tgtFrame="_blank" w:history="1">
        <w:r w:rsidRPr="00575F3E">
          <w:rPr>
            <w:rFonts w:ascii="Times New Roman" w:eastAsia="Times New Roman" w:hAnsi="Times New Roman" w:cs="Times New Roman"/>
            <w:color w:val="0000FF"/>
            <w:kern w:val="0"/>
            <w:u w:val="single"/>
            <w14:ligatures w14:val="none"/>
          </w:rPr>
          <w:t>Cisco+1</w:t>
        </w:r>
      </w:hyperlink>
    </w:p>
    <w:p w14:paraId="3CA7879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Key product insight:</w:t>
      </w:r>
      <w:r w:rsidRPr="00575F3E">
        <w:rPr>
          <w:rFonts w:ascii="Times New Roman" w:eastAsia="Times New Roman" w:hAnsi="Times New Roman" w:cs="Times New Roman"/>
          <w:kern w:val="0"/>
          <w14:ligatures w14:val="none"/>
        </w:rPr>
        <w:t xml:space="preserve"> your app should treat subnet-to-SGT as an </w:t>
      </w:r>
      <w:r w:rsidRPr="00575F3E">
        <w:rPr>
          <w:rFonts w:ascii="Times New Roman" w:eastAsia="Times New Roman" w:hAnsi="Times New Roman" w:cs="Times New Roman"/>
          <w:i/>
          <w:iCs/>
          <w:kern w:val="0"/>
          <w14:ligatures w14:val="none"/>
        </w:rPr>
        <w:t>accelerator</w:t>
      </w:r>
      <w:r w:rsidRPr="00575F3E">
        <w:rPr>
          <w:rFonts w:ascii="Times New Roman" w:eastAsia="Times New Roman" w:hAnsi="Times New Roman" w:cs="Times New Roman"/>
          <w:kern w:val="0"/>
          <w14:ligatures w14:val="none"/>
        </w:rPr>
        <w:t>, not the finish line.</w:t>
      </w:r>
    </w:p>
    <w:p w14:paraId="020A7758"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How your app recommends an initial SGT taxonomy</w:t>
      </w:r>
    </w:p>
    <w:p w14:paraId="66910E42"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Don’t start with 50 groups. Start with </w:t>
      </w:r>
      <w:r w:rsidRPr="00575F3E">
        <w:rPr>
          <w:rFonts w:ascii="Times New Roman" w:eastAsia="Times New Roman" w:hAnsi="Times New Roman" w:cs="Times New Roman"/>
          <w:b/>
          <w:bCs/>
          <w:kern w:val="0"/>
          <w14:ligatures w14:val="none"/>
        </w:rPr>
        <w:t>6–12</w:t>
      </w:r>
      <w:r w:rsidRPr="00575F3E">
        <w:rPr>
          <w:rFonts w:ascii="Times New Roman" w:eastAsia="Times New Roman" w:hAnsi="Times New Roman" w:cs="Times New Roman"/>
          <w:kern w:val="0"/>
          <w14:ligatures w14:val="none"/>
        </w:rPr>
        <w:t xml:space="preserve"> that map to common trust boundaries:</w:t>
      </w:r>
    </w:p>
    <w:p w14:paraId="65DCE905" w14:textId="77777777" w:rsidR="00575F3E" w:rsidRPr="00575F3E" w:rsidRDefault="00575F3E" w:rsidP="00575F3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Users (corp managed)</w:t>
      </w:r>
    </w:p>
    <w:p w14:paraId="66E45D00" w14:textId="77777777" w:rsidR="00575F3E" w:rsidRPr="00575F3E" w:rsidRDefault="00575F3E" w:rsidP="00575F3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Guests / BYOD</w:t>
      </w:r>
    </w:p>
    <w:p w14:paraId="61D0B053" w14:textId="77777777" w:rsidR="00575F3E" w:rsidRPr="00575F3E" w:rsidRDefault="00575F3E" w:rsidP="00575F3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Servers (apps)</w:t>
      </w:r>
    </w:p>
    <w:p w14:paraId="1E094C80" w14:textId="77777777" w:rsidR="00575F3E" w:rsidRPr="00575F3E" w:rsidRDefault="00575F3E" w:rsidP="00575F3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Domain services (AD/DNS/NTP)</w:t>
      </w:r>
    </w:p>
    <w:p w14:paraId="65C89700" w14:textId="77777777" w:rsidR="00575F3E" w:rsidRPr="00575F3E" w:rsidRDefault="00575F3E" w:rsidP="00575F3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Printers</w:t>
      </w:r>
    </w:p>
    <w:p w14:paraId="5B55C64C" w14:textId="77777777" w:rsidR="00575F3E" w:rsidRPr="00575F3E" w:rsidRDefault="00575F3E" w:rsidP="00575F3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IoT / OT</w:t>
      </w:r>
    </w:p>
    <w:p w14:paraId="04A52FA6" w14:textId="77777777" w:rsidR="00575F3E" w:rsidRPr="00575F3E" w:rsidRDefault="00575F3E" w:rsidP="00575F3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Network infrastructure (if needed)</w:t>
      </w:r>
    </w:p>
    <w:p w14:paraId="5021A535" w14:textId="77777777" w:rsidR="00575F3E" w:rsidRPr="00575F3E" w:rsidRDefault="00575F3E" w:rsidP="00575F3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Admin workstations (if needed)</w:t>
      </w:r>
    </w:p>
    <w:p w14:paraId="35CBBB0B"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Your system proposes these by clustering observed endpoints using:</w:t>
      </w:r>
    </w:p>
    <w:p w14:paraId="63D37833" w14:textId="77777777" w:rsidR="00575F3E" w:rsidRPr="00575F3E" w:rsidRDefault="00575F3E" w:rsidP="00575F3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VLAN/subnet membership</w:t>
      </w:r>
    </w:p>
    <w:p w14:paraId="42B72940" w14:textId="77777777" w:rsidR="00575F3E" w:rsidRPr="00575F3E" w:rsidRDefault="00575F3E" w:rsidP="00575F3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switch/port location (edge vs uplink)</w:t>
      </w:r>
    </w:p>
    <w:p w14:paraId="07B6453C" w14:textId="77777777" w:rsidR="00575F3E" w:rsidRPr="00575F3E" w:rsidRDefault="00575F3E" w:rsidP="00575F3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behavior (who they talk to, which services)</w:t>
      </w:r>
    </w:p>
    <w:p w14:paraId="768ABF1F" w14:textId="77777777" w:rsidR="00575F3E" w:rsidRPr="00575F3E" w:rsidRDefault="00575F3E" w:rsidP="00575F3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naming/DHCP/NetBIOS hints if available</w:t>
      </w:r>
    </w:p>
    <w:p w14:paraId="43D30E8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Then it generates “candidate SGTs” + “what endpoints belong” + “confidence score”.</w:t>
      </w:r>
    </w:p>
    <w:p w14:paraId="12E1646E"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6D48910F">
          <v:rect id="_x0000_i1051" style="width:0;height:1.5pt" o:hralign="center" o:hrstd="t" o:hr="t" fillcolor="#a0a0a0" stroked="f"/>
        </w:pict>
      </w:r>
    </w:p>
    <w:p w14:paraId="6BD68E73"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Phase 3: Generate better TrustSec policy from observed behavior</w:t>
      </w:r>
    </w:p>
    <w:p w14:paraId="2123BE5A"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 xml:space="preserve">Once SGTs exist, your graph becomes an </w:t>
      </w:r>
      <w:r w:rsidRPr="00575F3E">
        <w:rPr>
          <w:rFonts w:ascii="Times New Roman" w:eastAsia="Times New Roman" w:hAnsi="Times New Roman" w:cs="Times New Roman"/>
          <w:b/>
          <w:bCs/>
          <w:kern w:val="0"/>
          <w14:ligatures w14:val="none"/>
        </w:rPr>
        <w:t>SGT→SGT communication graph</w:t>
      </w:r>
      <w:r w:rsidRPr="00575F3E">
        <w:rPr>
          <w:rFonts w:ascii="Times New Roman" w:eastAsia="Times New Roman" w:hAnsi="Times New Roman" w:cs="Times New Roman"/>
          <w:kern w:val="0"/>
          <w14:ligatures w14:val="none"/>
        </w:rPr>
        <w:t xml:space="preserve">, which maps directly to how TrustSec is implemented: a </w:t>
      </w:r>
      <w:r w:rsidRPr="00575F3E">
        <w:rPr>
          <w:rFonts w:ascii="Times New Roman" w:eastAsia="Times New Roman" w:hAnsi="Times New Roman" w:cs="Times New Roman"/>
          <w:b/>
          <w:bCs/>
          <w:kern w:val="0"/>
          <w14:ligatures w14:val="none"/>
        </w:rPr>
        <w:t>policy matrix</w:t>
      </w:r>
      <w:r w:rsidRPr="00575F3E">
        <w:rPr>
          <w:rFonts w:ascii="Times New Roman" w:eastAsia="Times New Roman" w:hAnsi="Times New Roman" w:cs="Times New Roman"/>
          <w:kern w:val="0"/>
          <w14:ligatures w14:val="none"/>
        </w:rPr>
        <w:t xml:space="preserve"> (source SGT × destination SGT) enforced using SGACL. </w:t>
      </w:r>
      <w:hyperlink r:id="rId59" w:tgtFrame="_blank" w:history="1">
        <w:r w:rsidRPr="00575F3E">
          <w:rPr>
            <w:rFonts w:ascii="Times New Roman" w:eastAsia="Times New Roman" w:hAnsi="Times New Roman" w:cs="Times New Roman"/>
            <w:color w:val="0000FF"/>
            <w:kern w:val="0"/>
            <w:u w:val="single"/>
            <w14:ligatures w14:val="none"/>
          </w:rPr>
          <w:t>Cisco+1</w:t>
        </w:r>
      </w:hyperlink>
    </w:p>
    <w:p w14:paraId="734A3DD0"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What your app outputs</w:t>
      </w:r>
    </w:p>
    <w:p w14:paraId="02323A78" w14:textId="77777777" w:rsidR="00575F3E" w:rsidRPr="00575F3E" w:rsidRDefault="00575F3E" w:rsidP="00575F3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Observed Matrix</w:t>
      </w:r>
    </w:p>
    <w:p w14:paraId="5BF9C244" w14:textId="77777777" w:rsidR="00575F3E" w:rsidRPr="00575F3E" w:rsidRDefault="00575F3E" w:rsidP="00575F3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For each (SGT_src, SGT_dst): top ports/protos, volume, and “persistence”</w:t>
      </w:r>
    </w:p>
    <w:p w14:paraId="179E9F26" w14:textId="77777777" w:rsidR="00575F3E" w:rsidRPr="00575F3E" w:rsidRDefault="00575F3E" w:rsidP="00575F3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Recommended Policy</w:t>
      </w:r>
    </w:p>
    <w:p w14:paraId="3B4C2343" w14:textId="77777777" w:rsidR="00575F3E" w:rsidRPr="00575F3E" w:rsidRDefault="00575F3E" w:rsidP="00575F3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For each matrix cell: recommended allow-list SGACL rules</w:t>
      </w:r>
    </w:p>
    <w:p w14:paraId="72F18C7D" w14:textId="77777777" w:rsidR="00575F3E" w:rsidRPr="00575F3E" w:rsidRDefault="00575F3E" w:rsidP="00575F3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“Default deny” posture (with explicit exceptions)</w:t>
      </w:r>
    </w:p>
    <w:p w14:paraId="37A79EBB" w14:textId="77777777" w:rsidR="00575F3E" w:rsidRPr="00575F3E" w:rsidRDefault="00575F3E" w:rsidP="00575F3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Human explanation: “Why is this allowed?” (top flows + endpoints)</w:t>
      </w:r>
    </w:p>
    <w:p w14:paraId="3481476C" w14:textId="77777777" w:rsidR="00575F3E" w:rsidRPr="00575F3E" w:rsidRDefault="00575F3E" w:rsidP="00575F3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Drift detection</w:t>
      </w:r>
    </w:p>
    <w:p w14:paraId="5E9DCBC1" w14:textId="77777777" w:rsidR="00575F3E" w:rsidRPr="00575F3E" w:rsidRDefault="00575F3E" w:rsidP="00575F3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“Observed state deviates from desired state” alerts</w:t>
      </w:r>
    </w:p>
    <w:p w14:paraId="669E9CED"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Safe rollout: monitor mode first</w:t>
      </w:r>
    </w:p>
    <w:p w14:paraId="6DF72CE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Catalyst supports </w:t>
      </w:r>
      <w:r w:rsidRPr="00575F3E">
        <w:rPr>
          <w:rFonts w:ascii="Times New Roman" w:eastAsia="Times New Roman" w:hAnsi="Times New Roman" w:cs="Times New Roman"/>
          <w:b/>
          <w:bCs/>
          <w:kern w:val="0"/>
          <w14:ligatures w14:val="none"/>
        </w:rPr>
        <w:t>SGACL Monitor Mode</w:t>
      </w:r>
      <w:r w:rsidRPr="00575F3E">
        <w:rPr>
          <w:rFonts w:ascii="Times New Roman" w:eastAsia="Times New Roman" w:hAnsi="Times New Roman" w:cs="Times New Roman"/>
          <w:kern w:val="0"/>
          <w14:ligatures w14:val="none"/>
        </w:rPr>
        <w:t xml:space="preserve">, specifically to test policies without enforcing them and to identify policies that don’t function as intended before enforcement. </w:t>
      </w:r>
      <w:hyperlink r:id="rId60" w:tgtFrame="_blank" w:history="1">
        <w:r w:rsidRPr="00575F3E">
          <w:rPr>
            <w:rFonts w:ascii="Times New Roman" w:eastAsia="Times New Roman" w:hAnsi="Times New Roman" w:cs="Times New Roman"/>
            <w:color w:val="0000FF"/>
            <w:kern w:val="0"/>
            <w:u w:val="single"/>
            <w14:ligatures w14:val="none"/>
          </w:rPr>
          <w:t>Cisco+1</w:t>
        </w:r>
      </w:hyperlink>
    </w:p>
    <w:p w14:paraId="3E83717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Your workflow should be:</w:t>
      </w:r>
    </w:p>
    <w:p w14:paraId="53A4B553" w14:textId="77777777" w:rsidR="00575F3E" w:rsidRPr="00575F3E" w:rsidRDefault="00575F3E" w:rsidP="00575F3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Stage policy → enable monitor mode for chosen cells → review “would drop” hits → refine → enforce</w:t>
      </w:r>
    </w:p>
    <w:p w14:paraId="70CD1BD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(And if needed, you can enable/disable enforcement globally/interface using </w:t>
      </w:r>
      <w:r w:rsidRPr="00575F3E">
        <w:rPr>
          <w:rFonts w:ascii="Courier New" w:eastAsia="Times New Roman" w:hAnsi="Courier New" w:cs="Courier New"/>
          <w:kern w:val="0"/>
          <w:sz w:val="20"/>
          <w:szCs w:val="20"/>
          <w14:ligatures w14:val="none"/>
        </w:rPr>
        <w:t>cts role-based enforcement</w:t>
      </w:r>
      <w:r w:rsidRPr="00575F3E">
        <w:rPr>
          <w:rFonts w:ascii="Times New Roman" w:eastAsia="Times New Roman" w:hAnsi="Times New Roman" w:cs="Times New Roman"/>
          <w:kern w:val="0"/>
          <w14:ligatures w14:val="none"/>
        </w:rPr>
        <w:t xml:space="preserve">.) </w:t>
      </w:r>
      <w:hyperlink r:id="rId61" w:tgtFrame="_blank" w:history="1">
        <w:r w:rsidRPr="00575F3E">
          <w:rPr>
            <w:rFonts w:ascii="Times New Roman" w:eastAsia="Times New Roman" w:hAnsi="Times New Roman" w:cs="Times New Roman"/>
            <w:color w:val="0000FF"/>
            <w:kern w:val="0"/>
            <w:u w:val="single"/>
            <w14:ligatures w14:val="none"/>
          </w:rPr>
          <w:t>Cisco</w:t>
        </w:r>
      </w:hyperlink>
    </w:p>
    <w:p w14:paraId="07B246DA"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13F1DB59">
          <v:rect id="_x0000_i1052" style="width:0;height:1.5pt" o:hralign="center" o:hrstd="t" o:hr="t" fillcolor="#a0a0a0" stroked="f"/>
        </w:pict>
      </w:r>
    </w:p>
    <w:p w14:paraId="5D54C5C7"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What makes your product “feel magical” to customers</w:t>
      </w:r>
    </w:p>
    <w:p w14:paraId="1834400F"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1) A guided “TrustSec from zero” wizard</w:t>
      </w:r>
    </w:p>
    <w:p w14:paraId="278A2DFB" w14:textId="77777777" w:rsidR="00575F3E" w:rsidRPr="00575F3E" w:rsidRDefault="00575F3E" w:rsidP="00575F3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“What are your major zones?” (users/servers/IoT/etc.)</w:t>
      </w:r>
    </w:p>
    <w:p w14:paraId="7B12C84D" w14:textId="77777777" w:rsidR="00575F3E" w:rsidRPr="00575F3E" w:rsidRDefault="00575F3E" w:rsidP="00575F3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Import VLANs/subnets</w:t>
      </w:r>
    </w:p>
    <w:p w14:paraId="1A9B352D" w14:textId="77777777" w:rsidR="00575F3E" w:rsidRPr="00575F3E" w:rsidRDefault="00575F3E" w:rsidP="00575F3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Auto-generate </w:t>
      </w:r>
      <w:r w:rsidRPr="00575F3E">
        <w:rPr>
          <w:rFonts w:ascii="Times New Roman" w:eastAsia="Times New Roman" w:hAnsi="Times New Roman" w:cs="Times New Roman"/>
          <w:b/>
          <w:bCs/>
          <w:kern w:val="0"/>
          <w14:ligatures w14:val="none"/>
        </w:rPr>
        <w:t>Subnet-to-SGT mappings</w:t>
      </w:r>
      <w:r w:rsidRPr="00575F3E">
        <w:rPr>
          <w:rFonts w:ascii="Times New Roman" w:eastAsia="Times New Roman" w:hAnsi="Times New Roman" w:cs="Times New Roman"/>
          <w:kern w:val="0"/>
          <w14:ligatures w14:val="none"/>
        </w:rPr>
        <w:t xml:space="preserve"> as a first deployment </w:t>
      </w:r>
      <w:hyperlink r:id="rId62" w:tgtFrame="_blank" w:history="1">
        <w:r w:rsidRPr="00575F3E">
          <w:rPr>
            <w:rFonts w:ascii="Times New Roman" w:eastAsia="Times New Roman" w:hAnsi="Times New Roman" w:cs="Times New Roman"/>
            <w:color w:val="0000FF"/>
            <w:kern w:val="0"/>
            <w:u w:val="single"/>
            <w14:ligatures w14:val="none"/>
          </w:rPr>
          <w:t>Cisco</w:t>
        </w:r>
      </w:hyperlink>
    </w:p>
    <w:p w14:paraId="4F53B4EC"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2) A “what breaks if I enforce this?” simulator</w:t>
      </w:r>
    </w:p>
    <w:p w14:paraId="595096B4" w14:textId="77777777" w:rsidR="00575F3E" w:rsidRPr="00575F3E" w:rsidRDefault="00575F3E" w:rsidP="00575F3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Before any enforcement, show:</w:t>
      </w:r>
    </w:p>
    <w:p w14:paraId="03B2507C" w14:textId="77777777" w:rsidR="00575F3E" w:rsidRPr="00575F3E" w:rsidRDefault="00575F3E" w:rsidP="00575F3E">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impacted flows</w:t>
      </w:r>
    </w:p>
    <w:p w14:paraId="6AC65765" w14:textId="77777777" w:rsidR="00575F3E" w:rsidRPr="00575F3E" w:rsidRDefault="00575F3E" w:rsidP="00575F3E">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impacted endpoints</w:t>
      </w:r>
    </w:p>
    <w:p w14:paraId="5613C04A" w14:textId="77777777" w:rsidR="00575F3E" w:rsidRPr="00575F3E" w:rsidRDefault="00575F3E" w:rsidP="00575F3E">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predicted business impact</w:t>
      </w:r>
    </w:p>
    <w:p w14:paraId="4EC4C7CD"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3) A policy hygiene engine</w:t>
      </w:r>
    </w:p>
    <w:p w14:paraId="6E31D30B" w14:textId="77777777" w:rsidR="00575F3E" w:rsidRPr="00575F3E" w:rsidRDefault="00575F3E" w:rsidP="00575F3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detect over-broad groups (“Users talk to everything”)</w:t>
      </w:r>
    </w:p>
    <w:p w14:paraId="087A4975" w14:textId="77777777" w:rsidR="00575F3E" w:rsidRPr="00575F3E" w:rsidRDefault="00575F3E" w:rsidP="00575F3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suggest splitting SGTs when behavior clusters diverge</w:t>
      </w:r>
    </w:p>
    <w:p w14:paraId="5660B5BD" w14:textId="77777777" w:rsidR="00575F3E" w:rsidRPr="00575F3E" w:rsidRDefault="00575F3E" w:rsidP="00575F3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detect mis-tagging / missing tagging (large unknown bucket)</w:t>
      </w:r>
    </w:p>
    <w:p w14:paraId="57290241"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4078A924">
          <v:rect id="_x0000_i1053" style="width:0;height:1.5pt" o:hralign="center" o:hrstd="t" o:hr="t" fillcolor="#a0a0a0" stroked="f"/>
        </w:pict>
      </w:r>
    </w:p>
    <w:p w14:paraId="5B485559"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A practical MVP roadmap (Catalyst 9300-focused)</w:t>
      </w:r>
    </w:p>
    <w:p w14:paraId="00FF1A1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MVP 1 — Observed State</w:t>
      </w:r>
    </w:p>
    <w:p w14:paraId="5598A744" w14:textId="77777777" w:rsidR="00575F3E" w:rsidRPr="00575F3E" w:rsidRDefault="00575F3E" w:rsidP="00575F3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Flow ingestion + dependency graph</w:t>
      </w:r>
    </w:p>
    <w:p w14:paraId="5C55BD69" w14:textId="77777777" w:rsidR="00575F3E" w:rsidRPr="00575F3E" w:rsidRDefault="00575F3E" w:rsidP="00575F3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Top talkers + top services</w:t>
      </w:r>
    </w:p>
    <w:p w14:paraId="6050450D" w14:textId="77777777" w:rsidR="00575F3E" w:rsidRPr="00575F3E" w:rsidRDefault="00575F3E" w:rsidP="00575F3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VLAN/subnet grouping</w:t>
      </w:r>
    </w:p>
    <w:p w14:paraId="0275F0BF"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MVP 2 — Tagging Bootstrap</w:t>
      </w:r>
    </w:p>
    <w:p w14:paraId="01A18DE2" w14:textId="77777777" w:rsidR="00575F3E" w:rsidRPr="00575F3E" w:rsidRDefault="00575F3E" w:rsidP="00575F3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SGT catalog + tagging recommendations</w:t>
      </w:r>
    </w:p>
    <w:p w14:paraId="2DCCB6F3" w14:textId="77777777" w:rsidR="00575F3E" w:rsidRPr="00575F3E" w:rsidRDefault="00575F3E" w:rsidP="00575F3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Generate Subnet-to-SGT mappings </w:t>
      </w:r>
      <w:hyperlink r:id="rId63" w:tgtFrame="_blank" w:history="1">
        <w:r w:rsidRPr="00575F3E">
          <w:rPr>
            <w:rFonts w:ascii="Times New Roman" w:eastAsia="Times New Roman" w:hAnsi="Times New Roman" w:cs="Times New Roman"/>
            <w:color w:val="0000FF"/>
            <w:kern w:val="0"/>
            <w:u w:val="single"/>
            <w14:ligatures w14:val="none"/>
          </w:rPr>
          <w:t>Cisco</w:t>
        </w:r>
      </w:hyperlink>
    </w:p>
    <w:p w14:paraId="21935A52" w14:textId="77777777" w:rsidR="00575F3E" w:rsidRPr="00575F3E" w:rsidRDefault="00575F3E" w:rsidP="00575F3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Show “coverage” (% of traffic attributable to a proposed SGT)</w:t>
      </w:r>
    </w:p>
    <w:p w14:paraId="2CFCBE8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MVP 3 — Policy Matrix</w:t>
      </w:r>
    </w:p>
    <w:p w14:paraId="7726FAFD" w14:textId="77777777" w:rsidR="00575F3E" w:rsidRPr="00575F3E" w:rsidRDefault="00575F3E" w:rsidP="00575F3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Build observed SGT→SGT matrix</w:t>
      </w:r>
    </w:p>
    <w:p w14:paraId="2D77BEF6" w14:textId="77777777" w:rsidR="00575F3E" w:rsidRPr="00575F3E" w:rsidRDefault="00575F3E" w:rsidP="00575F3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Generate SGACL proposals (ISE-oriented) </w:t>
      </w:r>
      <w:hyperlink r:id="rId64" w:tgtFrame="_blank" w:history="1">
        <w:r w:rsidRPr="00575F3E">
          <w:rPr>
            <w:rFonts w:ascii="Times New Roman" w:eastAsia="Times New Roman" w:hAnsi="Times New Roman" w:cs="Times New Roman"/>
            <w:color w:val="0000FF"/>
            <w:kern w:val="0"/>
            <w:u w:val="single"/>
            <w14:ligatures w14:val="none"/>
          </w:rPr>
          <w:t>Cisco+1</w:t>
        </w:r>
      </w:hyperlink>
    </w:p>
    <w:p w14:paraId="65E5B15E"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MVP 4 — Validate and Rollout</w:t>
      </w:r>
    </w:p>
    <w:p w14:paraId="37D2405C" w14:textId="77777777" w:rsidR="00575F3E" w:rsidRPr="00575F3E" w:rsidRDefault="00575F3E" w:rsidP="00575F3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Monitor-mode deployment workflow </w:t>
      </w:r>
      <w:hyperlink r:id="rId65" w:tgtFrame="_blank" w:history="1">
        <w:r w:rsidRPr="00575F3E">
          <w:rPr>
            <w:rFonts w:ascii="Times New Roman" w:eastAsia="Times New Roman" w:hAnsi="Times New Roman" w:cs="Times New Roman"/>
            <w:color w:val="0000FF"/>
            <w:kern w:val="0"/>
            <w:u w:val="single"/>
            <w14:ligatures w14:val="none"/>
          </w:rPr>
          <w:t>Cisco+1</w:t>
        </w:r>
      </w:hyperlink>
    </w:p>
    <w:p w14:paraId="17FBE1C4" w14:textId="77777777" w:rsidR="00575F3E" w:rsidRPr="00575F3E" w:rsidRDefault="00575F3E" w:rsidP="00575F3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Enforcement promotion (with rollback plan)</w:t>
      </w:r>
    </w:p>
    <w:p w14:paraId="3510D599"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6FFDB2AD">
          <v:rect id="_x0000_i1054" style="width:0;height:1.5pt" o:hralign="center" o:hrstd="t" o:hr="t" fillcolor="#a0a0a0" stroked="f"/>
        </w:pict>
      </w:r>
    </w:p>
    <w:p w14:paraId="61DF2DAA"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If you want, I can propose the </w:t>
      </w:r>
      <w:r w:rsidRPr="00575F3E">
        <w:rPr>
          <w:rFonts w:ascii="Times New Roman" w:eastAsia="Times New Roman" w:hAnsi="Times New Roman" w:cs="Times New Roman"/>
          <w:b/>
          <w:bCs/>
          <w:kern w:val="0"/>
          <w14:ligatures w14:val="none"/>
        </w:rPr>
        <w:t>exact minimal edge schema</w:t>
      </w:r>
      <w:r w:rsidRPr="00575F3E">
        <w:rPr>
          <w:rFonts w:ascii="Times New Roman" w:eastAsia="Times New Roman" w:hAnsi="Times New Roman" w:cs="Times New Roman"/>
          <w:kern w:val="0"/>
          <w14:ligatures w14:val="none"/>
        </w:rPr>
        <w:t xml:space="preserve"> (what fields to keep so you can build matrix + explainability without bloating storage), plus the </w:t>
      </w:r>
      <w:r w:rsidRPr="00575F3E">
        <w:rPr>
          <w:rFonts w:ascii="Times New Roman" w:eastAsia="Times New Roman" w:hAnsi="Times New Roman" w:cs="Times New Roman"/>
          <w:b/>
          <w:bCs/>
          <w:kern w:val="0"/>
          <w14:ligatures w14:val="none"/>
        </w:rPr>
        <w:t>recommendation algorithm</w:t>
      </w:r>
      <w:r w:rsidRPr="00575F3E">
        <w:rPr>
          <w:rFonts w:ascii="Times New Roman" w:eastAsia="Times New Roman" w:hAnsi="Times New Roman" w:cs="Times New Roman"/>
          <w:kern w:val="0"/>
          <w14:ligatures w14:val="none"/>
        </w:rPr>
        <w:t xml:space="preserve"> for “SGT creation from zero” (including the heuristics that decide when to suggest splitting/merging groups).</w:t>
      </w:r>
    </w:p>
    <w:p w14:paraId="49E7BFDA"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One thing that I left out is "Identity", what are these devices, users, etc? This project must also incorporate data from external sources, to build an identity mapping, to truly understand what is </w:t>
      </w:r>
      <w:r w:rsidRPr="00575F3E">
        <w:rPr>
          <w:rFonts w:ascii="Times New Roman" w:eastAsia="Times New Roman" w:hAnsi="Times New Roman" w:cs="Times New Roman"/>
          <w:kern w:val="0"/>
          <w14:ligatures w14:val="none"/>
        </w:rPr>
        <w:lastRenderedPageBreak/>
        <w:t>talking to what, beyond the IP address. For example, pulling in data from ISE, AD, and other identity sources.</w:t>
      </w:r>
    </w:p>
    <w:p w14:paraId="5AB7FA04"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Thought for 38s</w:t>
      </w:r>
    </w:p>
    <w:p w14:paraId="5EFF53E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You’re exactly right: without </w:t>
      </w:r>
      <w:r w:rsidRPr="00575F3E">
        <w:rPr>
          <w:rFonts w:ascii="Times New Roman" w:eastAsia="Times New Roman" w:hAnsi="Times New Roman" w:cs="Times New Roman"/>
          <w:b/>
          <w:bCs/>
          <w:kern w:val="0"/>
          <w14:ligatures w14:val="none"/>
        </w:rPr>
        <w:t>identity</w:t>
      </w:r>
      <w:r w:rsidRPr="00575F3E">
        <w:rPr>
          <w:rFonts w:ascii="Times New Roman" w:eastAsia="Times New Roman" w:hAnsi="Times New Roman" w:cs="Times New Roman"/>
          <w:kern w:val="0"/>
          <w14:ligatures w14:val="none"/>
        </w:rPr>
        <w:t xml:space="preserve">, “flow telemetry” tops out at </w:t>
      </w:r>
      <w:r w:rsidRPr="00575F3E">
        <w:rPr>
          <w:rFonts w:ascii="Times New Roman" w:eastAsia="Times New Roman" w:hAnsi="Times New Roman" w:cs="Times New Roman"/>
          <w:i/>
          <w:iCs/>
          <w:kern w:val="0"/>
          <w14:ligatures w14:val="none"/>
        </w:rPr>
        <w:t>IP:port talks to IP:port</w:t>
      </w:r>
      <w:r w:rsidRPr="00575F3E">
        <w:rPr>
          <w:rFonts w:ascii="Times New Roman" w:eastAsia="Times New Roman" w:hAnsi="Times New Roman" w:cs="Times New Roman"/>
          <w:kern w:val="0"/>
          <w14:ligatures w14:val="none"/>
        </w:rPr>
        <w:t xml:space="preserve">, which is not what customers need to build TrustSec. The core of your product becomes an </w:t>
      </w:r>
      <w:r w:rsidRPr="00575F3E">
        <w:rPr>
          <w:rFonts w:ascii="Times New Roman" w:eastAsia="Times New Roman" w:hAnsi="Times New Roman" w:cs="Times New Roman"/>
          <w:b/>
          <w:bCs/>
          <w:kern w:val="0"/>
          <w14:ligatures w14:val="none"/>
        </w:rPr>
        <w:t>Identity Resolution + Policy Mining engine</w:t>
      </w:r>
      <w:r w:rsidRPr="00575F3E">
        <w:rPr>
          <w:rFonts w:ascii="Times New Roman" w:eastAsia="Times New Roman" w:hAnsi="Times New Roman" w:cs="Times New Roman"/>
          <w:kern w:val="0"/>
          <w14:ligatures w14:val="none"/>
        </w:rPr>
        <w:t xml:space="preserve"> that continuously turns raw flow metadata into:</w:t>
      </w:r>
    </w:p>
    <w:p w14:paraId="0442A6B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User / device / app / location → communications → recommended TrustSec groups + policy</w:t>
      </w:r>
    </w:p>
    <w:p w14:paraId="0C01FC71"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Below is a practical, scalable architecture for doing that with Catalyst 9300 telemetry </w:t>
      </w:r>
      <w:r w:rsidRPr="00575F3E">
        <w:rPr>
          <w:rFonts w:ascii="Times New Roman" w:eastAsia="Times New Roman" w:hAnsi="Times New Roman" w:cs="Times New Roman"/>
          <w:i/>
          <w:iCs/>
          <w:kern w:val="0"/>
          <w14:ligatures w14:val="none"/>
        </w:rPr>
        <w:t>plus</w:t>
      </w:r>
      <w:r w:rsidRPr="00575F3E">
        <w:rPr>
          <w:rFonts w:ascii="Times New Roman" w:eastAsia="Times New Roman" w:hAnsi="Times New Roman" w:cs="Times New Roman"/>
          <w:kern w:val="0"/>
          <w14:ligatures w14:val="none"/>
        </w:rPr>
        <w:t xml:space="preserve"> ISE + AD (and room for other sources).</w:t>
      </w:r>
    </w:p>
    <w:p w14:paraId="433E459B"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72BC8690">
          <v:rect id="_x0000_i1055" style="width:0;height:1.5pt" o:hralign="center" o:hrstd="t" o:hr="t" fillcolor="#a0a0a0" stroked="f"/>
        </w:pict>
      </w:r>
    </w:p>
    <w:p w14:paraId="47011AE2"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1) What “identity mapping” must produce</w:t>
      </w:r>
    </w:p>
    <w:p w14:paraId="10712633"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For every observed flow edge, your system should be able to answer:</w:t>
      </w:r>
    </w:p>
    <w:p w14:paraId="5FD31AB0" w14:textId="77777777" w:rsidR="00575F3E" w:rsidRPr="00575F3E" w:rsidRDefault="00575F3E" w:rsidP="00575F3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Who</w:t>
      </w:r>
      <w:r w:rsidRPr="00575F3E">
        <w:rPr>
          <w:rFonts w:ascii="Times New Roman" w:eastAsia="Times New Roman" w:hAnsi="Times New Roman" w:cs="Times New Roman"/>
          <w:kern w:val="0"/>
          <w14:ligatures w14:val="none"/>
        </w:rPr>
        <w:t xml:space="preserve"> initiated it? (user identity + user groups/roles)</w:t>
      </w:r>
    </w:p>
    <w:p w14:paraId="40B3B990" w14:textId="77777777" w:rsidR="00575F3E" w:rsidRPr="00575F3E" w:rsidRDefault="00575F3E" w:rsidP="00575F3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What device</w:t>
      </w:r>
      <w:r w:rsidRPr="00575F3E">
        <w:rPr>
          <w:rFonts w:ascii="Times New Roman" w:eastAsia="Times New Roman" w:hAnsi="Times New Roman" w:cs="Times New Roman"/>
          <w:kern w:val="0"/>
          <w14:ligatures w14:val="none"/>
        </w:rPr>
        <w:t xml:space="preserve"> did it come from? (endpoint identity: MAC, hostname, posture/type, ownership)</w:t>
      </w:r>
    </w:p>
    <w:p w14:paraId="49E2AB2B" w14:textId="77777777" w:rsidR="00575F3E" w:rsidRPr="00575F3E" w:rsidRDefault="00575F3E" w:rsidP="00575F3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Where</w:t>
      </w:r>
      <w:r w:rsidRPr="00575F3E">
        <w:rPr>
          <w:rFonts w:ascii="Times New Roman" w:eastAsia="Times New Roman" w:hAnsi="Times New Roman" w:cs="Times New Roman"/>
          <w:kern w:val="0"/>
          <w14:ligatures w14:val="none"/>
        </w:rPr>
        <w:t xml:space="preserve"> is it? (switch, port, VLAN, site, building)</w:t>
      </w:r>
    </w:p>
    <w:p w14:paraId="17CD7301" w14:textId="77777777" w:rsidR="00575F3E" w:rsidRPr="00575F3E" w:rsidRDefault="00575F3E" w:rsidP="00575F3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What is the destination</w:t>
      </w:r>
      <w:r w:rsidRPr="00575F3E">
        <w:rPr>
          <w:rFonts w:ascii="Times New Roman" w:eastAsia="Times New Roman" w:hAnsi="Times New Roman" w:cs="Times New Roman"/>
          <w:kern w:val="0"/>
          <w14:ligatures w14:val="none"/>
        </w:rPr>
        <w:t xml:space="preserve"> really? (application/service identity, not just an IP)</w:t>
      </w:r>
    </w:p>
    <w:p w14:paraId="3FC1B3CC" w14:textId="77777777" w:rsidR="00575F3E" w:rsidRPr="00575F3E" w:rsidRDefault="00575F3E" w:rsidP="00575F3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Confidence + time validity</w:t>
      </w:r>
      <w:r w:rsidRPr="00575F3E">
        <w:rPr>
          <w:rFonts w:ascii="Times New Roman" w:eastAsia="Times New Roman" w:hAnsi="Times New Roman" w:cs="Times New Roman"/>
          <w:kern w:val="0"/>
          <w14:ligatures w14:val="none"/>
        </w:rPr>
        <w:t xml:space="preserve"> (because identity changes with DHCP, roaming, VPN, etc.)</w:t>
      </w:r>
    </w:p>
    <w:p w14:paraId="051B6910"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This needs to be </w:t>
      </w:r>
      <w:r w:rsidRPr="00575F3E">
        <w:rPr>
          <w:rFonts w:ascii="Times New Roman" w:eastAsia="Times New Roman" w:hAnsi="Times New Roman" w:cs="Times New Roman"/>
          <w:b/>
          <w:bCs/>
          <w:kern w:val="0"/>
          <w14:ligatures w14:val="none"/>
        </w:rPr>
        <w:t>time-versioned</w:t>
      </w:r>
      <w:r w:rsidRPr="00575F3E">
        <w:rPr>
          <w:rFonts w:ascii="Times New Roman" w:eastAsia="Times New Roman" w:hAnsi="Times New Roman" w:cs="Times New Roman"/>
          <w:kern w:val="0"/>
          <w14:ligatures w14:val="none"/>
        </w:rPr>
        <w:t xml:space="preserve">, not static: </w:t>
      </w:r>
      <w:r w:rsidRPr="00575F3E">
        <w:rPr>
          <w:rFonts w:ascii="Times New Roman" w:eastAsia="Times New Roman" w:hAnsi="Times New Roman" w:cs="Times New Roman"/>
          <w:i/>
          <w:iCs/>
          <w:kern w:val="0"/>
          <w14:ligatures w14:val="none"/>
        </w:rPr>
        <w:t>the same IP can be a different device tomorrow.</w:t>
      </w:r>
    </w:p>
    <w:p w14:paraId="079A3706"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45833BEC">
          <v:rect id="_x0000_i1056" style="width:0;height:1.5pt" o:hralign="center" o:hrstd="t" o:hr="t" fillcolor="#a0a0a0" stroked="f"/>
        </w:pict>
      </w:r>
    </w:p>
    <w:p w14:paraId="423D9B19"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2) Cisco ISE is your “real-time identity oracle” (even before SGT exists)</w:t>
      </w:r>
    </w:p>
    <w:p w14:paraId="5073F795"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pxGrid Session Directory = live user/device ↔ IP/MAC/context</w:t>
      </w:r>
    </w:p>
    <w:p w14:paraId="0BEDDF61"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Cisco documents pxGrid Session Directory as providing </w:t>
      </w:r>
      <w:r w:rsidRPr="00575F3E">
        <w:rPr>
          <w:rFonts w:ascii="Times New Roman" w:eastAsia="Times New Roman" w:hAnsi="Times New Roman" w:cs="Times New Roman"/>
          <w:b/>
          <w:bCs/>
          <w:kern w:val="0"/>
          <w14:ligatures w14:val="none"/>
        </w:rPr>
        <w:t>active session info</w:t>
      </w:r>
      <w:r w:rsidRPr="00575F3E">
        <w:rPr>
          <w:rFonts w:ascii="Times New Roman" w:eastAsia="Times New Roman" w:hAnsi="Times New Roman" w:cs="Times New Roman"/>
          <w:kern w:val="0"/>
          <w14:ligatures w14:val="none"/>
        </w:rPr>
        <w:t xml:space="preserve"> including </w:t>
      </w:r>
      <w:r w:rsidRPr="00575F3E">
        <w:rPr>
          <w:rFonts w:ascii="Times New Roman" w:eastAsia="Times New Roman" w:hAnsi="Times New Roman" w:cs="Times New Roman"/>
          <w:b/>
          <w:bCs/>
          <w:kern w:val="0"/>
          <w14:ligatures w14:val="none"/>
        </w:rPr>
        <w:t>user identity and context</w:t>
      </w:r>
      <w:r w:rsidRPr="00575F3E">
        <w:rPr>
          <w:rFonts w:ascii="Times New Roman" w:eastAsia="Times New Roman" w:hAnsi="Times New Roman" w:cs="Times New Roman"/>
          <w:kern w:val="0"/>
          <w14:ligatures w14:val="none"/>
        </w:rPr>
        <w:t xml:space="preserve"> such as </w:t>
      </w:r>
      <w:r w:rsidRPr="00575F3E">
        <w:rPr>
          <w:rFonts w:ascii="Times New Roman" w:eastAsia="Times New Roman" w:hAnsi="Times New Roman" w:cs="Times New Roman"/>
          <w:b/>
          <w:bCs/>
          <w:kern w:val="0"/>
          <w14:ligatures w14:val="none"/>
        </w:rPr>
        <w:t>IP address, user group, location, and device type</w:t>
      </w:r>
      <w:r w:rsidRPr="00575F3E">
        <w:rPr>
          <w:rFonts w:ascii="Times New Roman" w:eastAsia="Times New Roman" w:hAnsi="Times New Roman" w:cs="Times New Roman"/>
          <w:kern w:val="0"/>
          <w14:ligatures w14:val="none"/>
        </w:rPr>
        <w:t xml:space="preserve">, and you can retrieve it via query/bulk download and notifications. </w:t>
      </w:r>
      <w:hyperlink r:id="rId66" w:tgtFrame="_blank" w:history="1">
        <w:r w:rsidRPr="00575F3E">
          <w:rPr>
            <w:rFonts w:ascii="Times New Roman" w:eastAsia="Times New Roman" w:hAnsi="Times New Roman" w:cs="Times New Roman"/>
            <w:color w:val="0000FF"/>
            <w:kern w:val="0"/>
            <w:u w:val="single"/>
            <w14:ligatures w14:val="none"/>
          </w:rPr>
          <w:t>Cisco DevNet+2Cisco DevNet+2</w:t>
        </w:r>
      </w:hyperlink>
      <w:r w:rsidRPr="00575F3E">
        <w:rPr>
          <w:rFonts w:ascii="Times New Roman" w:eastAsia="Times New Roman" w:hAnsi="Times New Roman" w:cs="Times New Roman"/>
          <w:kern w:val="0"/>
          <w14:ligatures w14:val="none"/>
        </w:rPr>
        <w:br/>
        <w:t xml:space="preserve">Cisco’s ISE admin guide also describes pxGrid as sharing this session-directory context with other systems. </w:t>
      </w:r>
      <w:hyperlink r:id="rId67" w:tgtFrame="_blank" w:history="1">
        <w:r w:rsidRPr="00575F3E">
          <w:rPr>
            <w:rFonts w:ascii="Times New Roman" w:eastAsia="Times New Roman" w:hAnsi="Times New Roman" w:cs="Times New Roman"/>
            <w:color w:val="0000FF"/>
            <w:kern w:val="0"/>
            <w:u w:val="single"/>
            <w14:ligatures w14:val="none"/>
          </w:rPr>
          <w:t>Cisco</w:t>
        </w:r>
      </w:hyperlink>
    </w:p>
    <w:p w14:paraId="3F9F5452"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Use it like this (core join):</w:t>
      </w:r>
    </w:p>
    <w:p w14:paraId="5E729D96" w14:textId="77777777" w:rsidR="00575F3E" w:rsidRPr="00575F3E" w:rsidRDefault="00575F3E" w:rsidP="00575F3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Flow telemetry</w:t>
      </w:r>
      <w:r w:rsidRPr="00575F3E">
        <w:rPr>
          <w:rFonts w:ascii="Times New Roman" w:eastAsia="Times New Roman" w:hAnsi="Times New Roman" w:cs="Times New Roman"/>
          <w:kern w:val="0"/>
          <w14:ligatures w14:val="none"/>
        </w:rPr>
        <w:t xml:space="preserve"> gives you: </w:t>
      </w:r>
      <w:r w:rsidRPr="00575F3E">
        <w:rPr>
          <w:rFonts w:ascii="Courier New" w:eastAsia="Times New Roman" w:hAnsi="Courier New" w:cs="Courier New"/>
          <w:kern w:val="0"/>
          <w:sz w:val="20"/>
          <w:szCs w:val="20"/>
          <w14:ligatures w14:val="none"/>
        </w:rPr>
        <w:t>(src_ip, src_mac?, ingress_if, vlan, time)</w:t>
      </w:r>
    </w:p>
    <w:p w14:paraId="6E146E7D" w14:textId="77777777" w:rsidR="00575F3E" w:rsidRPr="00575F3E" w:rsidRDefault="00575F3E" w:rsidP="00575F3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lastRenderedPageBreak/>
        <w:t>pxGrid Session Directory</w:t>
      </w:r>
      <w:r w:rsidRPr="00575F3E">
        <w:rPr>
          <w:rFonts w:ascii="Times New Roman" w:eastAsia="Times New Roman" w:hAnsi="Times New Roman" w:cs="Times New Roman"/>
          <w:kern w:val="0"/>
          <w14:ligatures w14:val="none"/>
        </w:rPr>
        <w:t xml:space="preserve"> gives you: </w:t>
      </w:r>
      <w:r w:rsidRPr="00575F3E">
        <w:rPr>
          <w:rFonts w:ascii="Courier New" w:eastAsia="Times New Roman" w:hAnsi="Courier New" w:cs="Courier New"/>
          <w:kern w:val="0"/>
          <w:sz w:val="20"/>
          <w:szCs w:val="20"/>
          <w14:ligatures w14:val="none"/>
        </w:rPr>
        <w:t>src_ip → (username, endpoint_mac, endpoint_profile, location, groups, posture, …)</w:t>
      </w:r>
    </w:p>
    <w:p w14:paraId="20DF99F0" w14:textId="77777777" w:rsidR="00575F3E" w:rsidRPr="00575F3E" w:rsidRDefault="00575F3E" w:rsidP="00575F3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Result: you can label a flow as “</w:t>
      </w:r>
      <w:r w:rsidRPr="00575F3E">
        <w:rPr>
          <w:rFonts w:ascii="Times New Roman" w:eastAsia="Times New Roman" w:hAnsi="Times New Roman" w:cs="Times New Roman"/>
          <w:b/>
          <w:bCs/>
          <w:kern w:val="0"/>
          <w14:ligatures w14:val="none"/>
        </w:rPr>
        <w:t>Steve (Finance) on LAPTOP-123 in Building A</w:t>
      </w:r>
      <w:r w:rsidRPr="00575F3E">
        <w:rPr>
          <w:rFonts w:ascii="Times New Roman" w:eastAsia="Times New Roman" w:hAnsi="Times New Roman" w:cs="Times New Roman"/>
          <w:kern w:val="0"/>
          <w14:ligatures w14:val="none"/>
        </w:rPr>
        <w:t xml:space="preserve"> → </w:t>
      </w:r>
      <w:r w:rsidRPr="00575F3E">
        <w:rPr>
          <w:rFonts w:ascii="Times New Roman" w:eastAsia="Times New Roman" w:hAnsi="Times New Roman" w:cs="Times New Roman"/>
          <w:b/>
          <w:bCs/>
          <w:kern w:val="0"/>
          <w14:ligatures w14:val="none"/>
        </w:rPr>
        <w:t>SAP</w:t>
      </w:r>
      <w:r w:rsidRPr="00575F3E">
        <w:rPr>
          <w:rFonts w:ascii="Times New Roman" w:eastAsia="Times New Roman" w:hAnsi="Times New Roman" w:cs="Times New Roman"/>
          <w:kern w:val="0"/>
          <w14:ligatures w14:val="none"/>
        </w:rPr>
        <w:t xml:space="preserve"> on tcp/443.”</w:t>
      </w:r>
    </w:p>
    <w:p w14:paraId="3D214EA6"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ISE ERS / OpenAPI = inventory + grouping metadata</w:t>
      </w:r>
    </w:p>
    <w:p w14:paraId="41D31491"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Use ISE’s REST APIs for “static-ish” objects:</w:t>
      </w:r>
    </w:p>
    <w:p w14:paraId="59C8C57B" w14:textId="77777777" w:rsidR="00575F3E" w:rsidRPr="00575F3E" w:rsidRDefault="00575F3E" w:rsidP="00575F3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Endpoint groups (MAB groupings, IoT buckets, etc.) are exposed via ISE APIs. </w:t>
      </w:r>
      <w:hyperlink r:id="rId68" w:tgtFrame="_blank" w:history="1">
        <w:r w:rsidRPr="00575F3E">
          <w:rPr>
            <w:rFonts w:ascii="Times New Roman" w:eastAsia="Times New Roman" w:hAnsi="Times New Roman" w:cs="Times New Roman"/>
            <w:color w:val="0000FF"/>
            <w:kern w:val="0"/>
            <w:u w:val="single"/>
            <w14:ligatures w14:val="none"/>
          </w:rPr>
          <w:t>Cisco DevNet</w:t>
        </w:r>
      </w:hyperlink>
    </w:p>
    <w:p w14:paraId="064CF27A" w14:textId="77777777" w:rsidR="00575F3E" w:rsidRPr="00575F3E" w:rsidRDefault="00575F3E" w:rsidP="00575F3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TrustSec groups are defined in ISE; ISE assigns users/devices to security groups in the SGA domain. </w:t>
      </w:r>
      <w:hyperlink r:id="rId69" w:tgtFrame="_blank" w:history="1">
        <w:r w:rsidRPr="00575F3E">
          <w:rPr>
            <w:rFonts w:ascii="Times New Roman" w:eastAsia="Times New Roman" w:hAnsi="Times New Roman" w:cs="Times New Roman"/>
            <w:color w:val="0000FF"/>
            <w:kern w:val="0"/>
            <w:u w:val="single"/>
            <w14:ligatures w14:val="none"/>
          </w:rPr>
          <w:t>Cisco</w:t>
        </w:r>
      </w:hyperlink>
    </w:p>
    <w:p w14:paraId="50FEF04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Why this matters early (before SGT):</w:t>
      </w:r>
    </w:p>
    <w:p w14:paraId="5F5502AD" w14:textId="77777777" w:rsidR="00575F3E" w:rsidRPr="00575F3E" w:rsidRDefault="00575F3E" w:rsidP="00575F3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Even if customers haven’t built SGTs, many </w:t>
      </w:r>
      <w:r w:rsidRPr="00575F3E">
        <w:rPr>
          <w:rFonts w:ascii="Times New Roman" w:eastAsia="Times New Roman" w:hAnsi="Times New Roman" w:cs="Times New Roman"/>
          <w:i/>
          <w:iCs/>
          <w:kern w:val="0"/>
          <w14:ligatures w14:val="none"/>
        </w:rPr>
        <w:t>do</w:t>
      </w:r>
      <w:r w:rsidRPr="00575F3E">
        <w:rPr>
          <w:rFonts w:ascii="Times New Roman" w:eastAsia="Times New Roman" w:hAnsi="Times New Roman" w:cs="Times New Roman"/>
          <w:kern w:val="0"/>
          <w14:ligatures w14:val="none"/>
        </w:rPr>
        <w:t xml:space="preserve"> have ISE sessions, endpoint profiles, authZ results, and endpoint identity groups. That’s already “identity.”</w:t>
      </w:r>
    </w:p>
    <w:p w14:paraId="5B547EBD"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569E9F14">
          <v:rect id="_x0000_i1057" style="width:0;height:1.5pt" o:hralign="center" o:hrstd="t" o:hr="t" fillcolor="#a0a0a0" stroked="f"/>
        </w:pict>
      </w:r>
    </w:p>
    <w:p w14:paraId="538EF4F9"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3) Active Directory is your “authoritative identity backbone”</w:t>
      </w:r>
    </w:p>
    <w:p w14:paraId="2E58C5E8"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AD/LDAP (or Entra ID later) gives:</w:t>
      </w:r>
    </w:p>
    <w:p w14:paraId="1EAD19C5" w14:textId="77777777" w:rsidR="00575F3E" w:rsidRPr="00575F3E" w:rsidRDefault="00575F3E" w:rsidP="00575F3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Stable user identifiers + naming attributes</w:t>
      </w:r>
      <w:r w:rsidRPr="00575F3E">
        <w:rPr>
          <w:rFonts w:ascii="Times New Roman" w:eastAsia="Times New Roman" w:hAnsi="Times New Roman" w:cs="Times New Roman"/>
          <w:kern w:val="0"/>
          <w14:ligatures w14:val="none"/>
        </w:rPr>
        <w:t xml:space="preserve"> (UPN, sAMAccountName, DN, etc.) </w:t>
      </w:r>
      <w:hyperlink r:id="rId70" w:tgtFrame="_blank" w:history="1">
        <w:r w:rsidRPr="00575F3E">
          <w:rPr>
            <w:rFonts w:ascii="Times New Roman" w:eastAsia="Times New Roman" w:hAnsi="Times New Roman" w:cs="Times New Roman"/>
            <w:color w:val="0000FF"/>
            <w:kern w:val="0"/>
            <w:u w:val="single"/>
            <w14:ligatures w14:val="none"/>
          </w:rPr>
          <w:t>Microsoft Learn</w:t>
        </w:r>
      </w:hyperlink>
    </w:p>
    <w:p w14:paraId="71C24ECA" w14:textId="77777777" w:rsidR="00575F3E" w:rsidRPr="00575F3E" w:rsidRDefault="00575F3E" w:rsidP="00575F3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Stable security principals</w:t>
      </w:r>
      <w:r w:rsidRPr="00575F3E">
        <w:rPr>
          <w:rFonts w:ascii="Times New Roman" w:eastAsia="Times New Roman" w:hAnsi="Times New Roman" w:cs="Times New Roman"/>
          <w:kern w:val="0"/>
          <w14:ligatures w14:val="none"/>
        </w:rPr>
        <w:t xml:space="preserve"> (SIDs) that remain consistent even if display names change. </w:t>
      </w:r>
      <w:hyperlink r:id="rId71" w:tgtFrame="_blank" w:history="1">
        <w:r w:rsidRPr="00575F3E">
          <w:rPr>
            <w:rFonts w:ascii="Times New Roman" w:eastAsia="Times New Roman" w:hAnsi="Times New Roman" w:cs="Times New Roman"/>
            <w:color w:val="0000FF"/>
            <w:kern w:val="0"/>
            <w:u w:val="single"/>
            <w14:ligatures w14:val="none"/>
          </w:rPr>
          <w:t>Microsoft Learn</w:t>
        </w:r>
      </w:hyperlink>
    </w:p>
    <w:p w14:paraId="46558C60" w14:textId="77777777" w:rsidR="00575F3E" w:rsidRPr="00575F3E" w:rsidRDefault="00575F3E" w:rsidP="00575F3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Group membership (Finance, HR, Admins) — which is what customers </w:t>
      </w:r>
      <w:r w:rsidRPr="00575F3E">
        <w:rPr>
          <w:rFonts w:ascii="Times New Roman" w:eastAsia="Times New Roman" w:hAnsi="Times New Roman" w:cs="Times New Roman"/>
          <w:i/>
          <w:iCs/>
          <w:kern w:val="0"/>
          <w14:ligatures w14:val="none"/>
        </w:rPr>
        <w:t>actually</w:t>
      </w:r>
      <w:r w:rsidRPr="00575F3E">
        <w:rPr>
          <w:rFonts w:ascii="Times New Roman" w:eastAsia="Times New Roman" w:hAnsi="Times New Roman" w:cs="Times New Roman"/>
          <w:kern w:val="0"/>
          <w14:ligatures w14:val="none"/>
        </w:rPr>
        <w:t xml:space="preserve"> want policy to align to.</w:t>
      </w:r>
    </w:p>
    <w:p w14:paraId="5AF7156A"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Use AD to enrich ISE identities:</w:t>
      </w:r>
    </w:p>
    <w:p w14:paraId="53FD7BD7" w14:textId="77777777" w:rsidR="00575F3E" w:rsidRPr="00575F3E" w:rsidRDefault="00575F3E" w:rsidP="00575F3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pxGrid says “username = jdoe” → AD says “jdoe </w:t>
      </w:r>
      <w:r w:rsidRPr="00575F3E">
        <w:rPr>
          <w:rFonts w:ascii="Cambria Math" w:eastAsia="Times New Roman" w:hAnsi="Cambria Math" w:cs="Cambria Math"/>
          <w:kern w:val="0"/>
          <w14:ligatures w14:val="none"/>
        </w:rPr>
        <w:t>∈</w:t>
      </w:r>
      <w:r w:rsidRPr="00575F3E">
        <w:rPr>
          <w:rFonts w:ascii="Times New Roman" w:eastAsia="Times New Roman" w:hAnsi="Times New Roman" w:cs="Times New Roman"/>
          <w:kern w:val="0"/>
          <w14:ligatures w14:val="none"/>
        </w:rPr>
        <w:t xml:space="preserve"> Finance, SOX-Users, SAP-Users”</w:t>
      </w:r>
    </w:p>
    <w:p w14:paraId="3E84DC5E" w14:textId="77777777" w:rsidR="00575F3E" w:rsidRPr="00575F3E" w:rsidRDefault="00575F3E" w:rsidP="00575F3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That lets your product propose TrustSec groups that map to </w:t>
      </w:r>
      <w:r w:rsidRPr="00575F3E">
        <w:rPr>
          <w:rFonts w:ascii="Times New Roman" w:eastAsia="Times New Roman" w:hAnsi="Times New Roman" w:cs="Times New Roman"/>
          <w:i/>
          <w:iCs/>
          <w:kern w:val="0"/>
          <w14:ligatures w14:val="none"/>
        </w:rPr>
        <w:t>business roles</w:t>
      </w:r>
      <w:r w:rsidRPr="00575F3E">
        <w:rPr>
          <w:rFonts w:ascii="Times New Roman" w:eastAsia="Times New Roman" w:hAnsi="Times New Roman" w:cs="Times New Roman"/>
          <w:kern w:val="0"/>
          <w14:ligatures w14:val="none"/>
        </w:rPr>
        <w:t>, not VLANs.</w:t>
      </w:r>
    </w:p>
    <w:p w14:paraId="0A06E642"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1E49B402">
          <v:rect id="_x0000_i1058" style="width:0;height:1.5pt" o:hralign="center" o:hrstd="t" o:hr="t" fillcolor="#a0a0a0" stroked="f"/>
        </w:pict>
      </w:r>
    </w:p>
    <w:p w14:paraId="45BC18DD"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4) Identity resolution engine: how you map “IP flows” → “who/what”</w:t>
      </w:r>
    </w:p>
    <w:p w14:paraId="5C12BA8A"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A. Maintain a time-aware “Identity Binding Table”</w:t>
      </w:r>
    </w:p>
    <w:p w14:paraId="558B1B52"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Think of this as a continuously updated cache keyed by IP/MAC:</w:t>
      </w:r>
    </w:p>
    <w:p w14:paraId="54A3F4C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Bindings (examples):</w:t>
      </w:r>
    </w:p>
    <w:p w14:paraId="30F33869" w14:textId="77777777" w:rsidR="00575F3E" w:rsidRPr="00575F3E" w:rsidRDefault="00575F3E" w:rsidP="00575F3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IP → MAC</w:t>
      </w:r>
      <w:r w:rsidRPr="00575F3E">
        <w:rPr>
          <w:rFonts w:ascii="Times New Roman" w:eastAsia="Times New Roman" w:hAnsi="Times New Roman" w:cs="Times New Roman"/>
          <w:kern w:val="0"/>
          <w14:ligatures w14:val="none"/>
        </w:rPr>
        <w:t xml:space="preserve"> (time-bounded)</w:t>
      </w:r>
    </w:p>
    <w:p w14:paraId="7DC7E91C" w14:textId="77777777" w:rsidR="00575F3E" w:rsidRPr="00575F3E" w:rsidRDefault="00575F3E" w:rsidP="00575F3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MAC → Endpoint</w:t>
      </w:r>
      <w:r w:rsidRPr="00575F3E">
        <w:rPr>
          <w:rFonts w:ascii="Times New Roman" w:eastAsia="Times New Roman" w:hAnsi="Times New Roman" w:cs="Times New Roman"/>
          <w:kern w:val="0"/>
          <w14:ligatures w14:val="none"/>
        </w:rPr>
        <w:t xml:space="preserve"> (hostname, device type/profile, endpoint group)</w:t>
      </w:r>
    </w:p>
    <w:p w14:paraId="7946D69F" w14:textId="77777777" w:rsidR="00575F3E" w:rsidRPr="00575F3E" w:rsidRDefault="00575F3E" w:rsidP="00575F3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IP/MAC → User</w:t>
      </w:r>
      <w:r w:rsidRPr="00575F3E">
        <w:rPr>
          <w:rFonts w:ascii="Times New Roman" w:eastAsia="Times New Roman" w:hAnsi="Times New Roman" w:cs="Times New Roman"/>
          <w:kern w:val="0"/>
          <w14:ligatures w14:val="none"/>
        </w:rPr>
        <w:t xml:space="preserve"> (username, AD groups) from pxGrid session</w:t>
      </w:r>
    </w:p>
    <w:p w14:paraId="2DA490EB" w14:textId="77777777" w:rsidR="00575F3E" w:rsidRPr="00575F3E" w:rsidRDefault="00575F3E" w:rsidP="00575F3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MAC → Switch/Port/VLAN</w:t>
      </w:r>
      <w:r w:rsidRPr="00575F3E">
        <w:rPr>
          <w:rFonts w:ascii="Times New Roman" w:eastAsia="Times New Roman" w:hAnsi="Times New Roman" w:cs="Times New Roman"/>
          <w:kern w:val="0"/>
          <w14:ligatures w14:val="none"/>
        </w:rPr>
        <w:t xml:space="preserve"> (from flow ingress_if + topology data)</w:t>
      </w:r>
    </w:p>
    <w:p w14:paraId="1D58444A" w14:textId="77777777" w:rsidR="00575F3E" w:rsidRPr="00575F3E" w:rsidRDefault="00575F3E" w:rsidP="00575F3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IP → Application</w:t>
      </w:r>
      <w:r w:rsidRPr="00575F3E">
        <w:rPr>
          <w:rFonts w:ascii="Times New Roman" w:eastAsia="Times New Roman" w:hAnsi="Times New Roman" w:cs="Times New Roman"/>
          <w:kern w:val="0"/>
          <w14:ligatures w14:val="none"/>
        </w:rPr>
        <w:t xml:space="preserve"> (reverse DNS, CMDB, APM tags, static “known services” list)</w:t>
      </w:r>
    </w:p>
    <w:p w14:paraId="5E409835"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B. Use confidence scoring + conflict rules</w:t>
      </w:r>
    </w:p>
    <w:p w14:paraId="6F1C1479"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Identity data will disagree. You need deterministic rules:</w:t>
      </w:r>
    </w:p>
    <w:p w14:paraId="234A6364" w14:textId="77777777" w:rsidR="00575F3E" w:rsidRPr="00575F3E" w:rsidRDefault="00575F3E" w:rsidP="00575F3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Most recent session wins</w:t>
      </w:r>
      <w:r w:rsidRPr="00575F3E">
        <w:rPr>
          <w:rFonts w:ascii="Times New Roman" w:eastAsia="Times New Roman" w:hAnsi="Times New Roman" w:cs="Times New Roman"/>
          <w:kern w:val="0"/>
          <w14:ligatures w14:val="none"/>
        </w:rPr>
        <w:t xml:space="preserve"> (within TTL)</w:t>
      </w:r>
    </w:p>
    <w:p w14:paraId="77D3A959" w14:textId="77777777" w:rsidR="00575F3E" w:rsidRPr="00575F3E" w:rsidRDefault="00575F3E" w:rsidP="00575F3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Authenticated session &gt; passive inference</w:t>
      </w:r>
    </w:p>
    <w:p w14:paraId="0E14BA1D" w14:textId="77777777" w:rsidR="00575F3E" w:rsidRPr="00575F3E" w:rsidRDefault="00575F3E" w:rsidP="00575F3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ISE session identity &gt; DNS hostname guess</w:t>
      </w:r>
    </w:p>
    <w:p w14:paraId="4C34AAE6" w14:textId="77777777" w:rsidR="00575F3E" w:rsidRPr="00575F3E" w:rsidRDefault="00575F3E" w:rsidP="00575F3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Flag collisions (“IP reused”, “MAC randomization”, “shared workstation”)</w:t>
      </w:r>
    </w:p>
    <w:p w14:paraId="1B8D1485"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C. Emit “Identity-labeled edges” into your graph</w:t>
      </w:r>
    </w:p>
    <w:p w14:paraId="0E58F96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Instead of storing only:</w:t>
      </w:r>
    </w:p>
    <w:p w14:paraId="06658C8A" w14:textId="77777777" w:rsidR="00575F3E" w:rsidRPr="00575F3E" w:rsidRDefault="00575F3E" w:rsidP="00575F3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10.1.2.3 -&gt; 10.9.8.7 : tcp/443</w:t>
      </w:r>
    </w:p>
    <w:p w14:paraId="00CD379E"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Store:</w:t>
      </w:r>
    </w:p>
    <w:p w14:paraId="5BDB65B0" w14:textId="77777777" w:rsidR="00575F3E" w:rsidRPr="00575F3E" w:rsidRDefault="00575F3E" w:rsidP="00575F3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(User:Steve, Device:LAPTOP-123, Location:NYC-3F) -&gt; (App:SAP-Prod, Tier:Prod, Owner:ERPTeam) : https</w:t>
      </w:r>
    </w:p>
    <w:p w14:paraId="0AD9011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This is the unlock for policy generation.</w:t>
      </w:r>
    </w:p>
    <w:p w14:paraId="420C4AE4"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0C8B803B">
          <v:rect id="_x0000_i1059" style="width:0;height:1.5pt" o:hralign="center" o:hrstd="t" o:hr="t" fillcolor="#a0a0a0" stroked="f"/>
        </w:pict>
      </w:r>
    </w:p>
    <w:p w14:paraId="6CA1DDC0"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5) How identity powers the TrustSec “from zero” journey</w:t>
      </w:r>
    </w:p>
    <w:p w14:paraId="18C4EF2F"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When customers have </w:t>
      </w:r>
      <w:r w:rsidRPr="00575F3E">
        <w:rPr>
          <w:rFonts w:ascii="Times New Roman" w:eastAsia="Times New Roman" w:hAnsi="Times New Roman" w:cs="Times New Roman"/>
          <w:b/>
          <w:bCs/>
          <w:kern w:val="0"/>
          <w14:ligatures w14:val="none"/>
        </w:rPr>
        <w:t>no SGTs</w:t>
      </w:r>
      <w:r w:rsidRPr="00575F3E">
        <w:rPr>
          <w:rFonts w:ascii="Times New Roman" w:eastAsia="Times New Roman" w:hAnsi="Times New Roman" w:cs="Times New Roman"/>
          <w:kern w:val="0"/>
          <w14:ligatures w14:val="none"/>
        </w:rPr>
        <w:t>, your product should drive a staged adoption path:</w:t>
      </w:r>
    </w:p>
    <w:p w14:paraId="5618AF38"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Stage 1 — Build a business-readable observed graph</w:t>
      </w:r>
    </w:p>
    <w:p w14:paraId="0C06ECAF" w14:textId="77777777" w:rsidR="00575F3E" w:rsidRPr="00575F3E" w:rsidRDefault="00575F3E" w:rsidP="00575F3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By </w:t>
      </w:r>
      <w:r w:rsidRPr="00575F3E">
        <w:rPr>
          <w:rFonts w:ascii="Times New Roman" w:eastAsia="Times New Roman" w:hAnsi="Times New Roman" w:cs="Times New Roman"/>
          <w:b/>
          <w:bCs/>
          <w:kern w:val="0"/>
          <w14:ligatures w14:val="none"/>
        </w:rPr>
        <w:t>AD groups</w:t>
      </w:r>
      <w:r w:rsidRPr="00575F3E">
        <w:rPr>
          <w:rFonts w:ascii="Times New Roman" w:eastAsia="Times New Roman" w:hAnsi="Times New Roman" w:cs="Times New Roman"/>
          <w:kern w:val="0"/>
          <w14:ligatures w14:val="none"/>
        </w:rPr>
        <w:t xml:space="preserve">, </w:t>
      </w:r>
      <w:r w:rsidRPr="00575F3E">
        <w:rPr>
          <w:rFonts w:ascii="Times New Roman" w:eastAsia="Times New Roman" w:hAnsi="Times New Roman" w:cs="Times New Roman"/>
          <w:b/>
          <w:bCs/>
          <w:kern w:val="0"/>
          <w14:ligatures w14:val="none"/>
        </w:rPr>
        <w:t>ISE endpoint profiles</w:t>
      </w:r>
      <w:r w:rsidRPr="00575F3E">
        <w:rPr>
          <w:rFonts w:ascii="Times New Roman" w:eastAsia="Times New Roman" w:hAnsi="Times New Roman" w:cs="Times New Roman"/>
          <w:kern w:val="0"/>
          <w14:ligatures w14:val="none"/>
        </w:rPr>
        <w:t xml:space="preserve">, </w:t>
      </w:r>
      <w:r w:rsidRPr="00575F3E">
        <w:rPr>
          <w:rFonts w:ascii="Times New Roman" w:eastAsia="Times New Roman" w:hAnsi="Times New Roman" w:cs="Times New Roman"/>
          <w:b/>
          <w:bCs/>
          <w:kern w:val="0"/>
          <w14:ligatures w14:val="none"/>
        </w:rPr>
        <w:t>site/location</w:t>
      </w:r>
      <w:r w:rsidRPr="00575F3E">
        <w:rPr>
          <w:rFonts w:ascii="Times New Roman" w:eastAsia="Times New Roman" w:hAnsi="Times New Roman" w:cs="Times New Roman"/>
          <w:kern w:val="0"/>
          <w14:ligatures w14:val="none"/>
        </w:rPr>
        <w:t xml:space="preserve">, </w:t>
      </w:r>
      <w:r w:rsidRPr="00575F3E">
        <w:rPr>
          <w:rFonts w:ascii="Times New Roman" w:eastAsia="Times New Roman" w:hAnsi="Times New Roman" w:cs="Times New Roman"/>
          <w:b/>
          <w:bCs/>
          <w:kern w:val="0"/>
          <w14:ligatures w14:val="none"/>
        </w:rPr>
        <w:t>device class</w:t>
      </w:r>
    </w:p>
    <w:p w14:paraId="00B2BA4A" w14:textId="77777777" w:rsidR="00575F3E" w:rsidRPr="00575F3E" w:rsidRDefault="00575F3E" w:rsidP="00575F3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Output: “Finance users talk to ERP + AD + DNS; IoT talks only to controller + DHCP/DNS; printers accept 9100 from Users only.”</w:t>
      </w:r>
    </w:p>
    <w:p w14:paraId="63A14BA6"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Stage 2 — Recommend an initial TrustSec taxonomy (small!)</w:t>
      </w:r>
    </w:p>
    <w:p w14:paraId="3DE003EF" w14:textId="77777777" w:rsidR="00575F3E" w:rsidRPr="00575F3E" w:rsidRDefault="00575F3E" w:rsidP="00575F3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Suggest 6–12 groups derived from behavior + identity:</w:t>
      </w:r>
    </w:p>
    <w:p w14:paraId="5603CAF4" w14:textId="77777777" w:rsidR="00575F3E" w:rsidRPr="00575F3E" w:rsidRDefault="00575F3E" w:rsidP="00575F3E">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Finance Users, Corp Users, Guests, Admin Workstations</w:t>
      </w:r>
    </w:p>
    <w:p w14:paraId="6A8DD864" w14:textId="77777777" w:rsidR="00575F3E" w:rsidRPr="00575F3E" w:rsidRDefault="00575F3E" w:rsidP="00575F3E">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ERP Servers, Domain Services, Shared Services</w:t>
      </w:r>
    </w:p>
    <w:p w14:paraId="5EB367CB" w14:textId="77777777" w:rsidR="00575F3E" w:rsidRPr="00575F3E" w:rsidRDefault="00575F3E" w:rsidP="00575F3E">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Printers, IoT, Network Infra</w:t>
      </w:r>
    </w:p>
    <w:p w14:paraId="23A1AD11"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Stage 3 — Bootstrap tagging quickly</w:t>
      </w:r>
    </w:p>
    <w:p w14:paraId="0C79223F"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Even early, some customers want a fast-start option:</w:t>
      </w:r>
    </w:p>
    <w:p w14:paraId="1E237FCA" w14:textId="77777777" w:rsidR="00575F3E" w:rsidRPr="00575F3E" w:rsidRDefault="00575F3E" w:rsidP="00575F3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Subnet-to-SGT mapping</w:t>
      </w:r>
      <w:r w:rsidRPr="00575F3E">
        <w:rPr>
          <w:rFonts w:ascii="Times New Roman" w:eastAsia="Times New Roman" w:hAnsi="Times New Roman" w:cs="Times New Roman"/>
          <w:kern w:val="0"/>
          <w14:ligatures w14:val="none"/>
        </w:rPr>
        <w:t xml:space="preserve"> is a known on-ramp for basic tagging coverage (bind SGT to all hosts in a subnet). </w:t>
      </w:r>
      <w:hyperlink r:id="rId72" w:tgtFrame="_blank" w:history="1">
        <w:r w:rsidRPr="00575F3E">
          <w:rPr>
            <w:rFonts w:ascii="Times New Roman" w:eastAsia="Times New Roman" w:hAnsi="Times New Roman" w:cs="Times New Roman"/>
            <w:color w:val="0000FF"/>
            <w:kern w:val="0"/>
            <w:u w:val="single"/>
            <w14:ligatures w14:val="none"/>
          </w:rPr>
          <w:t>Cisco</w:t>
        </w:r>
      </w:hyperlink>
      <w:r w:rsidRPr="00575F3E">
        <w:rPr>
          <w:rFonts w:ascii="Times New Roman" w:eastAsia="Times New Roman" w:hAnsi="Times New Roman" w:cs="Times New Roman"/>
          <w:kern w:val="0"/>
          <w14:ligatures w14:val="none"/>
        </w:rPr>
        <w:br/>
        <w:t xml:space="preserve">Your product can generate these starter mappings </w:t>
      </w:r>
      <w:r w:rsidRPr="00575F3E">
        <w:rPr>
          <w:rFonts w:ascii="Times New Roman" w:eastAsia="Times New Roman" w:hAnsi="Times New Roman" w:cs="Times New Roman"/>
          <w:i/>
          <w:iCs/>
          <w:kern w:val="0"/>
          <w14:ligatures w14:val="none"/>
        </w:rPr>
        <w:t>while pushing them toward identity-based tagging over time.</w:t>
      </w:r>
    </w:p>
    <w:p w14:paraId="52EA2500"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Stage 4 — Generate matrix + SGACL from observed identity-labeled dependencies</w:t>
      </w:r>
    </w:p>
    <w:p w14:paraId="7B9A48D0"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Once SGTs exist, you transition from “identity-labeled edges” to an actual </w:t>
      </w:r>
      <w:r w:rsidRPr="00575F3E">
        <w:rPr>
          <w:rFonts w:ascii="Times New Roman" w:eastAsia="Times New Roman" w:hAnsi="Times New Roman" w:cs="Times New Roman"/>
          <w:b/>
          <w:bCs/>
          <w:kern w:val="0"/>
          <w14:ligatures w14:val="none"/>
        </w:rPr>
        <w:t>SGT→SGT observed matrix</w:t>
      </w:r>
      <w:r w:rsidRPr="00575F3E">
        <w:rPr>
          <w:rFonts w:ascii="Times New Roman" w:eastAsia="Times New Roman" w:hAnsi="Times New Roman" w:cs="Times New Roman"/>
          <w:kern w:val="0"/>
          <w14:ligatures w14:val="none"/>
        </w:rPr>
        <w:t>, and your recommendations become directly implementable TrustSec policy.</w:t>
      </w:r>
    </w:p>
    <w:p w14:paraId="68E84F44"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5EC30031">
          <v:rect id="_x0000_i1060" style="width:0;height:1.5pt" o:hralign="center" o:hrstd="t" o:hr="t" fillcolor="#a0a0a0" stroked="f"/>
        </w:pict>
      </w:r>
    </w:p>
    <w:p w14:paraId="3335DFB6"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6) External sources beyond ISE + AD (optional but huge value)</w:t>
      </w:r>
    </w:p>
    <w:p w14:paraId="34D41432"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If you want “what is that destination IP really?”, plan connectors for:</w:t>
      </w:r>
    </w:p>
    <w:p w14:paraId="47179C27" w14:textId="77777777" w:rsidR="00575F3E" w:rsidRPr="00575F3E" w:rsidRDefault="00575F3E" w:rsidP="00575F3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DNS/DHCP (hostname + lease history)</w:t>
      </w:r>
    </w:p>
    <w:p w14:paraId="6FCE63C6" w14:textId="77777777" w:rsidR="00575F3E" w:rsidRPr="00575F3E" w:rsidRDefault="00575F3E" w:rsidP="00575F3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CMDB / ServiceNow (app ownership, environment tags)</w:t>
      </w:r>
    </w:p>
    <w:p w14:paraId="5BD69A70" w14:textId="77777777" w:rsidR="00575F3E" w:rsidRPr="00575F3E" w:rsidRDefault="00575F3E" w:rsidP="00575F3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EDR (CrowdStrike/Defender) for device identity + posture</w:t>
      </w:r>
    </w:p>
    <w:p w14:paraId="52EFB019" w14:textId="77777777" w:rsidR="00575F3E" w:rsidRPr="00575F3E" w:rsidRDefault="00575F3E" w:rsidP="00575F3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Cloud identity (Entra ID / Okta) for group/role truth</w:t>
      </w:r>
    </w:p>
    <w:p w14:paraId="5043A11F" w14:textId="77777777" w:rsidR="00575F3E" w:rsidRPr="00575F3E" w:rsidRDefault="00575F3E" w:rsidP="00575F3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App telemetry (APM) for app-to-app dependency truth</w:t>
      </w:r>
    </w:p>
    <w:p w14:paraId="4D890DA2"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You don’t need these for MVP, but they dramatically reduce “unknowns.”</w:t>
      </w:r>
    </w:p>
    <w:p w14:paraId="1DDCE4DB"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79EB50CF">
          <v:rect id="_x0000_i1061" style="width:0;height:1.5pt" o:hralign="center" o:hrstd="t" o:hr="t" fillcolor="#a0a0a0" stroked="f"/>
        </w:pict>
      </w:r>
    </w:p>
    <w:p w14:paraId="3E4479B4"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7) MVP that proves identity + policy value (fast)</w:t>
      </w:r>
    </w:p>
    <w:p w14:paraId="63FDC78E"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MVP-1: Identity-labeled flow graph</w:t>
      </w:r>
    </w:p>
    <w:p w14:paraId="19DD7246" w14:textId="77777777" w:rsidR="00575F3E" w:rsidRPr="00575F3E" w:rsidRDefault="00575F3E" w:rsidP="00575F3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Flow ingest (C9300 FNF)</w:t>
      </w:r>
    </w:p>
    <w:p w14:paraId="5F75992E" w14:textId="77777777" w:rsidR="00575F3E" w:rsidRPr="00575F3E" w:rsidRDefault="00575F3E" w:rsidP="00575F3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pxGrid session pulls + subscriptions (for near-real-time updates) </w:t>
      </w:r>
      <w:hyperlink r:id="rId73" w:tgtFrame="_blank" w:history="1">
        <w:r w:rsidRPr="00575F3E">
          <w:rPr>
            <w:rFonts w:ascii="Times New Roman" w:eastAsia="Times New Roman" w:hAnsi="Times New Roman" w:cs="Times New Roman"/>
            <w:color w:val="0000FF"/>
            <w:kern w:val="0"/>
            <w:u w:val="single"/>
            <w14:ligatures w14:val="none"/>
          </w:rPr>
          <w:t>Cisco DevNet+1</w:t>
        </w:r>
      </w:hyperlink>
    </w:p>
    <w:p w14:paraId="3D826AEE" w14:textId="77777777" w:rsidR="00575F3E" w:rsidRPr="00575F3E" w:rsidRDefault="00575F3E" w:rsidP="00575F3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AD/LDAP enrichment (users + groups)</w:t>
      </w:r>
    </w:p>
    <w:p w14:paraId="4F4CF18B" w14:textId="77777777" w:rsidR="00575F3E" w:rsidRPr="00575F3E" w:rsidRDefault="00575F3E" w:rsidP="00575F3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UI: “Who/What talks to What” + “Unknown identity bucket”</w:t>
      </w:r>
    </w:p>
    <w:p w14:paraId="55DB4D7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MVP-2: TrustSec readiness + taxonomy recommender</w:t>
      </w:r>
    </w:p>
    <w:p w14:paraId="5937C49E" w14:textId="77777777" w:rsidR="00575F3E" w:rsidRPr="00575F3E" w:rsidRDefault="00575F3E" w:rsidP="00575F3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Recommend 6–12 groups</w:t>
      </w:r>
    </w:p>
    <w:p w14:paraId="4B7EBAF0" w14:textId="77777777" w:rsidR="00575F3E" w:rsidRPr="00575F3E" w:rsidRDefault="00575F3E" w:rsidP="00575F3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Show tagging coverage estimates (“% of flows attributable to recommended groups”)</w:t>
      </w:r>
    </w:p>
    <w:p w14:paraId="57D66559" w14:textId="77777777" w:rsidR="00575F3E" w:rsidRPr="00575F3E" w:rsidRDefault="00575F3E" w:rsidP="00575F3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Generate starter subnet-to-SGT mappings (optional fast-start) </w:t>
      </w:r>
      <w:hyperlink r:id="rId74" w:tgtFrame="_blank" w:history="1">
        <w:r w:rsidRPr="00575F3E">
          <w:rPr>
            <w:rFonts w:ascii="Times New Roman" w:eastAsia="Times New Roman" w:hAnsi="Times New Roman" w:cs="Times New Roman"/>
            <w:color w:val="0000FF"/>
            <w:kern w:val="0"/>
            <w:u w:val="single"/>
            <w14:ligatures w14:val="none"/>
          </w:rPr>
          <w:t>Cisco</w:t>
        </w:r>
      </w:hyperlink>
    </w:p>
    <w:p w14:paraId="56FAF13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MVP-3: Policy recommender</w:t>
      </w:r>
    </w:p>
    <w:p w14:paraId="74044AFA" w14:textId="77777777" w:rsidR="00575F3E" w:rsidRPr="00575F3E" w:rsidRDefault="00575F3E" w:rsidP="00575F3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Suggested SGACLs per group-to-group dependency</w:t>
      </w:r>
    </w:p>
    <w:p w14:paraId="63BD5905" w14:textId="77777777" w:rsidR="00575F3E" w:rsidRPr="00575F3E" w:rsidRDefault="00575F3E" w:rsidP="00575F3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“Why” explanations: top flows + affected users/apps + confidence</w:t>
      </w:r>
    </w:p>
    <w:p w14:paraId="720D0CEC"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pict w14:anchorId="5387FC73">
          <v:rect id="_x0000_i1062" style="width:0;height:1.5pt" o:hralign="center" o:hrstd="t" o:hr="t" fillcolor="#a0a0a0" stroked="f"/>
        </w:pict>
      </w:r>
    </w:p>
    <w:p w14:paraId="79B5C07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If you tell me what the </w:t>
      </w:r>
      <w:r w:rsidRPr="00575F3E">
        <w:rPr>
          <w:rFonts w:ascii="Times New Roman" w:eastAsia="Times New Roman" w:hAnsi="Times New Roman" w:cs="Times New Roman"/>
          <w:b/>
          <w:bCs/>
          <w:kern w:val="0"/>
          <w14:ligatures w14:val="none"/>
        </w:rPr>
        <w:t>minimum</w:t>
      </w:r>
      <w:r w:rsidRPr="00575F3E">
        <w:rPr>
          <w:rFonts w:ascii="Times New Roman" w:eastAsia="Times New Roman" w:hAnsi="Times New Roman" w:cs="Times New Roman"/>
          <w:kern w:val="0"/>
          <w14:ligatures w14:val="none"/>
        </w:rPr>
        <w:t xml:space="preserve"> customer environment is for your MVP (e.g., “ISE is present but only MAB”, “no 802.1X yet”, “AD only”, “DNA Center present or not”), I’ll give you a crisp </w:t>
      </w:r>
      <w:r w:rsidRPr="00575F3E">
        <w:rPr>
          <w:rFonts w:ascii="Times New Roman" w:eastAsia="Times New Roman" w:hAnsi="Times New Roman" w:cs="Times New Roman"/>
          <w:b/>
          <w:bCs/>
          <w:kern w:val="0"/>
          <w14:ligatures w14:val="none"/>
        </w:rPr>
        <w:t>data contract</w:t>
      </w:r>
      <w:r w:rsidRPr="00575F3E">
        <w:rPr>
          <w:rFonts w:ascii="Times New Roman" w:eastAsia="Times New Roman" w:hAnsi="Times New Roman" w:cs="Times New Roman"/>
          <w:kern w:val="0"/>
          <w14:ligatures w14:val="none"/>
        </w:rPr>
        <w:t xml:space="preserve"> (exact fields you ingest from flows + pxGrid + AD), plus a </w:t>
      </w:r>
      <w:r w:rsidRPr="00575F3E">
        <w:rPr>
          <w:rFonts w:ascii="Times New Roman" w:eastAsia="Times New Roman" w:hAnsi="Times New Roman" w:cs="Times New Roman"/>
          <w:b/>
          <w:bCs/>
          <w:kern w:val="0"/>
          <w14:ligatures w14:val="none"/>
        </w:rPr>
        <w:t>canonical identity graph schema</w:t>
      </w:r>
      <w:r w:rsidRPr="00575F3E">
        <w:rPr>
          <w:rFonts w:ascii="Times New Roman" w:eastAsia="Times New Roman" w:hAnsi="Times New Roman" w:cs="Times New Roman"/>
          <w:kern w:val="0"/>
          <w14:ligatures w14:val="none"/>
        </w:rPr>
        <w:t xml:space="preserve"> you can implement (nodes/edges, TTLs, conflict resolution, confidence scoring).</w:t>
      </w:r>
    </w:p>
    <w:p w14:paraId="4CA5129C"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The challenge is getting sample data; I don't have a live lab with switches. I would like to provide the concept first with a large amount of artificially created data. Data that would have come from Switch, AD, and ISE. Think about a campus with 100 switches, 10,000 employees. Can we generate CVS or find them on the Internet? I would like to build the data lake(s) with the aim of emulating a real-world scenario. I'm not worried about gettting data of the boxes for now, I just to be able to use the data, to build the backend to see if we can make a system that would a true trustsec copilot for customers to adopt, use.</w:t>
      </w:r>
    </w:p>
    <w:p w14:paraId="73C7B6DF"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Thought for 1m 10s</w:t>
      </w:r>
    </w:p>
    <w:p w14:paraId="4FBF7ECC"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Thought for 24s</w:t>
      </w:r>
    </w:p>
    <w:p w14:paraId="007046A2"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Thought for 9s</w:t>
      </w:r>
    </w:p>
    <w:p w14:paraId="6E526541" w14:textId="77777777" w:rsidR="00575F3E" w:rsidRPr="00575F3E" w:rsidRDefault="00575F3E" w:rsidP="00575F3E">
      <w:pPr>
        <w:spacing w:after="0"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Thought for 2m 45s</w:t>
      </w:r>
    </w:p>
    <w:p w14:paraId="6A03557D"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You’re not going to find a </w:t>
      </w:r>
      <w:r w:rsidRPr="00575F3E">
        <w:rPr>
          <w:rFonts w:ascii="Times New Roman" w:eastAsia="Times New Roman" w:hAnsi="Times New Roman" w:cs="Times New Roman"/>
          <w:b/>
          <w:bCs/>
          <w:kern w:val="0"/>
          <w14:ligatures w14:val="none"/>
        </w:rPr>
        <w:t>single</w:t>
      </w:r>
      <w:r w:rsidRPr="00575F3E">
        <w:rPr>
          <w:rFonts w:ascii="Times New Roman" w:eastAsia="Times New Roman" w:hAnsi="Times New Roman" w:cs="Times New Roman"/>
          <w:kern w:val="0"/>
          <w14:ligatures w14:val="none"/>
        </w:rPr>
        <w:t xml:space="preserve"> public dataset that looks like “campus flow metadata + ISE session identity + AD directory” end-to-end. That combination is usually too sensitive to publish. What </w:t>
      </w:r>
      <w:r w:rsidRPr="00575F3E">
        <w:rPr>
          <w:rFonts w:ascii="Times New Roman" w:eastAsia="Times New Roman" w:hAnsi="Times New Roman" w:cs="Times New Roman"/>
          <w:i/>
          <w:iCs/>
          <w:kern w:val="0"/>
          <w14:ligatures w14:val="none"/>
        </w:rPr>
        <w:t>does</w:t>
      </w:r>
      <w:r w:rsidRPr="00575F3E">
        <w:rPr>
          <w:rFonts w:ascii="Times New Roman" w:eastAsia="Times New Roman" w:hAnsi="Times New Roman" w:cs="Times New Roman"/>
          <w:kern w:val="0"/>
          <w14:ligatures w14:val="none"/>
        </w:rPr>
        <w:t xml:space="preserve"> exist publicly are (a) flow/traffic datasets (often security-oriented), and (b) vendor API docs so we can model realistic identity/session fields—then we stitch it together with synthetic generation.</w:t>
      </w:r>
    </w:p>
    <w:p w14:paraId="1CF390C7"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On the </w:t>
      </w:r>
      <w:r w:rsidRPr="00575F3E">
        <w:rPr>
          <w:rFonts w:ascii="Times New Roman" w:eastAsia="Times New Roman" w:hAnsi="Times New Roman" w:cs="Times New Roman"/>
          <w:b/>
          <w:bCs/>
          <w:kern w:val="0"/>
          <w14:ligatures w14:val="none"/>
        </w:rPr>
        <w:t>Catalyst 9300</w:t>
      </w:r>
      <w:r w:rsidRPr="00575F3E">
        <w:rPr>
          <w:rFonts w:ascii="Times New Roman" w:eastAsia="Times New Roman" w:hAnsi="Times New Roman" w:cs="Times New Roman"/>
          <w:kern w:val="0"/>
          <w14:ligatures w14:val="none"/>
        </w:rPr>
        <w:t xml:space="preserve"> side, the practical way to get “flow metadata (not packets)” is typically </w:t>
      </w:r>
      <w:r w:rsidRPr="00575F3E">
        <w:rPr>
          <w:rFonts w:ascii="Times New Roman" w:eastAsia="Times New Roman" w:hAnsi="Times New Roman" w:cs="Times New Roman"/>
          <w:b/>
          <w:bCs/>
          <w:kern w:val="0"/>
          <w14:ligatures w14:val="none"/>
        </w:rPr>
        <w:t>Flexible NetFlow / IPFIX export</w:t>
      </w:r>
      <w:r w:rsidRPr="00575F3E">
        <w:rPr>
          <w:rFonts w:ascii="Times New Roman" w:eastAsia="Times New Roman" w:hAnsi="Times New Roman" w:cs="Times New Roman"/>
          <w:kern w:val="0"/>
          <w14:ligatures w14:val="none"/>
        </w:rPr>
        <w:t xml:space="preserve"> (records/monitors/exporters) rather than trying to persist a full graph DB on every switch. </w:t>
      </w:r>
      <w:hyperlink r:id="rId75" w:tgtFrame="_blank" w:history="1">
        <w:r w:rsidRPr="00575F3E">
          <w:rPr>
            <w:rFonts w:ascii="Times New Roman" w:eastAsia="Times New Roman" w:hAnsi="Times New Roman" w:cs="Times New Roman"/>
            <w:color w:val="0000FF"/>
            <w:kern w:val="0"/>
            <w:u w:val="single"/>
            <w14:ligatures w14:val="none"/>
          </w:rPr>
          <w:t>Cisco+1</w:t>
        </w:r>
      </w:hyperlink>
      <w:r w:rsidRPr="00575F3E">
        <w:rPr>
          <w:rFonts w:ascii="Times New Roman" w:eastAsia="Times New Roman" w:hAnsi="Times New Roman" w:cs="Times New Roman"/>
          <w:kern w:val="0"/>
          <w14:ligatures w14:val="none"/>
        </w:rPr>
        <w:br/>
        <w:t xml:space="preserve">And for your “run something on the switch” angle, </w:t>
      </w:r>
      <w:r w:rsidRPr="00575F3E">
        <w:rPr>
          <w:rFonts w:ascii="Times New Roman" w:eastAsia="Times New Roman" w:hAnsi="Times New Roman" w:cs="Times New Roman"/>
          <w:b/>
          <w:bCs/>
          <w:kern w:val="0"/>
          <w14:ligatures w14:val="none"/>
        </w:rPr>
        <w:t>App Hosting</w:t>
      </w:r>
      <w:r w:rsidRPr="00575F3E">
        <w:rPr>
          <w:rFonts w:ascii="Times New Roman" w:eastAsia="Times New Roman" w:hAnsi="Times New Roman" w:cs="Times New Roman"/>
          <w:kern w:val="0"/>
          <w14:ligatures w14:val="none"/>
        </w:rPr>
        <w:t xml:space="preserve"> on Catalyst 9000 (incl. 9300) is the supported containerized model. </w:t>
      </w:r>
      <w:hyperlink r:id="rId76" w:tgtFrame="_blank" w:history="1">
        <w:r w:rsidRPr="00575F3E">
          <w:rPr>
            <w:rFonts w:ascii="Times New Roman" w:eastAsia="Times New Roman" w:hAnsi="Times New Roman" w:cs="Times New Roman"/>
            <w:color w:val="0000FF"/>
            <w:kern w:val="0"/>
            <w:u w:val="single"/>
            <w14:ligatures w14:val="none"/>
          </w:rPr>
          <w:t>Cisco+1</w:t>
        </w:r>
      </w:hyperlink>
    </w:p>
    <w:p w14:paraId="4705D924"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lastRenderedPageBreak/>
        <w:t>Option A: Use public flow datasets (good for realism, not for ISE/AD joins)</w:t>
      </w:r>
    </w:p>
    <w:p w14:paraId="4668126B"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If you want </w:t>
      </w:r>
      <w:r w:rsidRPr="00575F3E">
        <w:rPr>
          <w:rFonts w:ascii="Times New Roman" w:eastAsia="Times New Roman" w:hAnsi="Times New Roman" w:cs="Times New Roman"/>
          <w:i/>
          <w:iCs/>
          <w:kern w:val="0"/>
          <w14:ligatures w14:val="none"/>
        </w:rPr>
        <w:t>realistic</w:t>
      </w:r>
      <w:r w:rsidRPr="00575F3E">
        <w:rPr>
          <w:rFonts w:ascii="Times New Roman" w:eastAsia="Times New Roman" w:hAnsi="Times New Roman" w:cs="Times New Roman"/>
          <w:kern w:val="0"/>
          <w14:ligatures w14:val="none"/>
        </w:rPr>
        <w:t xml:space="preserve"> distributions of bytes/packets/ports/app mixes, you can borrow from:</w:t>
      </w:r>
    </w:p>
    <w:p w14:paraId="219772A2" w14:textId="77777777" w:rsidR="00575F3E" w:rsidRPr="00575F3E" w:rsidRDefault="00575F3E" w:rsidP="00575F3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CIC</w:t>
      </w:r>
      <w:r w:rsidRPr="00575F3E">
        <w:rPr>
          <w:rFonts w:ascii="Times New Roman" w:eastAsia="Times New Roman" w:hAnsi="Times New Roman" w:cs="Times New Roman"/>
          <w:kern w:val="0"/>
          <w14:ligatures w14:val="none"/>
        </w:rPr>
        <w:t xml:space="preserve"> flow datasets (CICFlowMeter-derived CSVs are widely used in research). </w:t>
      </w:r>
      <w:hyperlink r:id="rId77" w:tgtFrame="_blank" w:history="1">
        <w:r w:rsidRPr="00575F3E">
          <w:rPr>
            <w:rFonts w:ascii="Times New Roman" w:eastAsia="Times New Roman" w:hAnsi="Times New Roman" w:cs="Times New Roman"/>
            <w:color w:val="0000FF"/>
            <w:kern w:val="0"/>
            <w:u w:val="single"/>
            <w14:ligatures w14:val="none"/>
          </w:rPr>
          <w:t>GitHub+1</w:t>
        </w:r>
      </w:hyperlink>
    </w:p>
    <w:p w14:paraId="4A156992" w14:textId="77777777" w:rsidR="00575F3E" w:rsidRPr="00575F3E" w:rsidRDefault="00575F3E" w:rsidP="00575F3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UNSW-NB15</w:t>
      </w:r>
      <w:r w:rsidRPr="00575F3E">
        <w:rPr>
          <w:rFonts w:ascii="Times New Roman" w:eastAsia="Times New Roman" w:hAnsi="Times New Roman" w:cs="Times New Roman"/>
          <w:kern w:val="0"/>
          <w14:ligatures w14:val="none"/>
        </w:rPr>
        <w:t xml:space="preserve"> (popular labeled network dataset with flow-like features). </w:t>
      </w:r>
      <w:hyperlink r:id="rId78" w:tgtFrame="_blank" w:history="1">
        <w:r w:rsidRPr="00575F3E">
          <w:rPr>
            <w:rFonts w:ascii="Times New Roman" w:eastAsia="Times New Roman" w:hAnsi="Times New Roman" w:cs="Times New Roman"/>
            <w:color w:val="0000FF"/>
            <w:kern w:val="0"/>
            <w:u w:val="single"/>
            <w14:ligatures w14:val="none"/>
          </w:rPr>
          <w:t>UNSW Sites</w:t>
        </w:r>
      </w:hyperlink>
    </w:p>
    <w:p w14:paraId="327FF323" w14:textId="77777777" w:rsidR="00575F3E" w:rsidRPr="00575F3E" w:rsidRDefault="00575F3E" w:rsidP="00575F3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CAIDA</w:t>
      </w:r>
      <w:r w:rsidRPr="00575F3E">
        <w:rPr>
          <w:rFonts w:ascii="Times New Roman" w:eastAsia="Times New Roman" w:hAnsi="Times New Roman" w:cs="Times New Roman"/>
          <w:kern w:val="0"/>
          <w14:ligatures w14:val="none"/>
        </w:rPr>
        <w:t xml:space="preserve"> traces (packet traces; you’d convert to flows yourself). </w:t>
      </w:r>
      <w:hyperlink r:id="rId79" w:tgtFrame="_blank" w:history="1">
        <w:r w:rsidRPr="00575F3E">
          <w:rPr>
            <w:rFonts w:ascii="Times New Roman" w:eastAsia="Times New Roman" w:hAnsi="Times New Roman" w:cs="Times New Roman"/>
            <w:color w:val="0000FF"/>
            <w:kern w:val="0"/>
            <w:u w:val="single"/>
            <w14:ligatures w14:val="none"/>
          </w:rPr>
          <w:t>CAIDA</w:t>
        </w:r>
      </w:hyperlink>
    </w:p>
    <w:p w14:paraId="719F4B2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These help make your “flows.csv” realistic, but they won’t come with campus topology, switchport location, AD users/groups, or ISE session context.</w:t>
      </w:r>
    </w:p>
    <w:p w14:paraId="0713BF70"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Option B: Generate a complete synthetic “campus + identity + flows” lake (best for your backend)</w:t>
      </w:r>
    </w:p>
    <w:p w14:paraId="1BA3E71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 generated a </w:t>
      </w:r>
      <w:r w:rsidRPr="00575F3E">
        <w:rPr>
          <w:rFonts w:ascii="Times New Roman" w:eastAsia="Times New Roman" w:hAnsi="Times New Roman" w:cs="Times New Roman"/>
          <w:b/>
          <w:bCs/>
          <w:kern w:val="0"/>
          <w14:ligatures w14:val="none"/>
        </w:rPr>
        <w:t>ready-to-ingest synthetic dataset</w:t>
      </w:r>
      <w:r w:rsidRPr="00575F3E">
        <w:rPr>
          <w:rFonts w:ascii="Times New Roman" w:eastAsia="Times New Roman" w:hAnsi="Times New Roman" w:cs="Times New Roman"/>
          <w:kern w:val="0"/>
          <w14:ligatures w14:val="none"/>
        </w:rPr>
        <w:t xml:space="preserve"> that matches your scenario:</w:t>
      </w:r>
    </w:p>
    <w:p w14:paraId="79E5D238" w14:textId="77777777" w:rsidR="00575F3E" w:rsidRPr="00575F3E" w:rsidRDefault="00575F3E" w:rsidP="00575F3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Campus: </w:t>
      </w:r>
      <w:r w:rsidRPr="00575F3E">
        <w:rPr>
          <w:rFonts w:ascii="Times New Roman" w:eastAsia="Times New Roman" w:hAnsi="Times New Roman" w:cs="Times New Roman"/>
          <w:b/>
          <w:bCs/>
          <w:kern w:val="0"/>
          <w14:ligatures w14:val="none"/>
        </w:rPr>
        <w:t>100 switches</w:t>
      </w:r>
    </w:p>
    <w:p w14:paraId="00BE9F44" w14:textId="77777777" w:rsidR="00575F3E" w:rsidRPr="00575F3E" w:rsidRDefault="00575F3E" w:rsidP="00575F3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Directory: </w:t>
      </w:r>
      <w:r w:rsidRPr="00575F3E">
        <w:rPr>
          <w:rFonts w:ascii="Times New Roman" w:eastAsia="Times New Roman" w:hAnsi="Times New Roman" w:cs="Times New Roman"/>
          <w:b/>
          <w:bCs/>
          <w:kern w:val="0"/>
          <w14:ligatures w14:val="none"/>
        </w:rPr>
        <w:t>10,000 employees (AD-like)</w:t>
      </w:r>
    </w:p>
    <w:p w14:paraId="2BF09CFD" w14:textId="77777777" w:rsidR="00575F3E" w:rsidRPr="00575F3E" w:rsidRDefault="00575F3E" w:rsidP="00575F3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Endpoints: laptops/phones/printers/IoT/servers</w:t>
      </w:r>
    </w:p>
    <w:p w14:paraId="48C372F9" w14:textId="77777777" w:rsidR="00575F3E" w:rsidRPr="00575F3E" w:rsidRDefault="00575F3E" w:rsidP="00575F3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Identity: </w:t>
      </w:r>
      <w:r w:rsidRPr="00575F3E">
        <w:rPr>
          <w:rFonts w:ascii="Times New Roman" w:eastAsia="Times New Roman" w:hAnsi="Times New Roman" w:cs="Times New Roman"/>
          <w:b/>
          <w:bCs/>
          <w:kern w:val="0"/>
          <w14:ligatures w14:val="none"/>
        </w:rPr>
        <w:t>ISE session directory–style sessions</w:t>
      </w:r>
      <w:r w:rsidRPr="00575F3E">
        <w:rPr>
          <w:rFonts w:ascii="Times New Roman" w:eastAsia="Times New Roman" w:hAnsi="Times New Roman" w:cs="Times New Roman"/>
          <w:kern w:val="0"/>
          <w14:ligatures w14:val="none"/>
        </w:rPr>
        <w:t xml:space="preserve"> (username, auth method, endpoint profile, location, etc.)</w:t>
      </w:r>
    </w:p>
    <w:p w14:paraId="0D1E905E" w14:textId="77777777" w:rsidR="00575F3E" w:rsidRPr="00575F3E" w:rsidRDefault="00575F3E" w:rsidP="00575F3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Flow telemetry: </w:t>
      </w:r>
      <w:r w:rsidRPr="00575F3E">
        <w:rPr>
          <w:rFonts w:ascii="Times New Roman" w:eastAsia="Times New Roman" w:hAnsi="Times New Roman" w:cs="Times New Roman"/>
          <w:b/>
          <w:bCs/>
          <w:kern w:val="0"/>
          <w14:ligatures w14:val="none"/>
        </w:rPr>
        <w:t>5-tuple + byte/packet + exporter switch + ingress interface + timestamps + (mostly missing) SGTs</w:t>
      </w:r>
    </w:p>
    <w:p w14:paraId="6895101B"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Download:</w:t>
      </w:r>
      <w:r w:rsidRPr="00575F3E">
        <w:rPr>
          <w:rFonts w:ascii="Times New Roman" w:eastAsia="Times New Roman" w:hAnsi="Times New Roman" w:cs="Times New Roman"/>
          <w:kern w:val="0"/>
          <w14:ligatures w14:val="none"/>
        </w:rPr>
        <w:t xml:space="preserve"> trustsec_copilot_synth_campus.zip</w:t>
      </w:r>
    </w:p>
    <w:p w14:paraId="3997D139"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What’s inside (CSV files + counts)</w:t>
      </w:r>
    </w:p>
    <w:p w14:paraId="10424363"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switches.csv</w:t>
      </w:r>
      <w:r w:rsidRPr="00575F3E">
        <w:rPr>
          <w:rFonts w:ascii="Times New Roman" w:eastAsia="Times New Roman" w:hAnsi="Times New Roman" w:cs="Times New Roman"/>
          <w:kern w:val="0"/>
          <w14:ligatures w14:val="none"/>
        </w:rPr>
        <w:t xml:space="preserve"> (100)</w:t>
      </w:r>
    </w:p>
    <w:p w14:paraId="591FF1F9"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interfaces.csv</w:t>
      </w:r>
      <w:r w:rsidRPr="00575F3E">
        <w:rPr>
          <w:rFonts w:ascii="Times New Roman" w:eastAsia="Times New Roman" w:hAnsi="Times New Roman" w:cs="Times New Roman"/>
          <w:kern w:val="0"/>
          <w14:ligatures w14:val="none"/>
        </w:rPr>
        <w:t xml:space="preserve"> (5,440)</w:t>
      </w:r>
    </w:p>
    <w:p w14:paraId="3992C276"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ad_users.csv</w:t>
      </w:r>
      <w:r w:rsidRPr="00575F3E">
        <w:rPr>
          <w:rFonts w:ascii="Times New Roman" w:eastAsia="Times New Roman" w:hAnsi="Times New Roman" w:cs="Times New Roman"/>
          <w:kern w:val="0"/>
          <w14:ligatures w14:val="none"/>
        </w:rPr>
        <w:t xml:space="preserve"> (10,000)</w:t>
      </w:r>
    </w:p>
    <w:p w14:paraId="4E3AFD03"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ad_groups.csv</w:t>
      </w:r>
      <w:r w:rsidRPr="00575F3E">
        <w:rPr>
          <w:rFonts w:ascii="Times New Roman" w:eastAsia="Times New Roman" w:hAnsi="Times New Roman" w:cs="Times New Roman"/>
          <w:kern w:val="0"/>
          <w14:ligatures w14:val="none"/>
        </w:rPr>
        <w:t xml:space="preserve"> (18)</w:t>
      </w:r>
    </w:p>
    <w:p w14:paraId="48093541"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ad_group_membership.csv</w:t>
      </w:r>
      <w:r w:rsidRPr="00575F3E">
        <w:rPr>
          <w:rFonts w:ascii="Times New Roman" w:eastAsia="Times New Roman" w:hAnsi="Times New Roman" w:cs="Times New Roman"/>
          <w:kern w:val="0"/>
          <w14:ligatures w14:val="none"/>
        </w:rPr>
        <w:t xml:space="preserve"> (≈ 23k)</w:t>
      </w:r>
    </w:p>
    <w:p w14:paraId="244CDE4C"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endpoints.csv</w:t>
      </w:r>
      <w:r w:rsidRPr="00575F3E">
        <w:rPr>
          <w:rFonts w:ascii="Times New Roman" w:eastAsia="Times New Roman" w:hAnsi="Times New Roman" w:cs="Times New Roman"/>
          <w:kern w:val="0"/>
          <w14:ligatures w14:val="none"/>
        </w:rPr>
        <w:t xml:space="preserve"> (13,650)</w:t>
      </w:r>
    </w:p>
    <w:p w14:paraId="33F8E1BA"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ip_assignments.csv</w:t>
      </w:r>
      <w:r w:rsidRPr="00575F3E">
        <w:rPr>
          <w:rFonts w:ascii="Times New Roman" w:eastAsia="Times New Roman" w:hAnsi="Times New Roman" w:cs="Times New Roman"/>
          <w:kern w:val="0"/>
          <w14:ligatures w14:val="none"/>
        </w:rPr>
        <w:t xml:space="preserve"> (13,000)</w:t>
      </w:r>
    </w:p>
    <w:p w14:paraId="6DF8676C"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ise_sessions.csv</w:t>
      </w:r>
      <w:r w:rsidRPr="00575F3E">
        <w:rPr>
          <w:rFonts w:ascii="Times New Roman" w:eastAsia="Times New Roman" w:hAnsi="Times New Roman" w:cs="Times New Roman"/>
          <w:kern w:val="0"/>
          <w14:ligatures w14:val="none"/>
        </w:rPr>
        <w:t xml:space="preserve"> (13,300)</w:t>
      </w:r>
    </w:p>
    <w:p w14:paraId="6DA485AE"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services.csv</w:t>
      </w:r>
      <w:r w:rsidRPr="00575F3E">
        <w:rPr>
          <w:rFonts w:ascii="Times New Roman" w:eastAsia="Times New Roman" w:hAnsi="Times New Roman" w:cs="Times New Roman"/>
          <w:kern w:val="0"/>
          <w14:ligatures w14:val="none"/>
        </w:rPr>
        <w:t xml:space="preserve"> (42) (AD/DNS/DHCP/ERP/HRIS/FileShare/WebProxy hosted on “servers”)</w:t>
      </w:r>
    </w:p>
    <w:p w14:paraId="5BA9502E"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trustsec_sgts.csv</w:t>
      </w:r>
      <w:r w:rsidRPr="00575F3E">
        <w:rPr>
          <w:rFonts w:ascii="Times New Roman" w:eastAsia="Times New Roman" w:hAnsi="Times New Roman" w:cs="Times New Roman"/>
          <w:kern w:val="0"/>
          <w14:ligatures w14:val="none"/>
        </w:rPr>
        <w:t xml:space="preserve"> (9) (seed/proposed; endpoints mostly Unknown)</w:t>
      </w:r>
    </w:p>
    <w:p w14:paraId="0975EB2D"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flows.csv</w:t>
      </w:r>
      <w:r w:rsidRPr="00575F3E">
        <w:rPr>
          <w:rFonts w:ascii="Times New Roman" w:eastAsia="Times New Roman" w:hAnsi="Times New Roman" w:cs="Times New Roman"/>
          <w:kern w:val="0"/>
          <w14:ligatures w14:val="none"/>
        </w:rPr>
        <w:t xml:space="preserve"> (106,814)</w:t>
      </w:r>
    </w:p>
    <w:p w14:paraId="0BCBD77F"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flow_truth.csv</w:t>
      </w:r>
      <w:r w:rsidRPr="00575F3E">
        <w:rPr>
          <w:rFonts w:ascii="Times New Roman" w:eastAsia="Times New Roman" w:hAnsi="Times New Roman" w:cs="Times New Roman"/>
          <w:kern w:val="0"/>
          <w14:ligatures w14:val="none"/>
        </w:rPr>
        <w:t xml:space="preserve"> (106,814) </w:t>
      </w:r>
      <w:r w:rsidRPr="00575F3E">
        <w:rPr>
          <w:rFonts w:ascii="Times New Roman" w:eastAsia="Times New Roman" w:hAnsi="Times New Roman" w:cs="Times New Roman"/>
          <w:i/>
          <w:iCs/>
          <w:kern w:val="0"/>
          <w14:ligatures w14:val="none"/>
        </w:rPr>
        <w:t>(optional “ground truth” joins for testing your enrichment pipeline)</w:t>
      </w:r>
    </w:p>
    <w:p w14:paraId="2616D4D1" w14:textId="77777777" w:rsidR="00575F3E" w:rsidRPr="00575F3E" w:rsidRDefault="00575F3E" w:rsidP="00575F3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DATA_DICTIONARY.csv</w:t>
      </w:r>
    </w:p>
    <w:p w14:paraId="54EF19CF"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lastRenderedPageBreak/>
        <w:t>Why the ISE session fields are shaped this way</w:t>
      </w:r>
    </w:p>
    <w:p w14:paraId="73BE09C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Cisco pxGrid Session Directory “getSessions” exposes fields like timestamps, MAC, IPs, username, NAS details, endpoint profile, TrustSec security group fields, etc. </w:t>
      </w:r>
      <w:hyperlink r:id="rId80" w:tgtFrame="_blank" w:history="1">
        <w:r w:rsidRPr="00575F3E">
          <w:rPr>
            <w:rFonts w:ascii="Times New Roman" w:eastAsia="Times New Roman" w:hAnsi="Times New Roman" w:cs="Times New Roman"/>
            <w:color w:val="0000FF"/>
            <w:kern w:val="0"/>
            <w:u w:val="single"/>
            <w14:ligatures w14:val="none"/>
          </w:rPr>
          <w:t>Cisco DevNet</w:t>
        </w:r>
      </w:hyperlink>
      <w:r w:rsidRPr="00575F3E">
        <w:rPr>
          <w:rFonts w:ascii="Times New Roman" w:eastAsia="Times New Roman" w:hAnsi="Times New Roman" w:cs="Times New Roman"/>
          <w:kern w:val="0"/>
          <w14:ligatures w14:val="none"/>
        </w:rPr>
        <w:br/>
        <w:t xml:space="preserve">My synthetic </w:t>
      </w:r>
      <w:r w:rsidRPr="00575F3E">
        <w:rPr>
          <w:rFonts w:ascii="Courier New" w:eastAsia="Times New Roman" w:hAnsi="Courier New" w:cs="Courier New"/>
          <w:kern w:val="0"/>
          <w:sz w:val="20"/>
          <w:szCs w:val="20"/>
          <w14:ligatures w14:val="none"/>
        </w:rPr>
        <w:t>ise_sessions.csv</w:t>
      </w:r>
      <w:r w:rsidRPr="00575F3E">
        <w:rPr>
          <w:rFonts w:ascii="Times New Roman" w:eastAsia="Times New Roman" w:hAnsi="Times New Roman" w:cs="Times New Roman"/>
          <w:kern w:val="0"/>
          <w14:ligatures w14:val="none"/>
        </w:rPr>
        <w:t xml:space="preserve"> is a simplified, CSV-friendly version of that concept so you can build your joins and enrichment logic now, then swap in real pxGrid/ERS data later.</w:t>
      </w:r>
    </w:p>
    <w:p w14:paraId="5C898FCC"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How to use this dataset for a “TrustSec Copilot” backend</w:t>
      </w:r>
    </w:p>
    <w:p w14:paraId="245E7F05"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This lets you prototype the exact thing you care about: </w:t>
      </w:r>
      <w:r w:rsidRPr="00575F3E">
        <w:rPr>
          <w:rFonts w:ascii="Times New Roman" w:eastAsia="Times New Roman" w:hAnsi="Times New Roman" w:cs="Times New Roman"/>
          <w:b/>
          <w:bCs/>
          <w:kern w:val="0"/>
          <w14:ligatures w14:val="none"/>
        </w:rPr>
        <w:t>Observed state → identity-resolved graph → policy suggestions → reconciliation</w:t>
      </w:r>
      <w:r w:rsidRPr="00575F3E">
        <w:rPr>
          <w:rFonts w:ascii="Times New Roman" w:eastAsia="Times New Roman" w:hAnsi="Times New Roman" w:cs="Times New Roman"/>
          <w:kern w:val="0"/>
          <w14:ligatures w14:val="none"/>
        </w:rPr>
        <w:t>.</w:t>
      </w:r>
    </w:p>
    <w:p w14:paraId="583BAA99"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The core joins you’ll implement</w:t>
      </w:r>
    </w:p>
    <w:p w14:paraId="040C89E0" w14:textId="77777777" w:rsidR="00575F3E" w:rsidRPr="00575F3E" w:rsidRDefault="00575F3E" w:rsidP="00575F3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Flow → device</w:t>
      </w:r>
    </w:p>
    <w:p w14:paraId="70120521" w14:textId="77777777" w:rsidR="00575F3E" w:rsidRPr="00575F3E" w:rsidRDefault="00575F3E" w:rsidP="00575F3E">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flows.src_ip</w:t>
      </w:r>
      <w:r w:rsidRPr="00575F3E">
        <w:rPr>
          <w:rFonts w:ascii="Times New Roman" w:eastAsia="Times New Roman" w:hAnsi="Times New Roman" w:cs="Times New Roman"/>
          <w:kern w:val="0"/>
          <w14:ligatures w14:val="none"/>
        </w:rPr>
        <w:t xml:space="preserve"> + </w:t>
      </w:r>
      <w:r w:rsidRPr="00575F3E">
        <w:rPr>
          <w:rFonts w:ascii="Courier New" w:eastAsia="Times New Roman" w:hAnsi="Courier New" w:cs="Courier New"/>
          <w:kern w:val="0"/>
          <w:sz w:val="20"/>
          <w:szCs w:val="20"/>
          <w14:ligatures w14:val="none"/>
        </w:rPr>
        <w:t>flows.src_mac</w:t>
      </w:r>
    </w:p>
    <w:p w14:paraId="7E5BAA03" w14:textId="77777777" w:rsidR="00575F3E" w:rsidRPr="00575F3E" w:rsidRDefault="00575F3E" w:rsidP="00575F3E">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join to </w:t>
      </w:r>
      <w:r w:rsidRPr="00575F3E">
        <w:rPr>
          <w:rFonts w:ascii="Courier New" w:eastAsia="Times New Roman" w:hAnsi="Courier New" w:cs="Courier New"/>
          <w:kern w:val="0"/>
          <w:sz w:val="20"/>
          <w:szCs w:val="20"/>
          <w14:ligatures w14:val="none"/>
        </w:rPr>
        <w:t>ip_assignments (ip/mac → device_id)</w:t>
      </w:r>
    </w:p>
    <w:p w14:paraId="1D962C01" w14:textId="77777777" w:rsidR="00575F3E" w:rsidRPr="00575F3E" w:rsidRDefault="00575F3E" w:rsidP="00575F3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Device → user (when known)</w:t>
      </w:r>
    </w:p>
    <w:p w14:paraId="2522E008" w14:textId="77777777" w:rsidR="00575F3E" w:rsidRPr="00575F3E" w:rsidRDefault="00575F3E" w:rsidP="00575F3E">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endpoints.device_id → owner_user_id</w:t>
      </w:r>
    </w:p>
    <w:p w14:paraId="45F95930" w14:textId="77777777" w:rsidR="00575F3E" w:rsidRPr="00575F3E" w:rsidRDefault="00575F3E" w:rsidP="00575F3E">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join to </w:t>
      </w:r>
      <w:r w:rsidRPr="00575F3E">
        <w:rPr>
          <w:rFonts w:ascii="Courier New" w:eastAsia="Times New Roman" w:hAnsi="Courier New" w:cs="Courier New"/>
          <w:kern w:val="0"/>
          <w:sz w:val="20"/>
          <w:szCs w:val="20"/>
          <w14:ligatures w14:val="none"/>
        </w:rPr>
        <w:t>ad_users</w:t>
      </w:r>
      <w:r w:rsidRPr="00575F3E">
        <w:rPr>
          <w:rFonts w:ascii="Times New Roman" w:eastAsia="Times New Roman" w:hAnsi="Times New Roman" w:cs="Times New Roman"/>
          <w:kern w:val="0"/>
          <w14:ligatures w14:val="none"/>
        </w:rPr>
        <w:t xml:space="preserve"> and </w:t>
      </w:r>
      <w:r w:rsidRPr="00575F3E">
        <w:rPr>
          <w:rFonts w:ascii="Courier New" w:eastAsia="Times New Roman" w:hAnsi="Courier New" w:cs="Courier New"/>
          <w:kern w:val="0"/>
          <w:sz w:val="20"/>
          <w:szCs w:val="20"/>
          <w14:ligatures w14:val="none"/>
        </w:rPr>
        <w:t>ad_group_membership</w:t>
      </w:r>
    </w:p>
    <w:p w14:paraId="09DF6ED1" w14:textId="77777777" w:rsidR="00575F3E" w:rsidRPr="00575F3E" w:rsidRDefault="00575F3E" w:rsidP="00575F3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Flow → service</w:t>
      </w:r>
    </w:p>
    <w:p w14:paraId="5BAAFC60" w14:textId="77777777" w:rsidR="00575F3E" w:rsidRPr="00575F3E" w:rsidRDefault="00575F3E" w:rsidP="00575F3E">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flows.dst_ip → services.ip → service_id/service_name</w:t>
      </w:r>
    </w:p>
    <w:p w14:paraId="49A0CE69" w14:textId="77777777" w:rsidR="00575F3E" w:rsidRPr="00575F3E" w:rsidRDefault="00575F3E" w:rsidP="00575F3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b/>
          <w:bCs/>
          <w:kern w:val="0"/>
          <w14:ligatures w14:val="none"/>
        </w:rPr>
        <w:t>Optional: “location context”</w:t>
      </w:r>
    </w:p>
    <w:p w14:paraId="391B5C53" w14:textId="77777777" w:rsidR="00575F3E" w:rsidRPr="00575F3E" w:rsidRDefault="00575F3E" w:rsidP="00575F3E">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flows.exporter_switch_id + flows.ingress_interface</w:t>
      </w:r>
    </w:p>
    <w:p w14:paraId="69B1AF3F" w14:textId="77777777" w:rsidR="00575F3E" w:rsidRPr="00575F3E" w:rsidRDefault="00575F3E" w:rsidP="00575F3E">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correlate with </w:t>
      </w:r>
      <w:r w:rsidRPr="00575F3E">
        <w:rPr>
          <w:rFonts w:ascii="Courier New" w:eastAsia="Times New Roman" w:hAnsi="Courier New" w:cs="Courier New"/>
          <w:kern w:val="0"/>
          <w:sz w:val="20"/>
          <w:szCs w:val="20"/>
          <w14:ligatures w14:val="none"/>
        </w:rPr>
        <w:t>ise_sessions.location</w:t>
      </w:r>
      <w:r w:rsidRPr="00575F3E">
        <w:rPr>
          <w:rFonts w:ascii="Times New Roman" w:eastAsia="Times New Roman" w:hAnsi="Times New Roman" w:cs="Times New Roman"/>
          <w:kern w:val="0"/>
          <w14:ligatures w14:val="none"/>
        </w:rPr>
        <w:t xml:space="preserve"> patterns</w:t>
      </w:r>
    </w:p>
    <w:p w14:paraId="609CEE95" w14:textId="77777777" w:rsidR="00575F3E" w:rsidRPr="00575F3E" w:rsidRDefault="00575F3E" w:rsidP="00575F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F3E">
        <w:rPr>
          <w:rFonts w:ascii="Times New Roman" w:eastAsia="Times New Roman" w:hAnsi="Times New Roman" w:cs="Times New Roman"/>
          <w:b/>
          <w:bCs/>
          <w:kern w:val="0"/>
          <w:sz w:val="27"/>
          <w:szCs w:val="27"/>
          <w14:ligatures w14:val="none"/>
        </w:rPr>
        <w:t>The graph you can build immediately</w:t>
      </w:r>
    </w:p>
    <w:p w14:paraId="7F79BD2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Nodes (examples):</w:t>
      </w:r>
    </w:p>
    <w:p w14:paraId="7C5A074F" w14:textId="77777777" w:rsidR="00575F3E" w:rsidRPr="00575F3E" w:rsidRDefault="00575F3E" w:rsidP="00575F3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User</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Group</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Device</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Switch</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Port</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Service</w:t>
      </w:r>
      <w:r w:rsidRPr="00575F3E">
        <w:rPr>
          <w:rFonts w:ascii="Times New Roman" w:eastAsia="Times New Roman" w:hAnsi="Times New Roman" w:cs="Times New Roman"/>
          <w:kern w:val="0"/>
          <w14:ligatures w14:val="none"/>
        </w:rPr>
        <w:t xml:space="preserve">, </w:t>
      </w:r>
      <w:r w:rsidRPr="00575F3E">
        <w:rPr>
          <w:rFonts w:ascii="Courier New" w:eastAsia="Times New Roman" w:hAnsi="Courier New" w:cs="Courier New"/>
          <w:kern w:val="0"/>
          <w:sz w:val="20"/>
          <w:szCs w:val="20"/>
          <w14:ligatures w14:val="none"/>
        </w:rPr>
        <w:t>IP</w:t>
      </w:r>
    </w:p>
    <w:p w14:paraId="24D75DDB"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Edges (examples):</w:t>
      </w:r>
    </w:p>
    <w:p w14:paraId="753873A5" w14:textId="77777777" w:rsidR="00575F3E" w:rsidRPr="00575F3E" w:rsidRDefault="00575F3E" w:rsidP="00575F3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(User)-[:OWNS]-&gt;(Device)</w:t>
      </w:r>
    </w:p>
    <w:p w14:paraId="11B98006" w14:textId="77777777" w:rsidR="00575F3E" w:rsidRPr="00575F3E" w:rsidRDefault="00575F3E" w:rsidP="00575F3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(Device)-[:ATTACHED_TO]-&gt;(Port)-[:ON]-&gt;(Switch)</w:t>
      </w:r>
    </w:p>
    <w:p w14:paraId="14711C0E" w14:textId="77777777" w:rsidR="00575F3E" w:rsidRPr="00575F3E" w:rsidRDefault="00575F3E" w:rsidP="00575F3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(Device)-[:TALKS_TO {bytes,pkts,proto,ports,time}]-&gt;(Service)</w:t>
      </w:r>
    </w:p>
    <w:p w14:paraId="524E0F90" w14:textId="77777777" w:rsidR="00575F3E" w:rsidRPr="00575F3E" w:rsidRDefault="00575F3E" w:rsidP="00575F3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Courier New" w:eastAsia="Times New Roman" w:hAnsi="Courier New" w:cs="Courier New"/>
          <w:kern w:val="0"/>
          <w:sz w:val="20"/>
          <w:szCs w:val="20"/>
          <w14:ligatures w14:val="none"/>
        </w:rPr>
        <w:t>(User)-[:MEMBER_OF]-&gt;(Group)</w:t>
      </w:r>
    </w:p>
    <w:p w14:paraId="17B7F649" w14:textId="77777777" w:rsidR="00575F3E" w:rsidRPr="00575F3E" w:rsidRDefault="00575F3E" w:rsidP="00575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F3E">
        <w:rPr>
          <w:rFonts w:ascii="Times New Roman" w:eastAsia="Times New Roman" w:hAnsi="Times New Roman" w:cs="Times New Roman"/>
          <w:b/>
          <w:bCs/>
          <w:kern w:val="0"/>
          <w:sz w:val="36"/>
          <w:szCs w:val="36"/>
          <w14:ligatures w14:val="none"/>
        </w:rPr>
        <w:t>Scaling the synthetic data up</w:t>
      </w:r>
    </w:p>
    <w:p w14:paraId="07700260"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The current ZIP is intentionally “workable on a laptop.” If you want “extreme scale” simulation (tens/hundreds of millions of flows), you’ll keep the same schemas and:</w:t>
      </w:r>
    </w:p>
    <w:p w14:paraId="6F17C4A9" w14:textId="77777777" w:rsidR="00575F3E" w:rsidRPr="00575F3E" w:rsidRDefault="00575F3E" w:rsidP="00575F3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increase flows per endpoint per day</w:t>
      </w:r>
    </w:p>
    <w:p w14:paraId="7DE0728A" w14:textId="77777777" w:rsidR="00575F3E" w:rsidRPr="00575F3E" w:rsidRDefault="00575F3E" w:rsidP="00575F3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lastRenderedPageBreak/>
        <w:t>extend time range to weeks/months</w:t>
      </w:r>
    </w:p>
    <w:p w14:paraId="26970E99" w14:textId="77777777" w:rsidR="00575F3E" w:rsidRPr="00575F3E" w:rsidRDefault="00575F3E" w:rsidP="00575F3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add more sites/subnets/services and more “internet” destinations</w:t>
      </w:r>
    </w:p>
    <w:p w14:paraId="0C17BDCE" w14:textId="77777777" w:rsidR="00575F3E" w:rsidRPr="00575F3E" w:rsidRDefault="00575F3E" w:rsidP="00575F3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emit in </w:t>
      </w:r>
      <w:r w:rsidRPr="00575F3E">
        <w:rPr>
          <w:rFonts w:ascii="Times New Roman" w:eastAsia="Times New Roman" w:hAnsi="Times New Roman" w:cs="Times New Roman"/>
          <w:b/>
          <w:bCs/>
          <w:kern w:val="0"/>
          <w14:ligatures w14:val="none"/>
        </w:rPr>
        <w:t>partitioned Parquet</w:t>
      </w:r>
      <w:r w:rsidRPr="00575F3E">
        <w:rPr>
          <w:rFonts w:ascii="Times New Roman" w:eastAsia="Times New Roman" w:hAnsi="Times New Roman" w:cs="Times New Roman"/>
          <w:kern w:val="0"/>
          <w14:ligatures w14:val="none"/>
        </w:rPr>
        <w:t xml:space="preserve"> (date/hour) instead of CSV for performance</w:t>
      </w:r>
    </w:p>
    <w:p w14:paraId="05D9407C"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r w:rsidRPr="00575F3E">
        <w:rPr>
          <w:rFonts w:ascii="Times New Roman" w:eastAsia="Times New Roman" w:hAnsi="Times New Roman" w:cs="Times New Roman"/>
          <w:kern w:val="0"/>
          <w14:ligatures w14:val="none"/>
        </w:rPr>
        <w:t xml:space="preserve">If you want, tell me what “extreme” means for you (e.g., </w:t>
      </w:r>
      <w:r w:rsidRPr="00575F3E">
        <w:rPr>
          <w:rFonts w:ascii="Times New Roman" w:eastAsia="Times New Roman" w:hAnsi="Times New Roman" w:cs="Times New Roman"/>
          <w:b/>
          <w:bCs/>
          <w:kern w:val="0"/>
          <w14:ligatures w14:val="none"/>
        </w:rPr>
        <w:t>flows/sec</w:t>
      </w:r>
      <w:r w:rsidRPr="00575F3E">
        <w:rPr>
          <w:rFonts w:ascii="Times New Roman" w:eastAsia="Times New Roman" w:hAnsi="Times New Roman" w:cs="Times New Roman"/>
          <w:kern w:val="0"/>
          <w14:ligatures w14:val="none"/>
        </w:rPr>
        <w:t>, retention window), and I’ll give you a concrete sizing model and partition strategy that matches how Flexible NetFlow/IPFIX export from 9300s behaves in the real world.</w:t>
      </w:r>
    </w:p>
    <w:p w14:paraId="7A8B94CF" w14:textId="77777777" w:rsidR="00575F3E" w:rsidRPr="00575F3E" w:rsidRDefault="00575F3E" w:rsidP="00575F3E">
      <w:pPr>
        <w:pBdr>
          <w:bottom w:val="single" w:sz="6" w:space="1" w:color="auto"/>
        </w:pBdr>
        <w:spacing w:after="0" w:line="240" w:lineRule="auto"/>
        <w:jc w:val="center"/>
        <w:rPr>
          <w:rFonts w:ascii="Arial" w:eastAsia="Times New Roman" w:hAnsi="Arial" w:cs="Arial"/>
          <w:vanish/>
          <w:kern w:val="0"/>
          <w:sz w:val="16"/>
          <w:szCs w:val="16"/>
          <w14:ligatures w14:val="none"/>
        </w:rPr>
      </w:pPr>
      <w:r w:rsidRPr="00575F3E">
        <w:rPr>
          <w:rFonts w:ascii="Arial" w:eastAsia="Times New Roman" w:hAnsi="Arial" w:cs="Arial"/>
          <w:vanish/>
          <w:kern w:val="0"/>
          <w:sz w:val="16"/>
          <w:szCs w:val="16"/>
          <w14:ligatures w14:val="none"/>
        </w:rPr>
        <w:t>Top of Form</w:t>
      </w:r>
    </w:p>
    <w:p w14:paraId="57D8B924" w14:textId="77777777" w:rsidR="00575F3E" w:rsidRPr="00575F3E" w:rsidRDefault="00575F3E" w:rsidP="00575F3E">
      <w:pPr>
        <w:spacing w:before="100" w:beforeAutospacing="1" w:after="100" w:afterAutospacing="1" w:line="240" w:lineRule="auto"/>
        <w:rPr>
          <w:rFonts w:ascii="Times New Roman" w:eastAsia="Times New Roman" w:hAnsi="Times New Roman" w:cs="Times New Roman"/>
          <w:kern w:val="0"/>
          <w14:ligatures w14:val="none"/>
        </w:rPr>
      </w:pPr>
    </w:p>
    <w:p w14:paraId="30438228" w14:textId="77777777" w:rsidR="00575F3E" w:rsidRPr="00575F3E" w:rsidRDefault="00575F3E" w:rsidP="00575F3E">
      <w:pPr>
        <w:pBdr>
          <w:top w:val="single" w:sz="6" w:space="1" w:color="auto"/>
        </w:pBdr>
        <w:spacing w:after="0" w:line="240" w:lineRule="auto"/>
        <w:jc w:val="center"/>
        <w:rPr>
          <w:rFonts w:ascii="Arial" w:eastAsia="Times New Roman" w:hAnsi="Arial" w:cs="Arial"/>
          <w:vanish/>
          <w:kern w:val="0"/>
          <w:sz w:val="16"/>
          <w:szCs w:val="16"/>
          <w14:ligatures w14:val="none"/>
        </w:rPr>
      </w:pPr>
      <w:r w:rsidRPr="00575F3E">
        <w:rPr>
          <w:rFonts w:ascii="Arial" w:eastAsia="Times New Roman" w:hAnsi="Arial" w:cs="Arial"/>
          <w:vanish/>
          <w:kern w:val="0"/>
          <w:sz w:val="16"/>
          <w:szCs w:val="16"/>
          <w14:ligatures w14:val="none"/>
        </w:rPr>
        <w:t>Bottom of Form</w:t>
      </w:r>
    </w:p>
    <w:p w14:paraId="335EA7CA" w14:textId="28E4F779" w:rsidR="00C52382" w:rsidRDefault="00C52382"/>
    <w:sectPr w:rsidR="00C52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A92"/>
    <w:multiLevelType w:val="multilevel"/>
    <w:tmpl w:val="F24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3803"/>
    <w:multiLevelType w:val="multilevel"/>
    <w:tmpl w:val="219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E7E7A"/>
    <w:multiLevelType w:val="multilevel"/>
    <w:tmpl w:val="C6E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0087"/>
    <w:multiLevelType w:val="multilevel"/>
    <w:tmpl w:val="EFE8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D00DB"/>
    <w:multiLevelType w:val="multilevel"/>
    <w:tmpl w:val="DBAA8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36E9E"/>
    <w:multiLevelType w:val="multilevel"/>
    <w:tmpl w:val="D37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C731C"/>
    <w:multiLevelType w:val="multilevel"/>
    <w:tmpl w:val="8EBA0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03A03"/>
    <w:multiLevelType w:val="multilevel"/>
    <w:tmpl w:val="AA1EB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60109"/>
    <w:multiLevelType w:val="multilevel"/>
    <w:tmpl w:val="E712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F103D"/>
    <w:multiLevelType w:val="multilevel"/>
    <w:tmpl w:val="5C6E6F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E262AB"/>
    <w:multiLevelType w:val="multilevel"/>
    <w:tmpl w:val="029C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732D6"/>
    <w:multiLevelType w:val="multilevel"/>
    <w:tmpl w:val="0E36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3D7ABE"/>
    <w:multiLevelType w:val="multilevel"/>
    <w:tmpl w:val="528A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D62DF"/>
    <w:multiLevelType w:val="multilevel"/>
    <w:tmpl w:val="893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42EC3"/>
    <w:multiLevelType w:val="multilevel"/>
    <w:tmpl w:val="6100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77386"/>
    <w:multiLevelType w:val="multilevel"/>
    <w:tmpl w:val="5562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2431E"/>
    <w:multiLevelType w:val="multilevel"/>
    <w:tmpl w:val="25F0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277C8"/>
    <w:multiLevelType w:val="multilevel"/>
    <w:tmpl w:val="F9FE4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2723B"/>
    <w:multiLevelType w:val="multilevel"/>
    <w:tmpl w:val="FDB4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E322F"/>
    <w:multiLevelType w:val="multilevel"/>
    <w:tmpl w:val="EA0E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13660"/>
    <w:multiLevelType w:val="multilevel"/>
    <w:tmpl w:val="92A074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231ABC"/>
    <w:multiLevelType w:val="multilevel"/>
    <w:tmpl w:val="A71C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F42CA3"/>
    <w:multiLevelType w:val="multilevel"/>
    <w:tmpl w:val="531A6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D0195"/>
    <w:multiLevelType w:val="multilevel"/>
    <w:tmpl w:val="E25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F42010"/>
    <w:multiLevelType w:val="multilevel"/>
    <w:tmpl w:val="8C9C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C07FB"/>
    <w:multiLevelType w:val="multilevel"/>
    <w:tmpl w:val="D19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C4EA6"/>
    <w:multiLevelType w:val="multilevel"/>
    <w:tmpl w:val="DC0C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F1074A"/>
    <w:multiLevelType w:val="multilevel"/>
    <w:tmpl w:val="87C03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0517B3"/>
    <w:multiLevelType w:val="multilevel"/>
    <w:tmpl w:val="A3F2F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75408"/>
    <w:multiLevelType w:val="multilevel"/>
    <w:tmpl w:val="0B2882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C14E02"/>
    <w:multiLevelType w:val="multilevel"/>
    <w:tmpl w:val="E8A8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F218E0"/>
    <w:multiLevelType w:val="multilevel"/>
    <w:tmpl w:val="23722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D71BA"/>
    <w:multiLevelType w:val="multilevel"/>
    <w:tmpl w:val="82B2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4163A1"/>
    <w:multiLevelType w:val="multilevel"/>
    <w:tmpl w:val="E37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5F6EB0"/>
    <w:multiLevelType w:val="multilevel"/>
    <w:tmpl w:val="483229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6E3C5B"/>
    <w:multiLevelType w:val="multilevel"/>
    <w:tmpl w:val="52FA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C678F"/>
    <w:multiLevelType w:val="multilevel"/>
    <w:tmpl w:val="6DFA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1463AB"/>
    <w:multiLevelType w:val="multilevel"/>
    <w:tmpl w:val="DEE4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1474D2"/>
    <w:multiLevelType w:val="multilevel"/>
    <w:tmpl w:val="D9E4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5B78AC"/>
    <w:multiLevelType w:val="multilevel"/>
    <w:tmpl w:val="80F4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6B14E3"/>
    <w:multiLevelType w:val="multilevel"/>
    <w:tmpl w:val="DEC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B9445D"/>
    <w:multiLevelType w:val="multilevel"/>
    <w:tmpl w:val="D27EA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587A19"/>
    <w:multiLevelType w:val="multilevel"/>
    <w:tmpl w:val="D5C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42857"/>
    <w:multiLevelType w:val="multilevel"/>
    <w:tmpl w:val="BC04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326F2A"/>
    <w:multiLevelType w:val="multilevel"/>
    <w:tmpl w:val="DA9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912457"/>
    <w:multiLevelType w:val="multilevel"/>
    <w:tmpl w:val="A84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E02B04"/>
    <w:multiLevelType w:val="multilevel"/>
    <w:tmpl w:val="0078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6E3A78"/>
    <w:multiLevelType w:val="multilevel"/>
    <w:tmpl w:val="783C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7044AA"/>
    <w:multiLevelType w:val="multilevel"/>
    <w:tmpl w:val="041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CE2F3C"/>
    <w:multiLevelType w:val="multilevel"/>
    <w:tmpl w:val="A820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16542C"/>
    <w:multiLevelType w:val="multilevel"/>
    <w:tmpl w:val="AF58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3B5DEE"/>
    <w:multiLevelType w:val="multilevel"/>
    <w:tmpl w:val="5FF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6F15DD"/>
    <w:multiLevelType w:val="multilevel"/>
    <w:tmpl w:val="0988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1A2CEA"/>
    <w:multiLevelType w:val="multilevel"/>
    <w:tmpl w:val="A6C0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4555A6"/>
    <w:multiLevelType w:val="multilevel"/>
    <w:tmpl w:val="266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6A46DD"/>
    <w:multiLevelType w:val="multilevel"/>
    <w:tmpl w:val="89A02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C85EC4"/>
    <w:multiLevelType w:val="multilevel"/>
    <w:tmpl w:val="90A0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20419A"/>
    <w:multiLevelType w:val="multilevel"/>
    <w:tmpl w:val="F0B6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6170AC"/>
    <w:multiLevelType w:val="multilevel"/>
    <w:tmpl w:val="859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B751DD"/>
    <w:multiLevelType w:val="multilevel"/>
    <w:tmpl w:val="BD32D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DA1672"/>
    <w:multiLevelType w:val="multilevel"/>
    <w:tmpl w:val="9FB8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FD56B9"/>
    <w:multiLevelType w:val="multilevel"/>
    <w:tmpl w:val="68A63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8606B1"/>
    <w:multiLevelType w:val="multilevel"/>
    <w:tmpl w:val="B79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322C5C"/>
    <w:multiLevelType w:val="multilevel"/>
    <w:tmpl w:val="DC4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7243DA"/>
    <w:multiLevelType w:val="multilevel"/>
    <w:tmpl w:val="900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EF1222"/>
    <w:multiLevelType w:val="multilevel"/>
    <w:tmpl w:val="95A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F85492"/>
    <w:multiLevelType w:val="multilevel"/>
    <w:tmpl w:val="69A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8E4C07"/>
    <w:multiLevelType w:val="multilevel"/>
    <w:tmpl w:val="DD663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52531A"/>
    <w:multiLevelType w:val="multilevel"/>
    <w:tmpl w:val="B608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356741"/>
    <w:multiLevelType w:val="multilevel"/>
    <w:tmpl w:val="FEF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947EB3"/>
    <w:multiLevelType w:val="multilevel"/>
    <w:tmpl w:val="D79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E80120"/>
    <w:multiLevelType w:val="multilevel"/>
    <w:tmpl w:val="ADA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642207"/>
    <w:multiLevelType w:val="multilevel"/>
    <w:tmpl w:val="5D72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E12DCD"/>
    <w:multiLevelType w:val="multilevel"/>
    <w:tmpl w:val="9BB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3D6ACF"/>
    <w:multiLevelType w:val="multilevel"/>
    <w:tmpl w:val="8904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723A44"/>
    <w:multiLevelType w:val="multilevel"/>
    <w:tmpl w:val="EE1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6B1DAE"/>
    <w:multiLevelType w:val="multilevel"/>
    <w:tmpl w:val="9FC4A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334ED3"/>
    <w:multiLevelType w:val="multilevel"/>
    <w:tmpl w:val="91B6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082DF0"/>
    <w:multiLevelType w:val="multilevel"/>
    <w:tmpl w:val="1A76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E429B1"/>
    <w:multiLevelType w:val="multilevel"/>
    <w:tmpl w:val="296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8239E8"/>
    <w:multiLevelType w:val="multilevel"/>
    <w:tmpl w:val="932A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596BD7"/>
    <w:multiLevelType w:val="multilevel"/>
    <w:tmpl w:val="C38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2B5161"/>
    <w:multiLevelType w:val="multilevel"/>
    <w:tmpl w:val="8B5A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675CCC"/>
    <w:multiLevelType w:val="multilevel"/>
    <w:tmpl w:val="AD28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553A7D"/>
    <w:multiLevelType w:val="multilevel"/>
    <w:tmpl w:val="1F9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954D4D"/>
    <w:multiLevelType w:val="multilevel"/>
    <w:tmpl w:val="99B2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701426"/>
    <w:multiLevelType w:val="multilevel"/>
    <w:tmpl w:val="39C6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D525BC"/>
    <w:multiLevelType w:val="multilevel"/>
    <w:tmpl w:val="A238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0E7FD3"/>
    <w:multiLevelType w:val="multilevel"/>
    <w:tmpl w:val="319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532930"/>
    <w:multiLevelType w:val="multilevel"/>
    <w:tmpl w:val="7ED8A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CB7407"/>
    <w:multiLevelType w:val="multilevel"/>
    <w:tmpl w:val="F698E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E44E8A"/>
    <w:multiLevelType w:val="multilevel"/>
    <w:tmpl w:val="7D50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1E6DD0"/>
    <w:multiLevelType w:val="multilevel"/>
    <w:tmpl w:val="404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377F6B"/>
    <w:multiLevelType w:val="multilevel"/>
    <w:tmpl w:val="139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D83AFB"/>
    <w:multiLevelType w:val="multilevel"/>
    <w:tmpl w:val="ED94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534115"/>
    <w:multiLevelType w:val="multilevel"/>
    <w:tmpl w:val="277A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423648"/>
    <w:multiLevelType w:val="multilevel"/>
    <w:tmpl w:val="3A88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7035C5"/>
    <w:multiLevelType w:val="multilevel"/>
    <w:tmpl w:val="0190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446671">
    <w:abstractNumId w:val="54"/>
  </w:num>
  <w:num w:numId="2" w16cid:durableId="1854222694">
    <w:abstractNumId w:val="83"/>
  </w:num>
  <w:num w:numId="3" w16cid:durableId="1319530294">
    <w:abstractNumId w:val="68"/>
  </w:num>
  <w:num w:numId="4" w16cid:durableId="2029405934">
    <w:abstractNumId w:val="43"/>
  </w:num>
  <w:num w:numId="5" w16cid:durableId="209346956">
    <w:abstractNumId w:val="79"/>
  </w:num>
  <w:num w:numId="6" w16cid:durableId="1687250241">
    <w:abstractNumId w:val="3"/>
  </w:num>
  <w:num w:numId="7" w16cid:durableId="1857113363">
    <w:abstractNumId w:val="62"/>
  </w:num>
  <w:num w:numId="8" w16cid:durableId="374427092">
    <w:abstractNumId w:val="24"/>
  </w:num>
  <w:num w:numId="9" w16cid:durableId="97526718">
    <w:abstractNumId w:val="89"/>
  </w:num>
  <w:num w:numId="10" w16cid:durableId="434524996">
    <w:abstractNumId w:val="95"/>
  </w:num>
  <w:num w:numId="11" w16cid:durableId="62606794">
    <w:abstractNumId w:val="28"/>
  </w:num>
  <w:num w:numId="12" w16cid:durableId="355082319">
    <w:abstractNumId w:val="5"/>
  </w:num>
  <w:num w:numId="13" w16cid:durableId="88426338">
    <w:abstractNumId w:val="47"/>
  </w:num>
  <w:num w:numId="14" w16cid:durableId="1950039675">
    <w:abstractNumId w:val="66"/>
  </w:num>
  <w:num w:numId="15" w16cid:durableId="812065914">
    <w:abstractNumId w:val="42"/>
  </w:num>
  <w:num w:numId="16" w16cid:durableId="2054042502">
    <w:abstractNumId w:val="4"/>
  </w:num>
  <w:num w:numId="17" w16cid:durableId="468935934">
    <w:abstractNumId w:val="71"/>
  </w:num>
  <w:num w:numId="18" w16cid:durableId="201868383">
    <w:abstractNumId w:val="30"/>
  </w:num>
  <w:num w:numId="19" w16cid:durableId="2144959222">
    <w:abstractNumId w:val="37"/>
  </w:num>
  <w:num w:numId="20" w16cid:durableId="802121576">
    <w:abstractNumId w:val="2"/>
  </w:num>
  <w:num w:numId="21" w16cid:durableId="2147232163">
    <w:abstractNumId w:val="72"/>
  </w:num>
  <w:num w:numId="22" w16cid:durableId="1413697477">
    <w:abstractNumId w:val="15"/>
  </w:num>
  <w:num w:numId="23" w16cid:durableId="241456260">
    <w:abstractNumId w:val="88"/>
  </w:num>
  <w:num w:numId="24" w16cid:durableId="1618439516">
    <w:abstractNumId w:val="23"/>
  </w:num>
  <w:num w:numId="25" w16cid:durableId="1510289951">
    <w:abstractNumId w:val="46"/>
  </w:num>
  <w:num w:numId="26" w16cid:durableId="1667171208">
    <w:abstractNumId w:val="21"/>
  </w:num>
  <w:num w:numId="27" w16cid:durableId="809400051">
    <w:abstractNumId w:val="27"/>
  </w:num>
  <w:num w:numId="28" w16cid:durableId="1259294238">
    <w:abstractNumId w:val="7"/>
  </w:num>
  <w:num w:numId="29" w16cid:durableId="873076332">
    <w:abstractNumId w:val="20"/>
  </w:num>
  <w:num w:numId="30" w16cid:durableId="1591542306">
    <w:abstractNumId w:val="86"/>
  </w:num>
  <w:num w:numId="31" w16cid:durableId="586815506">
    <w:abstractNumId w:val="9"/>
  </w:num>
  <w:num w:numId="32" w16cid:durableId="424156039">
    <w:abstractNumId w:val="22"/>
  </w:num>
  <w:num w:numId="33" w16cid:durableId="1187057226">
    <w:abstractNumId w:val="59"/>
  </w:num>
  <w:num w:numId="34" w16cid:durableId="983857148">
    <w:abstractNumId w:val="67"/>
  </w:num>
  <w:num w:numId="35" w16cid:durableId="487135240">
    <w:abstractNumId w:val="50"/>
  </w:num>
  <w:num w:numId="36" w16cid:durableId="879905264">
    <w:abstractNumId w:val="38"/>
  </w:num>
  <w:num w:numId="37" w16cid:durableId="939874997">
    <w:abstractNumId w:val="55"/>
  </w:num>
  <w:num w:numId="38" w16cid:durableId="1401171182">
    <w:abstractNumId w:val="32"/>
  </w:num>
  <w:num w:numId="39" w16cid:durableId="706681766">
    <w:abstractNumId w:val="75"/>
  </w:num>
  <w:num w:numId="40" w16cid:durableId="1895388949">
    <w:abstractNumId w:val="78"/>
  </w:num>
  <w:num w:numId="41" w16cid:durableId="1883401852">
    <w:abstractNumId w:val="0"/>
  </w:num>
  <w:num w:numId="42" w16cid:durableId="1406954942">
    <w:abstractNumId w:val="73"/>
  </w:num>
  <w:num w:numId="43" w16cid:durableId="327752555">
    <w:abstractNumId w:val="85"/>
  </w:num>
  <w:num w:numId="44" w16cid:durableId="236012262">
    <w:abstractNumId w:val="97"/>
  </w:num>
  <w:num w:numId="45" w16cid:durableId="608513283">
    <w:abstractNumId w:val="48"/>
  </w:num>
  <w:num w:numId="46" w16cid:durableId="1699350963">
    <w:abstractNumId w:val="94"/>
  </w:num>
  <w:num w:numId="47" w16cid:durableId="2119400858">
    <w:abstractNumId w:val="69"/>
  </w:num>
  <w:num w:numId="48" w16cid:durableId="2032797494">
    <w:abstractNumId w:val="63"/>
  </w:num>
  <w:num w:numId="49" w16cid:durableId="2121605442">
    <w:abstractNumId w:val="80"/>
  </w:num>
  <w:num w:numId="50" w16cid:durableId="717709004">
    <w:abstractNumId w:val="18"/>
  </w:num>
  <w:num w:numId="51" w16cid:durableId="310015424">
    <w:abstractNumId w:val="17"/>
  </w:num>
  <w:num w:numId="52" w16cid:durableId="856699083">
    <w:abstractNumId w:val="12"/>
  </w:num>
  <w:num w:numId="53" w16cid:durableId="307899093">
    <w:abstractNumId w:val="6"/>
  </w:num>
  <w:num w:numId="54" w16cid:durableId="1336419948">
    <w:abstractNumId w:val="90"/>
  </w:num>
  <w:num w:numId="55" w16cid:durableId="2094663609">
    <w:abstractNumId w:val="52"/>
  </w:num>
  <w:num w:numId="56" w16cid:durableId="1550221150">
    <w:abstractNumId w:val="82"/>
  </w:num>
  <w:num w:numId="57" w16cid:durableId="129177597">
    <w:abstractNumId w:val="11"/>
  </w:num>
  <w:num w:numId="58" w16cid:durableId="253176535">
    <w:abstractNumId w:val="84"/>
  </w:num>
  <w:num w:numId="59" w16cid:durableId="636837962">
    <w:abstractNumId w:val="36"/>
  </w:num>
  <w:num w:numId="60" w16cid:durableId="2134471332">
    <w:abstractNumId w:val="56"/>
  </w:num>
  <w:num w:numId="61" w16cid:durableId="498738578">
    <w:abstractNumId w:val="76"/>
  </w:num>
  <w:num w:numId="62" w16cid:durableId="1979872874">
    <w:abstractNumId w:val="14"/>
  </w:num>
  <w:num w:numId="63" w16cid:durableId="521086673">
    <w:abstractNumId w:val="29"/>
  </w:num>
  <w:num w:numId="64" w16cid:durableId="1120222652">
    <w:abstractNumId w:val="81"/>
  </w:num>
  <w:num w:numId="65" w16cid:durableId="1023359741">
    <w:abstractNumId w:val="34"/>
  </w:num>
  <w:num w:numId="66" w16cid:durableId="634410784">
    <w:abstractNumId w:val="58"/>
  </w:num>
  <w:num w:numId="67" w16cid:durableId="500238350">
    <w:abstractNumId w:val="35"/>
  </w:num>
  <w:num w:numId="68" w16cid:durableId="1469781288">
    <w:abstractNumId w:val="45"/>
  </w:num>
  <w:num w:numId="69" w16cid:durableId="151601697">
    <w:abstractNumId w:val="61"/>
  </w:num>
  <w:num w:numId="70" w16cid:durableId="1302611718">
    <w:abstractNumId w:val="49"/>
  </w:num>
  <w:num w:numId="71" w16cid:durableId="1242452611">
    <w:abstractNumId w:val="96"/>
  </w:num>
  <w:num w:numId="72" w16cid:durableId="1475876875">
    <w:abstractNumId w:val="26"/>
  </w:num>
  <w:num w:numId="73" w16cid:durableId="420030263">
    <w:abstractNumId w:val="10"/>
  </w:num>
  <w:num w:numId="74" w16cid:durableId="1438406984">
    <w:abstractNumId w:val="44"/>
  </w:num>
  <w:num w:numId="75" w16cid:durableId="866480087">
    <w:abstractNumId w:val="87"/>
  </w:num>
  <w:num w:numId="76" w16cid:durableId="1472362391">
    <w:abstractNumId w:val="64"/>
  </w:num>
  <w:num w:numId="77" w16cid:durableId="1341858024">
    <w:abstractNumId w:val="39"/>
  </w:num>
  <w:num w:numId="78" w16cid:durableId="1723939448">
    <w:abstractNumId w:val="19"/>
  </w:num>
  <w:num w:numId="79" w16cid:durableId="1081949588">
    <w:abstractNumId w:val="65"/>
  </w:num>
  <w:num w:numId="80" w16cid:durableId="1064257706">
    <w:abstractNumId w:val="8"/>
  </w:num>
  <w:num w:numId="81" w16cid:durableId="1283003044">
    <w:abstractNumId w:val="74"/>
  </w:num>
  <w:num w:numId="82" w16cid:durableId="1607806690">
    <w:abstractNumId w:val="60"/>
  </w:num>
  <w:num w:numId="83" w16cid:durableId="1224365199">
    <w:abstractNumId w:val="70"/>
  </w:num>
  <w:num w:numId="84" w16cid:durableId="2120098370">
    <w:abstractNumId w:val="57"/>
  </w:num>
  <w:num w:numId="85" w16cid:durableId="434981229">
    <w:abstractNumId w:val="92"/>
  </w:num>
  <w:num w:numId="86" w16cid:durableId="259485069">
    <w:abstractNumId w:val="31"/>
  </w:num>
  <w:num w:numId="87" w16cid:durableId="71393293">
    <w:abstractNumId w:val="1"/>
  </w:num>
  <w:num w:numId="88" w16cid:durableId="1240553764">
    <w:abstractNumId w:val="13"/>
  </w:num>
  <w:num w:numId="89" w16cid:durableId="1609699813">
    <w:abstractNumId w:val="91"/>
  </w:num>
  <w:num w:numId="90" w16cid:durableId="1071076720">
    <w:abstractNumId w:val="40"/>
  </w:num>
  <w:num w:numId="91" w16cid:durableId="876047279">
    <w:abstractNumId w:val="77"/>
  </w:num>
  <w:num w:numId="92" w16cid:durableId="1329480201">
    <w:abstractNumId w:val="93"/>
  </w:num>
  <w:num w:numId="93" w16cid:durableId="1889566683">
    <w:abstractNumId w:val="33"/>
  </w:num>
  <w:num w:numId="94" w16cid:durableId="1237858278">
    <w:abstractNumId w:val="53"/>
  </w:num>
  <w:num w:numId="95" w16cid:durableId="981350228">
    <w:abstractNumId w:val="41"/>
  </w:num>
  <w:num w:numId="96" w16cid:durableId="1572426577">
    <w:abstractNumId w:val="51"/>
  </w:num>
  <w:num w:numId="97" w16cid:durableId="1137339606">
    <w:abstractNumId w:val="25"/>
  </w:num>
  <w:num w:numId="98" w16cid:durableId="8432783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3E"/>
    <w:rsid w:val="00575F3E"/>
    <w:rsid w:val="00647B49"/>
    <w:rsid w:val="0068067A"/>
    <w:rsid w:val="006B6B18"/>
    <w:rsid w:val="00904C87"/>
    <w:rsid w:val="00BF6928"/>
    <w:rsid w:val="00C52382"/>
    <w:rsid w:val="00D247F6"/>
    <w:rsid w:val="00F33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D336F"/>
  <w15:chartTrackingRefBased/>
  <w15:docId w15:val="{5C3EB990-A745-5145-9C6E-8922D8000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5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5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5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5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5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5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F3E"/>
    <w:rPr>
      <w:rFonts w:eastAsiaTheme="majorEastAsia" w:cstheme="majorBidi"/>
      <w:color w:val="272727" w:themeColor="text1" w:themeTint="D8"/>
    </w:rPr>
  </w:style>
  <w:style w:type="paragraph" w:styleId="Title">
    <w:name w:val="Title"/>
    <w:basedOn w:val="Normal"/>
    <w:next w:val="Normal"/>
    <w:link w:val="TitleChar"/>
    <w:uiPriority w:val="10"/>
    <w:qFormat/>
    <w:rsid w:val="00575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F3E"/>
    <w:pPr>
      <w:spacing w:before="160"/>
      <w:jc w:val="center"/>
    </w:pPr>
    <w:rPr>
      <w:i/>
      <w:iCs/>
      <w:color w:val="404040" w:themeColor="text1" w:themeTint="BF"/>
    </w:rPr>
  </w:style>
  <w:style w:type="character" w:customStyle="1" w:styleId="QuoteChar">
    <w:name w:val="Quote Char"/>
    <w:basedOn w:val="DefaultParagraphFont"/>
    <w:link w:val="Quote"/>
    <w:uiPriority w:val="29"/>
    <w:rsid w:val="00575F3E"/>
    <w:rPr>
      <w:i/>
      <w:iCs/>
      <w:color w:val="404040" w:themeColor="text1" w:themeTint="BF"/>
    </w:rPr>
  </w:style>
  <w:style w:type="paragraph" w:styleId="ListParagraph">
    <w:name w:val="List Paragraph"/>
    <w:basedOn w:val="Normal"/>
    <w:uiPriority w:val="34"/>
    <w:qFormat/>
    <w:rsid w:val="00575F3E"/>
    <w:pPr>
      <w:ind w:left="720"/>
      <w:contextualSpacing/>
    </w:pPr>
  </w:style>
  <w:style w:type="character" w:styleId="IntenseEmphasis">
    <w:name w:val="Intense Emphasis"/>
    <w:basedOn w:val="DefaultParagraphFont"/>
    <w:uiPriority w:val="21"/>
    <w:qFormat/>
    <w:rsid w:val="00575F3E"/>
    <w:rPr>
      <w:i/>
      <w:iCs/>
      <w:color w:val="0F4761" w:themeColor="accent1" w:themeShade="BF"/>
    </w:rPr>
  </w:style>
  <w:style w:type="paragraph" w:styleId="IntenseQuote">
    <w:name w:val="Intense Quote"/>
    <w:basedOn w:val="Normal"/>
    <w:next w:val="Normal"/>
    <w:link w:val="IntenseQuoteChar"/>
    <w:uiPriority w:val="30"/>
    <w:qFormat/>
    <w:rsid w:val="00575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F3E"/>
    <w:rPr>
      <w:i/>
      <w:iCs/>
      <w:color w:val="0F4761" w:themeColor="accent1" w:themeShade="BF"/>
    </w:rPr>
  </w:style>
  <w:style w:type="character" w:styleId="IntenseReference">
    <w:name w:val="Intense Reference"/>
    <w:basedOn w:val="DefaultParagraphFont"/>
    <w:uiPriority w:val="32"/>
    <w:qFormat/>
    <w:rsid w:val="00575F3E"/>
    <w:rPr>
      <w:b/>
      <w:bCs/>
      <w:smallCaps/>
      <w:color w:val="0F4761" w:themeColor="accent1" w:themeShade="BF"/>
      <w:spacing w:val="5"/>
    </w:rPr>
  </w:style>
  <w:style w:type="paragraph" w:customStyle="1" w:styleId="msonormal0">
    <w:name w:val="msonormal"/>
    <w:basedOn w:val="Normal"/>
    <w:rsid w:val="00575F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575F3E"/>
  </w:style>
  <w:style w:type="character" w:customStyle="1" w:styleId="flex">
    <w:name w:val="flex"/>
    <w:basedOn w:val="DefaultParagraphFont"/>
    <w:rsid w:val="00575F3E"/>
  </w:style>
  <w:style w:type="character" w:customStyle="1" w:styleId="min-w-0">
    <w:name w:val="min-w-0"/>
    <w:basedOn w:val="DefaultParagraphFont"/>
    <w:rsid w:val="00575F3E"/>
  </w:style>
  <w:style w:type="paragraph" w:styleId="NormalWeb">
    <w:name w:val="Normal (Web)"/>
    <w:basedOn w:val="Normal"/>
    <w:uiPriority w:val="99"/>
    <w:semiHidden/>
    <w:unhideWhenUsed/>
    <w:rsid w:val="00575F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75F3E"/>
    <w:rPr>
      <w:i/>
      <w:iCs/>
    </w:rPr>
  </w:style>
  <w:style w:type="character" w:styleId="Strong">
    <w:name w:val="Strong"/>
    <w:basedOn w:val="DefaultParagraphFont"/>
    <w:uiPriority w:val="22"/>
    <w:qFormat/>
    <w:rsid w:val="00575F3E"/>
    <w:rPr>
      <w:b/>
      <w:bCs/>
    </w:rPr>
  </w:style>
  <w:style w:type="character" w:customStyle="1" w:styleId="ms-1">
    <w:name w:val="ms-1"/>
    <w:basedOn w:val="DefaultParagraphFont"/>
    <w:rsid w:val="00575F3E"/>
  </w:style>
  <w:style w:type="character" w:styleId="Hyperlink">
    <w:name w:val="Hyperlink"/>
    <w:basedOn w:val="DefaultParagraphFont"/>
    <w:uiPriority w:val="99"/>
    <w:semiHidden/>
    <w:unhideWhenUsed/>
    <w:rsid w:val="00575F3E"/>
    <w:rPr>
      <w:color w:val="0000FF"/>
      <w:u w:val="single"/>
    </w:rPr>
  </w:style>
  <w:style w:type="character" w:styleId="FollowedHyperlink">
    <w:name w:val="FollowedHyperlink"/>
    <w:basedOn w:val="DefaultParagraphFont"/>
    <w:uiPriority w:val="99"/>
    <w:semiHidden/>
    <w:unhideWhenUsed/>
    <w:rsid w:val="00575F3E"/>
    <w:rPr>
      <w:color w:val="800080"/>
      <w:u w:val="single"/>
    </w:rPr>
  </w:style>
  <w:style w:type="character" w:customStyle="1" w:styleId="relative">
    <w:name w:val="relative"/>
    <w:basedOn w:val="DefaultParagraphFont"/>
    <w:rsid w:val="00575F3E"/>
  </w:style>
  <w:style w:type="character" w:customStyle="1" w:styleId="max-w-15ch">
    <w:name w:val="max-w-[15ch]"/>
    <w:basedOn w:val="DefaultParagraphFont"/>
    <w:rsid w:val="00575F3E"/>
  </w:style>
  <w:style w:type="character" w:customStyle="1" w:styleId="-me-1">
    <w:name w:val="-me-1"/>
    <w:basedOn w:val="DefaultParagraphFont"/>
    <w:rsid w:val="00575F3E"/>
  </w:style>
  <w:style w:type="character" w:styleId="HTMLCode">
    <w:name w:val="HTML Code"/>
    <w:basedOn w:val="DefaultParagraphFont"/>
    <w:uiPriority w:val="99"/>
    <w:semiHidden/>
    <w:unhideWhenUsed/>
    <w:rsid w:val="00575F3E"/>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575F3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75F3E"/>
    <w:rPr>
      <w:rFonts w:ascii="Arial" w:eastAsia="Times New Roman" w:hAnsi="Arial" w:cs="Arial"/>
      <w:vanish/>
      <w:kern w:val="0"/>
      <w:sz w:val="16"/>
      <w:szCs w:val="16"/>
      <w14:ligatures w14:val="none"/>
    </w:rPr>
  </w:style>
  <w:style w:type="paragraph" w:customStyle="1" w:styleId="placeholder">
    <w:name w:val="placeholder"/>
    <w:basedOn w:val="Normal"/>
    <w:rsid w:val="00575F3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75F3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75F3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isco.com/c/en/us/td/docs/ios-xml/ios/prog/configuration/1717/b_1717_programmability_cg/m_1717_prog_app_hosting.html" TargetMode="External"/><Relationship Id="rId21" Type="http://schemas.openxmlformats.org/officeDocument/2006/relationships/hyperlink" Target="https://www.cisco.com/c/en/us/td/docs/switches/lan/catalyst9300/software/release/17-13/configuration_guide/nmgmt/b_1713_nmgmt_9300_cg/configuring_flexible_netflow.html?utm_source=chatgpt.com" TargetMode="External"/><Relationship Id="rId42" Type="http://schemas.openxmlformats.org/officeDocument/2006/relationships/hyperlink" Target="https://www.cisco.com/c/en/us/td/docs/switches/lan/catalyst9300/software/release/17-15/configuration_guide/cts/b_1715_cts_9300_cg/cisco_trustsec_overview.html" TargetMode="External"/><Relationship Id="rId47" Type="http://schemas.openxmlformats.org/officeDocument/2006/relationships/hyperlink" Target="https://www.cisco.com/c/en/us/td/docs/switches/lan/c9000/fnf-avc/flexible-netflow-configuration-guide.html" TargetMode="External"/><Relationship Id="rId63" Type="http://schemas.openxmlformats.org/officeDocument/2006/relationships/hyperlink" Target="https://www.cisco.com/c/en/us/td/docs/switches/lan/catalyst9300/software/release/16-12/configuration_guide/cts/b_1612_cts_9300_cg/configuring_sgt_mapping.pdf?utm_source=chatgpt.com" TargetMode="External"/><Relationship Id="rId68" Type="http://schemas.openxmlformats.org/officeDocument/2006/relationships/hyperlink" Target="https://developer.cisco.com/docs/identity-services-engine/latest/endpointgroup/?utm_source=chatgpt.com" TargetMode="External"/><Relationship Id="rId16" Type="http://schemas.openxmlformats.org/officeDocument/2006/relationships/hyperlink" Target="https://www.arista.com/en/support/toi/tag/telemetry?utm_source=chatgpt.com" TargetMode="External"/><Relationship Id="rId11" Type="http://schemas.openxmlformats.org/officeDocument/2006/relationships/hyperlink" Target="https://www.cisco.com/c/en/us/td/docs/switches/lan/catalyst9400/software/release/16-6/configuration_guide/nmgmt/b_166_nmgmt_9400_cg/b_166_nmgmt_9400_cg_chapter_0111.html?utm_source=chatgpt.com" TargetMode="External"/><Relationship Id="rId32" Type="http://schemas.openxmlformats.org/officeDocument/2006/relationships/hyperlink" Target="https://www.cisco.com/c/en/us/td/docs/switches/lan/catalyst9300/software/release/17-13/configuration_guide/nmgmt/b_1713_nmgmt_9300_cg/configuring_flexible_netflow.html?utm_source=chatgpt.com" TargetMode="External"/><Relationship Id="rId37" Type="http://schemas.openxmlformats.org/officeDocument/2006/relationships/hyperlink" Target="https://www.cisco.com/c/en/us/td/docs/switches/lan/catalyst9300/software/release/17-14/release_notes/ol-17-14-9300/limitations_and_restrictions.html" TargetMode="External"/><Relationship Id="rId53" Type="http://schemas.openxmlformats.org/officeDocument/2006/relationships/hyperlink" Target="https://www.cisco.com/c/en/us/td/docs/ios-xml/ios/prog/configuration/1714/b_1714_programmability_cg/m_1714_prog_app_hosting.html" TargetMode="External"/><Relationship Id="rId58" Type="http://schemas.openxmlformats.org/officeDocument/2006/relationships/hyperlink" Target="https://www.cisco.com/c/en/us/td/docs/switches/lan/catalyst9300/software/release/17-15/configuration_guide/cts/b_1715_cts_9300_cg/cisco_trustsec_overview.html?utm_source=chatgpt.com" TargetMode="External"/><Relationship Id="rId74" Type="http://schemas.openxmlformats.org/officeDocument/2006/relationships/hyperlink" Target="https://www.cisco.com/c/en/us/td/docs/ios-xml/ios/sec_usr_cts/configuration/15-sy/sec-cts-15-sy-book/cts-subnet-sgt-map.html?utm_source=chatgpt.com" TargetMode="External"/><Relationship Id="rId79" Type="http://schemas.openxmlformats.org/officeDocument/2006/relationships/hyperlink" Target="https://www.caida.org/catalog/datasets/passive_dataset_download/?utm_source=chatgpt.com" TargetMode="External"/><Relationship Id="rId5" Type="http://schemas.openxmlformats.org/officeDocument/2006/relationships/hyperlink" Target="https://www.arista.com/en/support/toi/tag/telemetry?utm_source=chatgpt.com" TargetMode="External"/><Relationship Id="rId61" Type="http://schemas.openxmlformats.org/officeDocument/2006/relationships/hyperlink" Target="https://www.cisco.com/c/en/us/td/docs/switches/lan/catalyst9300/software/release/17-12/command_reference/b_1712_9300_cr/cisco_trustsec_commands.html?utm_source=chatgpt.com" TargetMode="External"/><Relationship Id="rId82" Type="http://schemas.openxmlformats.org/officeDocument/2006/relationships/theme" Target="theme/theme1.xml"/><Relationship Id="rId19" Type="http://schemas.openxmlformats.org/officeDocument/2006/relationships/hyperlink" Target="https://www.cisco.com/c/en/us/td/docs/switches/lan/catalyst9300/software/release/17-12/configuration_guide/nmgmt/b_1712_nmgmt_9300_cg/configuring_flexible_netflow.html" TargetMode="External"/><Relationship Id="rId14" Type="http://schemas.openxmlformats.org/officeDocument/2006/relationships/hyperlink" Target="https://github.com/sonic-net/sonic-telemetry?utm_source=chatgpt.com" TargetMode="External"/><Relationship Id="rId22" Type="http://schemas.openxmlformats.org/officeDocument/2006/relationships/hyperlink" Target="https://www.cisco.com/c/en/us/td/docs/switches/lan/catalyst9300/software/release/16-8/configuration_guide/nmgmt/b_168_nmgmt_9300_cg/b_168_nmgmt_9300_cg_chapter_0111.pdf?utm_source=chatgpt.com" TargetMode="External"/><Relationship Id="rId27" Type="http://schemas.openxmlformats.org/officeDocument/2006/relationships/hyperlink" Target="https://www.cisco.com/c/en/us/td/docs/ios-xml/ios/prog/configuration/1717/b_1717_programmability_cg/m_1717_prog_app_hosting.html" TargetMode="External"/><Relationship Id="rId30" Type="http://schemas.openxmlformats.org/officeDocument/2006/relationships/hyperlink" Target="https://www.cisco.com/c/en/us/td/docs/switches/lan/catalyst9300/software/release/17-12/configuration_guide/nmgmt/b_1712_nmgmt_9300_cg/configuring_flexible_netflow.html" TargetMode="External"/><Relationship Id="rId35" Type="http://schemas.openxmlformats.org/officeDocument/2006/relationships/hyperlink" Target="https://www.cisco.com/c/en/us/td/docs/switches/lan/catalyst9300/software/release/17-13/configuration_guide/nmgmt/b_1713_nmgmt_9300_cg/configuring_flexible_netflow.html?utm_source=chatgpt.com" TargetMode="External"/><Relationship Id="rId43" Type="http://schemas.openxmlformats.org/officeDocument/2006/relationships/hyperlink" Target="https://www.cisco.com/c/en/us/td/docs/switches/lan/catalyst9300/software/release/17-16/configuration_guide/cts/b_1716_cts_9300_cg/flexible_netflow_export_of_cisco_trustsec_fields.html" TargetMode="External"/><Relationship Id="rId48" Type="http://schemas.openxmlformats.org/officeDocument/2006/relationships/hyperlink" Target="https://www.cisco.com/c/en/us/td/docs/switches/lan/catalyst9300/software/release/17-16/configuration_guide/cts/b_1716_cts_9300_cg/flexible_netflow_export_of_cisco_trustsec_fields.html" TargetMode="External"/><Relationship Id="rId56" Type="http://schemas.openxmlformats.org/officeDocument/2006/relationships/hyperlink" Target="https://www.cisco.com/c/en/us/td/docs/switches/lan/catalyst9300/software/release/17-15/configuration_guide/cts/b_1715_cts_9300_cg/cisco_trustsec_overview.html?utm_source=chatgpt.com" TargetMode="External"/><Relationship Id="rId64" Type="http://schemas.openxmlformats.org/officeDocument/2006/relationships/hyperlink" Target="https://www.cisco.com/c/en/us/td/docs/switches/lan/trustsec/configuration/guide/trustsec/sgacl_config.html?utm_source=chatgpt.com" TargetMode="External"/><Relationship Id="rId69" Type="http://schemas.openxmlformats.org/officeDocument/2006/relationships/hyperlink" Target="https://www.cisco.com/en/US/docs/security/ise/1.0/user_guide/ise10_sga_pol.html?utm_source=chatgpt.com" TargetMode="External"/><Relationship Id="rId77" Type="http://schemas.openxmlformats.org/officeDocument/2006/relationships/hyperlink" Target="https://github.com/hieulw/cicflowmeter?utm_source=chatgpt.com" TargetMode="External"/><Relationship Id="rId8" Type="http://schemas.openxmlformats.org/officeDocument/2006/relationships/hyperlink" Target="https://www.cisco.com/c/en/us/td/docs/dcn/nx-os/nexus9000/102x/programmability/cisco-nexus-9000-series-nx-os-programmability-guide-release-102x/m-n9k-streaming-telemetry-sources-101x.html?utm_source=chatgpt.com" TargetMode="External"/><Relationship Id="rId51" Type="http://schemas.openxmlformats.org/officeDocument/2006/relationships/hyperlink" Target="https://www.cisco.com/c/en/us/td/docs/ios-xml/ios/prog/configuration/1714/b_1714_programmability_cg/m_1714_prog_app_hosting.html" TargetMode="External"/><Relationship Id="rId72" Type="http://schemas.openxmlformats.org/officeDocument/2006/relationships/hyperlink" Target="https://www.cisco.com/c/en/us/td/docs/ios-xml/ios/sec_usr_cts/configuration/15-sy/sec-cts-15-sy-book/cts-subnet-sgt-map.html?utm_source=chatgpt.com" TargetMode="External"/><Relationship Id="rId80" Type="http://schemas.openxmlformats.org/officeDocument/2006/relationships/hyperlink" Target="https://developer.cisco.com/docs/pxgrid/get-all-sessions/" TargetMode="External"/><Relationship Id="rId3" Type="http://schemas.openxmlformats.org/officeDocument/2006/relationships/settings" Target="settings.xml"/><Relationship Id="rId12" Type="http://schemas.openxmlformats.org/officeDocument/2006/relationships/hyperlink" Target="https://www.arista.com/en/support/toi/tag/telemetry?utm_source=chatgpt.com" TargetMode="External"/><Relationship Id="rId17" Type="http://schemas.openxmlformats.org/officeDocument/2006/relationships/hyperlink" Target="https://www.cisco.com/c/en/us/products/collateral/switches/nexus-9000-series-switches/white-paper-c11-744191.html?utm_source=chatgpt.com" TargetMode="External"/><Relationship Id="rId25" Type="http://schemas.openxmlformats.org/officeDocument/2006/relationships/hyperlink" Target="https://www.cisco.com/c/en/us/td/docs/switches/lan/catalyst9300/software/release/17-14/release_notes/ol-17-14-9300/limitations_and_restrictions.html" TargetMode="External"/><Relationship Id="rId33" Type="http://schemas.openxmlformats.org/officeDocument/2006/relationships/hyperlink" Target="https://www.cisco.com/c/en/us/td/docs/switches/lan/catalyst9300/software/release/16-8/configuration_guide/nmgmt/b_168_nmgmt_9300_cg/b_168_nmgmt_9300_cg_chapter_0111.pdf?utm_source=chatgpt.com" TargetMode="External"/><Relationship Id="rId38" Type="http://schemas.openxmlformats.org/officeDocument/2006/relationships/hyperlink" Target="https://www.cisco.com/c/en/us/td/docs/switches/lan/catalyst9300/software/release/16-8/configuration_guide/nmgmt/b_168_nmgmt_9300_cg/b_168_nmgmt_9300_cg_chapter_0111.pdf?utm_source=chatgpt.com" TargetMode="External"/><Relationship Id="rId46" Type="http://schemas.openxmlformats.org/officeDocument/2006/relationships/hyperlink" Target="https://www.cisco.com/c/en/us/td/docs/switches/lan/catalyst9300/software/release/17-16/configuration_guide/cts/b_1716_cts_9300_cg/flexible_netflow_export_of_cisco_trustsec_fields.html" TargetMode="External"/><Relationship Id="rId59" Type="http://schemas.openxmlformats.org/officeDocument/2006/relationships/hyperlink" Target="https://www.cisco.com/c/en/us/td/docs/switches/lan/catalyst9300/software/release/17-14/configuration_guide/cts/b_1714_cts_9300_cg/configuring_security_group_acl_policies.html?utm_source=chatgpt.com" TargetMode="External"/><Relationship Id="rId67" Type="http://schemas.openxmlformats.org/officeDocument/2006/relationships/hyperlink" Target="https://www.cisco.com/c/en/us/td/docs/security/ise/3-3/admin_guide/b_ise_admin_3_3/b_ISE_admin_33_pxgrid.html?utm_source=chatgpt.com" TargetMode="External"/><Relationship Id="rId20" Type="http://schemas.openxmlformats.org/officeDocument/2006/relationships/hyperlink" Target="https://www.cisco.com/c/en/us/td/docs/switches/lan/catalyst9300/software/release/17-12/configuration_guide/nmgmt/b_1712_nmgmt_9300_cg/configuring_flexible_netflow.html" TargetMode="External"/><Relationship Id="rId41" Type="http://schemas.openxmlformats.org/officeDocument/2006/relationships/hyperlink" Target="https://www.cisco.com/c/en/us/td/docs/switches/lan/catalyst9300/software/release/17-14/configuration_guide/cts/b_1714_cts_9300_cg/configuring_security_group_acl_policies.html" TargetMode="External"/><Relationship Id="rId54" Type="http://schemas.openxmlformats.org/officeDocument/2006/relationships/hyperlink" Target="https://www.cisco.com/c/en/us/td/docs/switches/lan/catalyst9300/software/release/17-16/configuration_guide/cts/b_1716_cts_9300_cg/flexible_netflow_export_of_cisco_trustsec_fields.html" TargetMode="External"/><Relationship Id="rId62" Type="http://schemas.openxmlformats.org/officeDocument/2006/relationships/hyperlink" Target="https://www.cisco.com/c/en/us/td/docs/switches/lan/catalyst9300/software/release/16-12/configuration_guide/cts/b_1612_cts_9300_cg/configuring_sgt_mapping.pdf?utm_source=chatgpt.com" TargetMode="External"/><Relationship Id="rId70" Type="http://schemas.openxmlformats.org/officeDocument/2006/relationships/hyperlink" Target="https://learn.microsoft.com/en-us/windows/win32/ad/naming-properties?utm_source=chatgpt.com" TargetMode="External"/><Relationship Id="rId75" Type="http://schemas.openxmlformats.org/officeDocument/2006/relationships/hyperlink" Target="https://www.cisco.com/c/en/us/td/docs/routers/ios/config/17-x/ntw-servs/b-network-services/m_fnf-fnetflow.html" TargetMode="External"/><Relationship Id="rId1" Type="http://schemas.openxmlformats.org/officeDocument/2006/relationships/numbering" Target="numbering.xml"/><Relationship Id="rId6" Type="http://schemas.openxmlformats.org/officeDocument/2006/relationships/hyperlink" Target="https://luca.ntop.org/NFLite.pdf?utm_source=chatgpt.com" TargetMode="External"/><Relationship Id="rId15" Type="http://schemas.openxmlformats.org/officeDocument/2006/relationships/hyperlink" Target="https://luca.ntop.org/NFLite.pdf?utm_source=chatgpt.com" TargetMode="External"/><Relationship Id="rId23" Type="http://schemas.openxmlformats.org/officeDocument/2006/relationships/hyperlink" Target="https://www.cisco.com/c/en/us/td/docs/switches/lan/catalyst9300/software/release/17-14/release_notes/ol-17-14-9300/limitations_and_restrictions.html" TargetMode="External"/><Relationship Id="rId28" Type="http://schemas.openxmlformats.org/officeDocument/2006/relationships/hyperlink" Target="https://www.cisco.com/c/en/us/td/docs/ios-xml/ios/prog/configuration/1717/b_1717_programmability_cg/m_1717_prog_app_hosting.html" TargetMode="External"/><Relationship Id="rId36" Type="http://schemas.openxmlformats.org/officeDocument/2006/relationships/hyperlink" Target="https://www.cisco.com/c/en/us/td/docs/switches/lan/catalyst9300/software/release/17-14/release_notes/ol-17-14-9300/limitations_and_restrictions.html" TargetMode="External"/><Relationship Id="rId49" Type="http://schemas.openxmlformats.org/officeDocument/2006/relationships/hyperlink" Target="https://www.cisco.com/c/en/us/td/docs/switches/lan/catalyst9300/software/release/17-14/configuration_guide/cts/b_1714_cts_9300_cg/configuring_security_group_acl_policies.html" TargetMode="External"/><Relationship Id="rId57" Type="http://schemas.openxmlformats.org/officeDocument/2006/relationships/hyperlink" Target="https://www.cisco.com/c/en/us/td/docs/switches/lan/catalyst9300/software/release/16-12/configuration_guide/cts/b_1612_cts_9300_cg/configuring_sgt_mapping.pdf?utm_source=chatgpt.com" TargetMode="External"/><Relationship Id="rId10" Type="http://schemas.openxmlformats.org/officeDocument/2006/relationships/hyperlink" Target="https://github.com/sonic-net/sonic-telemetry?utm_source=chatgpt.com" TargetMode="External"/><Relationship Id="rId31" Type="http://schemas.openxmlformats.org/officeDocument/2006/relationships/hyperlink" Target="https://www.cisco.com/c/en/us/td/docs/switches/lan/catalyst9300/software/release/17-12/configuration_guide/nmgmt/b_1712_nmgmt_9300_cg/configuring_flexible_netflow.html" TargetMode="External"/><Relationship Id="rId44" Type="http://schemas.openxmlformats.org/officeDocument/2006/relationships/hyperlink" Target="https://www.cisco.com/c/en/us/td/docs/ios-xml/ios/prog/configuration/1714/b_1714_programmability_cg/m_1714_prog_app_hosting.html" TargetMode="External"/><Relationship Id="rId52" Type="http://schemas.openxmlformats.org/officeDocument/2006/relationships/hyperlink" Target="https://www.cisco.com/c/en/us/products/collateral/switches/catalyst-9300-series-switches/white-paper-c11-742415.html" TargetMode="External"/><Relationship Id="rId60" Type="http://schemas.openxmlformats.org/officeDocument/2006/relationships/hyperlink" Target="https://www.cisco.com/c/en/us/td/docs/ios-xml/ios/sec_usr_cts/configuration/xe-16/sec-usr-cts-xe-16-book/sec-cts-sgacl.html?utm_source=chatgpt.com" TargetMode="External"/><Relationship Id="rId65" Type="http://schemas.openxmlformats.org/officeDocument/2006/relationships/hyperlink" Target="https://www.cisco.com/c/en/us/td/docs/ios-xml/ios/sec_usr_cts/configuration/xe-16/sec-usr-cts-xe-16-book/sec-cts-sgacl.html?utm_source=chatgpt.com" TargetMode="External"/><Relationship Id="rId73" Type="http://schemas.openxmlformats.org/officeDocument/2006/relationships/hyperlink" Target="https://developer.cisco.com/docs/pxgrid/ise-as-a-provider/?utm_source=chatgpt.com" TargetMode="External"/><Relationship Id="rId78" Type="http://schemas.openxmlformats.org/officeDocument/2006/relationships/hyperlink" Target="https://research.unsw.edu.au/projects/unsw-nb15-dataset?utm_source=chatgpt.com"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isco.com/c/en/us/products/collateral/switches/nexus-9000-series-switches/white-paper-c11-744191.html?utm_source=chatgpt.com" TargetMode="External"/><Relationship Id="rId13" Type="http://schemas.openxmlformats.org/officeDocument/2006/relationships/hyperlink" Target="https://www.cisco.com/c/en/us/products/collateral/switches/nexus-9000-series-switches/white-paper-c11-744191.html?utm_source=chatgpt.com" TargetMode="External"/><Relationship Id="rId18" Type="http://schemas.openxmlformats.org/officeDocument/2006/relationships/hyperlink" Target="https://www.cisco.com/c/en/us/td/docs/switches/lan/catalyst9300/software/release/17-12/configuration_guide/nmgmt/b_1712_nmgmt_9300_cg/configuring_flexible_netflow.html" TargetMode="External"/><Relationship Id="rId39" Type="http://schemas.openxmlformats.org/officeDocument/2006/relationships/hyperlink" Target="https://www.cisco.com/c/en/us/td/docs/ios-xml/ios/prog/configuration/1717/b_1717_programmability_cg/m_1717_prog_app_hosting.html" TargetMode="External"/><Relationship Id="rId34" Type="http://schemas.openxmlformats.org/officeDocument/2006/relationships/hyperlink" Target="https://www.cisco.com/c/en/us/td/docs/switches/lan/catalyst9300/software/release/17-14/release_notes/ol-17-14-9300/limitations_and_restrictions.html" TargetMode="External"/><Relationship Id="rId50" Type="http://schemas.openxmlformats.org/officeDocument/2006/relationships/hyperlink" Target="https://www.cisco.com/c/en/us/td/docs/switches/lan/catalyst9300/software/release/17-3/configuration_guide/cts/b_173_cts_9300_cg/configuring_security_group_acl_policies.html" TargetMode="External"/><Relationship Id="rId55" Type="http://schemas.openxmlformats.org/officeDocument/2006/relationships/hyperlink" Target="https://www.cisco.com/c/en/us/td/docs/switches/lan/catalyst9300/software/release/17-3/configuration_guide/cts/b_173_cts_9300_cg/configuring_security_group_acl_policies.html" TargetMode="External"/><Relationship Id="rId76" Type="http://schemas.openxmlformats.org/officeDocument/2006/relationships/hyperlink" Target="https://www.cisco.com/c/en/us/support/docs/switches/catalyst-9500-series-switches/222780-understand-app-hosting-on-catalyst-9000.html" TargetMode="External"/><Relationship Id="rId7" Type="http://schemas.openxmlformats.org/officeDocument/2006/relationships/hyperlink" Target="https://www.cisco.com/c/en/us/td/docs/dcn/nx-os/nexus9000/101x/configuration/system-management/cisco-nexus-9000-series-nx-os-system-management-configuration-guide-101x/m-configuring-netflow.html?utm_source=chatgpt.com" TargetMode="External"/><Relationship Id="rId71" Type="http://schemas.openxmlformats.org/officeDocument/2006/relationships/hyperlink" Target="https://learn.microsoft.com/en-us/windows-server/identity/ad-ds/manage/understand-security-identifiers?utm_source=chatgpt.com" TargetMode="External"/><Relationship Id="rId2" Type="http://schemas.openxmlformats.org/officeDocument/2006/relationships/styles" Target="styles.xml"/><Relationship Id="rId29" Type="http://schemas.openxmlformats.org/officeDocument/2006/relationships/hyperlink" Target="https://www.cisco.com/c/en/us/td/docs/switches/lan/catalyst9300/software/release/17-12/configuration_guide/nmgmt/b_1712_nmgmt_9300_cg/configuring_flexible_netflow.html" TargetMode="External"/><Relationship Id="rId24" Type="http://schemas.openxmlformats.org/officeDocument/2006/relationships/hyperlink" Target="https://www.cisco.com/c/en/us/td/docs/switches/lan/catalyst9300/software/release/17-14/release_notes/ol-17-14-9300/limitations_and_restrictions.html" TargetMode="External"/><Relationship Id="rId40" Type="http://schemas.openxmlformats.org/officeDocument/2006/relationships/hyperlink" Target="https://www.cisco.com/c/en/us/td/docs/switches/lan/catalyst9300/software/release/17-12/configuration_guide/nmgmt/b_1712_nmgmt_9300_cg/configuring_flexible_netflow.html" TargetMode="External"/><Relationship Id="rId45" Type="http://schemas.openxmlformats.org/officeDocument/2006/relationships/hyperlink" Target="https://www.cisco.com/c/en/us/td/docs/switches/lan/catalyst9300/software/release/17-13/configuration_guide/nmgmt/b_1713_nmgmt_9300_cg/configuring_flexible_netflow.html?utm_source=chatgpt.com" TargetMode="External"/><Relationship Id="rId66" Type="http://schemas.openxmlformats.org/officeDocument/2006/relationships/hyperlink" Target="https://developer.cisco.com/docs/pxgrid/ise-as-a-provide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7959</Words>
  <Characters>45130</Characters>
  <Application>Microsoft Office Word</Application>
  <DocSecurity>0</DocSecurity>
  <Lines>1253</Lines>
  <Paragraphs>672</Paragraphs>
  <ScaleCrop>false</ScaleCrop>
  <Company/>
  <LinksUpToDate>false</LinksUpToDate>
  <CharactersWithSpaces>52417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Gerhart</dc:creator>
  <cp:keywords/>
  <dc:description/>
  <cp:lastModifiedBy>Steven Gerhart</cp:lastModifiedBy>
  <cp:revision>1</cp:revision>
  <dcterms:created xsi:type="dcterms:W3CDTF">2025-12-20T23:19:00Z</dcterms:created>
  <dcterms:modified xsi:type="dcterms:W3CDTF">2025-12-20T23:20:00Z</dcterms:modified>
</cp:coreProperties>
</file>