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0C" w:rsidRPr="007725CA" w:rsidRDefault="003E4275">
      <w:pPr>
        <w:spacing w:before="64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2BE8D" wp14:editId="08850E41">
                <wp:simplePos x="0" y="0"/>
                <wp:positionH relativeFrom="column">
                  <wp:posOffset>-127000</wp:posOffset>
                </wp:positionH>
                <wp:positionV relativeFrom="paragraph">
                  <wp:posOffset>-321310</wp:posOffset>
                </wp:positionV>
                <wp:extent cx="6527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275" w:rsidRPr="003E2116" w:rsidRDefault="003E2116" w:rsidP="003E4275">
                            <w:pPr>
                              <w:spacing w:before="197"/>
                              <w:ind w:left="5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3E4275" w:rsidRPr="003E2116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Chapter 1: Database Systems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56"/>
                                <w:szCs w:val="72"/>
                                <w:u w:val="single"/>
                                <w14:glow w14:rad="101600">
                                  <w14:schemeClr w14:val="bg1">
                                    <w14:alpha w14:val="40000"/>
                                    <w14:lumMod w14:val="8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F2BE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pt;margin-top:-25.3pt;width:51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" filled="f" stroked="f">
                <v:textbox style="mso-fit-shape-to-text:t">
                  <w:txbxContent>
                    <w:p w:rsidR="003E4275" w:rsidRPr="003E2116" w:rsidRDefault="003E2116" w:rsidP="003E4275">
                      <w:pPr>
                        <w:spacing w:before="197"/>
                        <w:ind w:left="52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3E4275" w:rsidRPr="003E2116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Chapter 1: Database Systems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56"/>
                          <w:szCs w:val="72"/>
                          <w:u w:val="single"/>
                          <w14:glow w14:rad="101600">
                            <w14:schemeClr w14:val="bg1">
                              <w14:alpha w14:val="40000"/>
                              <w14:lumMod w14:val="85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D0482" w:rsidRPr="007725CA" w:rsidRDefault="002D0482" w:rsidP="002D0482">
      <w:pPr>
        <w:rPr>
          <w:rFonts w:ascii="Times New Roman" w:hAnsi="Times New Roman" w:cs="Times New Roman"/>
        </w:rPr>
      </w:pPr>
    </w:p>
    <w:p w:rsidR="009E3772" w:rsidRPr="007725CA" w:rsidRDefault="009E3772">
      <w:pPr>
        <w:spacing w:before="2" w:line="210" w:lineRule="exact"/>
        <w:rPr>
          <w:rFonts w:ascii="Times New Roman" w:hAnsi="Times New Roman" w:cs="Times New Roman"/>
        </w:rPr>
      </w:pPr>
    </w:p>
    <w:p w:rsidR="003E4275" w:rsidRPr="003E4275" w:rsidRDefault="003E4275" w:rsidP="003E4275">
      <w:pPr>
        <w:pStyle w:val="BodyText"/>
        <w:tabs>
          <w:tab w:val="left" w:pos="520"/>
          <w:tab w:val="left" w:pos="1129"/>
        </w:tabs>
        <w:ind w:firstLine="0"/>
        <w:jc w:val="righ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129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="003A5D65">
        <w:rPr>
          <w:rFonts w:asciiTheme="majorHAnsi" w:hAnsiTheme="majorHAnsi" w:cs="Times New Roman"/>
          <w:u w:val="single" w:color="000000"/>
        </w:rPr>
        <w:t xml:space="preserve">  </w:t>
      </w:r>
      <w:r w:rsidRPr="003E4275">
        <w:rPr>
          <w:rFonts w:asciiTheme="majorHAnsi" w:hAnsiTheme="majorHAnsi" w:cs="Times New Roman"/>
        </w:rPr>
        <w:t>is the result of processing raw data to reveal its meaning.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Information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4678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</w:rPr>
        <w:t>To reveal meaning, information requires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context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4528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</w:rPr>
        <w:t>Information is produced by processing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data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130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is data about data through which the end-user data are integrated and managed.</w:t>
      </w:r>
    </w:p>
    <w:p w:rsidR="009E3772" w:rsidRPr="003E4275" w:rsidRDefault="007330B7">
      <w:pPr>
        <w:spacing w:before="197"/>
        <w:ind w:left="520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Metadata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601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</w:rPr>
        <w:t>A(n)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is a specific request issued to the DBMS for data manipulation.</w:t>
      </w:r>
    </w:p>
    <w:p w:rsidR="009E3772" w:rsidRPr="00AD6516" w:rsidRDefault="007330B7">
      <w:pPr>
        <w:spacing w:before="197"/>
        <w:ind w:left="520"/>
        <w:rPr>
          <w:rFonts w:asciiTheme="majorHAnsi" w:eastAsia="Times New Roman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query</w:t>
      </w:r>
    </w:p>
    <w:p w:rsidR="00657F49" w:rsidRPr="003E4275" w:rsidRDefault="00657F49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 w:rsidP="00163B5B">
      <w:pPr>
        <w:pStyle w:val="BodyText"/>
        <w:numPr>
          <w:ilvl w:val="0"/>
          <w:numId w:val="2"/>
        </w:numPr>
        <w:tabs>
          <w:tab w:val="left" w:pos="520"/>
          <w:tab w:val="left" w:pos="1126"/>
        </w:tabs>
        <w:spacing w:line="256" w:lineRule="auto"/>
        <w:ind w:right="4"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="003E4275">
        <w:rPr>
          <w:rFonts w:asciiTheme="majorHAnsi" w:hAnsiTheme="majorHAnsi" w:cs="Times New Roman"/>
          <w:u w:val="single" w:color="000000"/>
        </w:rPr>
        <w:t xml:space="preserve"> </w:t>
      </w:r>
      <w:r w:rsidRPr="003E4275">
        <w:rPr>
          <w:rFonts w:asciiTheme="majorHAnsi" w:hAnsiTheme="majorHAnsi" w:cs="Times New Roman"/>
        </w:rPr>
        <w:t>databases focus</w:t>
      </w:r>
      <w:r w:rsidR="000D4DDC">
        <w:rPr>
          <w:rFonts w:asciiTheme="majorHAnsi" w:hAnsiTheme="majorHAnsi" w:cs="Times New Roman"/>
        </w:rPr>
        <w:t>es</w:t>
      </w:r>
      <w:r w:rsidRPr="003E4275">
        <w:rPr>
          <w:rFonts w:asciiTheme="majorHAnsi" w:hAnsiTheme="majorHAnsi" w:cs="Times New Roman"/>
        </w:rPr>
        <w:t xml:space="preserve"> primarily on storing </w:t>
      </w:r>
      <w:r w:rsidR="000D4DDC">
        <w:rPr>
          <w:rFonts w:asciiTheme="majorHAnsi" w:hAnsiTheme="majorHAnsi" w:cs="Times New Roman"/>
        </w:rPr>
        <w:t xml:space="preserve">historical </w:t>
      </w:r>
      <w:r w:rsidRPr="003E4275">
        <w:rPr>
          <w:rFonts w:asciiTheme="majorHAnsi" w:hAnsiTheme="majorHAnsi" w:cs="Times New Roman"/>
        </w:rPr>
        <w:t>data</w:t>
      </w:r>
      <w:r w:rsidR="000D4DDC">
        <w:rPr>
          <w:rFonts w:asciiTheme="majorHAnsi" w:hAnsiTheme="majorHAnsi" w:cs="Times New Roman"/>
        </w:rPr>
        <w:t xml:space="preserve"> and business metrics</w:t>
      </w:r>
      <w:r w:rsidRPr="003E4275">
        <w:rPr>
          <w:rFonts w:asciiTheme="majorHAnsi" w:hAnsiTheme="majorHAnsi" w:cs="Times New Roman"/>
        </w:rPr>
        <w:t xml:space="preserve"> used </w:t>
      </w:r>
      <w:r w:rsidR="000D4DDC">
        <w:rPr>
          <w:rFonts w:asciiTheme="majorHAnsi" w:hAnsiTheme="majorHAnsi" w:cs="Times New Roman"/>
        </w:rPr>
        <w:t>exclusively for</w:t>
      </w:r>
      <w:r w:rsidRPr="003E4275">
        <w:rPr>
          <w:rFonts w:asciiTheme="majorHAnsi" w:hAnsiTheme="majorHAnsi" w:cs="Times New Roman"/>
        </w:rPr>
        <w:t xml:space="preserve"> tactical or strategic</w:t>
      </w:r>
      <w:r w:rsidRPr="003E4275">
        <w:rPr>
          <w:rFonts w:asciiTheme="majorHAnsi" w:hAnsiTheme="majorHAnsi" w:cs="Times New Roman"/>
          <w:w w:val="102"/>
        </w:rPr>
        <w:t xml:space="preserve"> </w:t>
      </w:r>
      <w:r w:rsidR="000D4DDC">
        <w:rPr>
          <w:rFonts w:asciiTheme="majorHAnsi" w:hAnsiTheme="majorHAnsi" w:cs="Times New Roman"/>
        </w:rPr>
        <w:t>decision making</w:t>
      </w:r>
      <w:r w:rsidRPr="003E4275">
        <w:rPr>
          <w:rFonts w:asciiTheme="majorHAnsi" w:hAnsiTheme="majorHAnsi" w:cs="Times New Roman"/>
        </w:rPr>
        <w:t>.</w:t>
      </w:r>
    </w:p>
    <w:p w:rsidR="009E3772" w:rsidRPr="00AD6516" w:rsidRDefault="007330B7">
      <w:pPr>
        <w:spacing w:before="180"/>
        <w:ind w:left="520"/>
        <w:rPr>
          <w:rFonts w:asciiTheme="majorHAnsi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Analytical</w:t>
      </w:r>
    </w:p>
    <w:p w:rsidR="00163B5B" w:rsidRPr="003E4275" w:rsidRDefault="00163B5B" w:rsidP="00023F39">
      <w:pPr>
        <w:ind w:left="518"/>
        <w:rPr>
          <w:rFonts w:asciiTheme="majorHAnsi" w:eastAsia="Times New Roman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spacing w:before="49"/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is a special language used to represent and manipulate data elements in a textual format.</w:t>
      </w:r>
    </w:p>
    <w:p w:rsidR="00163B5B" w:rsidRPr="00AD6516" w:rsidRDefault="007330B7" w:rsidP="00163B5B">
      <w:pPr>
        <w:pStyle w:val="BodyText"/>
        <w:tabs>
          <w:tab w:val="left" w:pos="1620"/>
        </w:tabs>
        <w:spacing w:before="197" w:line="256" w:lineRule="auto"/>
        <w:ind w:left="1620" w:right="94" w:hanging="1100"/>
        <w:rPr>
          <w:rFonts w:asciiTheme="majorHAnsi" w:hAnsiTheme="majorHAnsi" w:cs="Times New Roman"/>
          <w:b/>
          <w:i/>
        </w:rPr>
      </w:pPr>
      <w:r w:rsidRPr="003E4275">
        <w:rPr>
          <w:rFonts w:asciiTheme="majorHAnsi" w:hAnsiTheme="majorHAnsi" w:cs="Times New Roman"/>
          <w:i/>
        </w:rPr>
        <w:t>ANSWER:</w:t>
      </w:r>
      <w:r w:rsidR="00163B5B" w:rsidRPr="003E4275">
        <w:rPr>
          <w:rFonts w:asciiTheme="majorHAnsi" w:hAnsiTheme="majorHAnsi" w:cs="Times New Roman"/>
          <w:i/>
        </w:rPr>
        <w:tab/>
      </w:r>
      <w:r w:rsidRPr="00AD6516">
        <w:rPr>
          <w:rFonts w:asciiTheme="majorHAnsi" w:hAnsiTheme="majorHAnsi" w:cs="Times New Roman"/>
          <w:b/>
          <w:i/>
        </w:rPr>
        <w:t>XML (Extensible Markup</w:t>
      </w:r>
      <w:r w:rsidR="00163B5B" w:rsidRPr="00AD6516">
        <w:rPr>
          <w:rFonts w:asciiTheme="majorHAnsi" w:hAnsiTheme="majorHAnsi" w:cs="Times New Roman"/>
          <w:b/>
          <w:i/>
        </w:rPr>
        <w:t xml:space="preserve"> </w:t>
      </w:r>
      <w:r w:rsidRPr="00AD6516">
        <w:rPr>
          <w:rFonts w:asciiTheme="majorHAnsi" w:hAnsiTheme="majorHAnsi" w:cs="Times New Roman"/>
          <w:b/>
          <w:i/>
        </w:rPr>
        <w:t>Language)</w:t>
      </w:r>
    </w:p>
    <w:p w:rsidR="00163B5B" w:rsidRPr="00AD6516" w:rsidRDefault="007330B7" w:rsidP="00163B5B">
      <w:pPr>
        <w:pStyle w:val="BodyText"/>
        <w:tabs>
          <w:tab w:val="left" w:pos="1620"/>
        </w:tabs>
        <w:spacing w:line="256" w:lineRule="auto"/>
        <w:ind w:left="1620" w:right="94" w:firstLine="0"/>
        <w:rPr>
          <w:rFonts w:asciiTheme="majorHAnsi" w:hAnsiTheme="majorHAnsi" w:cs="Times New Roman"/>
          <w:b/>
          <w:i/>
        </w:rPr>
      </w:pPr>
      <w:r w:rsidRPr="00AD6516">
        <w:rPr>
          <w:rFonts w:asciiTheme="majorHAnsi" w:hAnsiTheme="majorHAnsi" w:cs="Times New Roman"/>
          <w:b/>
          <w:i/>
        </w:rPr>
        <w:t>Extensible Markup Language (XML)</w:t>
      </w:r>
    </w:p>
    <w:p w:rsidR="009E3772" w:rsidRPr="00AD6516" w:rsidRDefault="007330B7" w:rsidP="00163B5B">
      <w:pPr>
        <w:pStyle w:val="BodyText"/>
        <w:tabs>
          <w:tab w:val="left" w:pos="1620"/>
        </w:tabs>
        <w:spacing w:line="256" w:lineRule="auto"/>
        <w:ind w:left="1620" w:right="94" w:firstLine="0"/>
        <w:rPr>
          <w:rFonts w:asciiTheme="majorHAnsi" w:hAnsiTheme="majorHAnsi" w:cs="Times New Roman"/>
          <w:b/>
          <w:i/>
        </w:rPr>
      </w:pPr>
      <w:r w:rsidRPr="00AD6516">
        <w:rPr>
          <w:rFonts w:asciiTheme="majorHAnsi" w:hAnsiTheme="majorHAnsi" w:cs="Times New Roman"/>
          <w:b/>
          <w:i/>
        </w:rPr>
        <w:t>Extensible Markup Language</w:t>
      </w:r>
    </w:p>
    <w:p w:rsidR="009E3772" w:rsidRPr="00AD6516" w:rsidRDefault="007330B7" w:rsidP="00163B5B">
      <w:pPr>
        <w:pStyle w:val="BodyText"/>
        <w:ind w:left="1570" w:right="7834" w:firstLine="0"/>
        <w:rPr>
          <w:rFonts w:asciiTheme="majorHAnsi" w:hAnsiTheme="majorHAnsi" w:cs="Times New Roman"/>
          <w:b/>
          <w:i/>
        </w:rPr>
      </w:pPr>
      <w:r w:rsidRPr="00AD6516">
        <w:rPr>
          <w:rFonts w:asciiTheme="majorHAnsi" w:hAnsiTheme="majorHAnsi" w:cs="Times New Roman"/>
          <w:b/>
          <w:i/>
        </w:rPr>
        <w:t>XML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603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</w:rPr>
        <w:t>A(n)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is a spur-of-the-moment question.</w:t>
      </w:r>
    </w:p>
    <w:p w:rsidR="009E3772" w:rsidRPr="003E4275" w:rsidRDefault="007330B7">
      <w:pPr>
        <w:spacing w:before="197"/>
        <w:ind w:left="520" w:right="102"/>
        <w:rPr>
          <w:rFonts w:asciiTheme="majorHAnsi" w:eastAsia="Arial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ad hoc query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127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exists when different</w:t>
      </w:r>
      <w:r w:rsidR="000D4DDC">
        <w:rPr>
          <w:rFonts w:asciiTheme="majorHAnsi" w:hAnsiTheme="majorHAnsi" w:cs="Times New Roman"/>
        </w:rPr>
        <w:t xml:space="preserve"> </w:t>
      </w:r>
      <w:r w:rsidRPr="003E4275">
        <w:rPr>
          <w:rFonts w:asciiTheme="majorHAnsi" w:hAnsiTheme="majorHAnsi" w:cs="Times New Roman"/>
        </w:rPr>
        <w:t>versions of the same data appear in different places.</w:t>
      </w:r>
    </w:p>
    <w:p w:rsidR="009E3772" w:rsidRPr="003E4275" w:rsidRDefault="007330B7">
      <w:pPr>
        <w:spacing w:before="197"/>
        <w:ind w:left="520" w:right="102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AD6516">
        <w:rPr>
          <w:rFonts w:asciiTheme="majorHAnsi" w:hAnsiTheme="majorHAnsi" w:cs="Times New Roman"/>
          <w:b/>
          <w:i/>
        </w:rPr>
        <w:t>Data inconsistency</w:t>
      </w:r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p w:rsidR="009E3772" w:rsidRPr="003E4275" w:rsidRDefault="007330B7">
      <w:pPr>
        <w:pStyle w:val="BodyText"/>
        <w:numPr>
          <w:ilvl w:val="0"/>
          <w:numId w:val="2"/>
        </w:numPr>
        <w:tabs>
          <w:tab w:val="left" w:pos="520"/>
          <w:tab w:val="left" w:pos="1134"/>
        </w:tabs>
        <w:ind w:hanging="330"/>
        <w:jc w:val="left"/>
        <w:rPr>
          <w:rFonts w:asciiTheme="majorHAnsi" w:hAnsiTheme="majorHAnsi" w:cs="Times New Roman"/>
        </w:rPr>
      </w:pPr>
      <w:r w:rsidRPr="003E4275">
        <w:rPr>
          <w:rFonts w:asciiTheme="majorHAnsi" w:hAnsiTheme="majorHAnsi" w:cs="Times New Roman"/>
          <w:w w:val="102"/>
          <w:u w:val="single" w:color="000000"/>
        </w:rPr>
        <w:t xml:space="preserve"> </w:t>
      </w:r>
      <w:r w:rsidRPr="003E4275">
        <w:rPr>
          <w:rFonts w:asciiTheme="majorHAnsi" w:hAnsiTheme="majorHAnsi" w:cs="Times New Roman"/>
          <w:u w:val="single" w:color="000000"/>
        </w:rPr>
        <w:tab/>
      </w:r>
      <w:r w:rsidRPr="003E4275">
        <w:rPr>
          <w:rFonts w:asciiTheme="majorHAnsi" w:hAnsiTheme="majorHAnsi" w:cs="Times New Roman"/>
        </w:rPr>
        <w:t>exists when the same data are stored unnecessarily at different places.</w:t>
      </w:r>
    </w:p>
    <w:p w:rsidR="009E3772" w:rsidRPr="003E4275" w:rsidRDefault="007330B7">
      <w:pPr>
        <w:spacing w:before="197"/>
        <w:ind w:left="520" w:right="102"/>
        <w:rPr>
          <w:rFonts w:asciiTheme="majorHAnsi" w:eastAsia="Times New Roman" w:hAnsiTheme="majorHAnsi" w:cs="Times New Roman"/>
        </w:rPr>
      </w:pPr>
      <w:r w:rsidRPr="003E4275">
        <w:rPr>
          <w:rFonts w:asciiTheme="majorHAnsi" w:hAnsiTheme="majorHAnsi" w:cs="Times New Roman"/>
          <w:i/>
        </w:rPr>
        <w:t xml:space="preserve">ANSWER:  </w:t>
      </w:r>
      <w:r w:rsidRPr="00173C41">
        <w:rPr>
          <w:rFonts w:asciiTheme="majorHAnsi" w:hAnsiTheme="majorHAnsi" w:cs="Times New Roman"/>
          <w:b/>
          <w:i/>
        </w:rPr>
        <w:t>Data redundancy</w:t>
      </w:r>
      <w:bookmarkStart w:id="0" w:name="_GoBack"/>
      <w:bookmarkEnd w:id="0"/>
    </w:p>
    <w:p w:rsidR="009E3772" w:rsidRPr="003E4275" w:rsidRDefault="009E3772">
      <w:pPr>
        <w:spacing w:before="2" w:line="210" w:lineRule="exact"/>
        <w:rPr>
          <w:rFonts w:asciiTheme="majorHAnsi" w:hAnsiTheme="majorHAnsi" w:cs="Times New Roman"/>
        </w:rPr>
      </w:pPr>
    </w:p>
    <w:sectPr w:rsidR="009E3772" w:rsidRPr="003E4275" w:rsidSect="003E4275">
      <w:footerReference w:type="default" r:id="rId8"/>
      <w:pgSz w:w="12240" w:h="15840" w:code="1"/>
      <w:pgMar w:top="1440" w:right="1080" w:bottom="1440" w:left="1080" w:header="749" w:footer="6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44B" w:rsidRDefault="0002644B">
      <w:r>
        <w:separator/>
      </w:r>
    </w:p>
  </w:endnote>
  <w:endnote w:type="continuationSeparator" w:id="0">
    <w:p w:rsidR="0002644B" w:rsidRDefault="0002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72" w:rsidRPr="002D0482" w:rsidRDefault="002D0482" w:rsidP="002D0482">
    <w:pPr>
      <w:spacing w:before="120"/>
      <w:ind w:right="-360"/>
      <w:rPr>
        <w:rFonts w:ascii="Times New Roman" w:hAnsi="Times New Roman" w:cs="Times New Roman"/>
        <w:sz w:val="17"/>
        <w:szCs w:val="17"/>
      </w:rPr>
    </w:pPr>
    <w:r>
      <w:rPr>
        <w:rFonts w:ascii="Times New Roman" w:hAnsi="Times New Roman" w:cs="Times New Roman"/>
        <w:sz w:val="17"/>
        <w:szCs w:val="17"/>
      </w:rPr>
      <w:t>© 2015 Cengage Learning. All Rights Reserved. May not be scanned, copied or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44B" w:rsidRDefault="0002644B">
      <w:r>
        <w:separator/>
      </w:r>
    </w:p>
  </w:footnote>
  <w:footnote w:type="continuationSeparator" w:id="0">
    <w:p w:rsidR="0002644B" w:rsidRDefault="0002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3216"/>
    <w:multiLevelType w:val="hybridMultilevel"/>
    <w:tmpl w:val="8AE01938"/>
    <w:lvl w:ilvl="0" w:tplc="EA0686D0">
      <w:start w:val="2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829E4A58">
      <w:start w:val="1"/>
      <w:numFmt w:val="bullet"/>
      <w:lvlText w:val="•"/>
      <w:lvlJc w:val="left"/>
      <w:pPr>
        <w:ind w:left="3043" w:hanging="285"/>
      </w:pPr>
      <w:rPr>
        <w:rFonts w:hint="default"/>
      </w:rPr>
    </w:lvl>
    <w:lvl w:ilvl="2" w:tplc="86200652">
      <w:start w:val="1"/>
      <w:numFmt w:val="bullet"/>
      <w:lvlText w:val="•"/>
      <w:lvlJc w:val="left"/>
      <w:pPr>
        <w:ind w:left="3916" w:hanging="285"/>
      </w:pPr>
      <w:rPr>
        <w:rFonts w:hint="default"/>
      </w:rPr>
    </w:lvl>
    <w:lvl w:ilvl="3" w:tplc="C784942E">
      <w:start w:val="1"/>
      <w:numFmt w:val="bullet"/>
      <w:lvlText w:val="•"/>
      <w:lvlJc w:val="left"/>
      <w:pPr>
        <w:ind w:left="4789" w:hanging="285"/>
      </w:pPr>
      <w:rPr>
        <w:rFonts w:hint="default"/>
      </w:rPr>
    </w:lvl>
    <w:lvl w:ilvl="4" w:tplc="114E61C0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5" w:tplc="8EA6EA36">
      <w:start w:val="1"/>
      <w:numFmt w:val="bullet"/>
      <w:lvlText w:val="•"/>
      <w:lvlJc w:val="left"/>
      <w:pPr>
        <w:ind w:left="6535" w:hanging="285"/>
      </w:pPr>
      <w:rPr>
        <w:rFonts w:hint="default"/>
      </w:rPr>
    </w:lvl>
    <w:lvl w:ilvl="6" w:tplc="C040D8B6">
      <w:start w:val="1"/>
      <w:numFmt w:val="bullet"/>
      <w:lvlText w:val="•"/>
      <w:lvlJc w:val="left"/>
      <w:pPr>
        <w:ind w:left="7408" w:hanging="285"/>
      </w:pPr>
      <w:rPr>
        <w:rFonts w:hint="default"/>
      </w:rPr>
    </w:lvl>
    <w:lvl w:ilvl="7" w:tplc="6B96DA86">
      <w:start w:val="1"/>
      <w:numFmt w:val="bullet"/>
      <w:lvlText w:val="•"/>
      <w:lvlJc w:val="left"/>
      <w:pPr>
        <w:ind w:left="8281" w:hanging="285"/>
      </w:pPr>
      <w:rPr>
        <w:rFonts w:hint="default"/>
      </w:rPr>
    </w:lvl>
    <w:lvl w:ilvl="8" w:tplc="CEE49668">
      <w:start w:val="1"/>
      <w:numFmt w:val="bullet"/>
      <w:lvlText w:val="•"/>
      <w:lvlJc w:val="left"/>
      <w:pPr>
        <w:ind w:left="9154" w:hanging="285"/>
      </w:pPr>
      <w:rPr>
        <w:rFonts w:hint="default"/>
      </w:rPr>
    </w:lvl>
  </w:abstractNum>
  <w:abstractNum w:abstractNumId="1" w15:restartNumberingAfterBreak="0">
    <w:nsid w:val="59DE5507"/>
    <w:multiLevelType w:val="hybridMultilevel"/>
    <w:tmpl w:val="72D4A4B8"/>
    <w:lvl w:ilvl="0" w:tplc="AED812E2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4BAA476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0D6CE20">
      <w:start w:val="1"/>
      <w:numFmt w:val="bullet"/>
      <w:lvlText w:val="•"/>
      <w:lvlJc w:val="left"/>
      <w:pPr>
        <w:ind w:left="1289" w:hanging="225"/>
      </w:pPr>
      <w:rPr>
        <w:rFonts w:hint="default"/>
      </w:rPr>
    </w:lvl>
    <w:lvl w:ilvl="3" w:tplc="3F58A084">
      <w:start w:val="1"/>
      <w:numFmt w:val="bullet"/>
      <w:lvlText w:val="•"/>
      <w:lvlJc w:val="left"/>
      <w:pPr>
        <w:ind w:left="1834" w:hanging="225"/>
      </w:pPr>
      <w:rPr>
        <w:rFonts w:hint="default"/>
      </w:rPr>
    </w:lvl>
    <w:lvl w:ilvl="4" w:tplc="6C4ABBCA">
      <w:start w:val="1"/>
      <w:numFmt w:val="bullet"/>
      <w:lvlText w:val="•"/>
      <w:lvlJc w:val="left"/>
      <w:pPr>
        <w:ind w:left="2379" w:hanging="225"/>
      </w:pPr>
      <w:rPr>
        <w:rFonts w:hint="default"/>
      </w:rPr>
    </w:lvl>
    <w:lvl w:ilvl="5" w:tplc="D242EAC6">
      <w:start w:val="1"/>
      <w:numFmt w:val="bullet"/>
      <w:lvlText w:val="•"/>
      <w:lvlJc w:val="left"/>
      <w:pPr>
        <w:ind w:left="2923" w:hanging="225"/>
      </w:pPr>
      <w:rPr>
        <w:rFonts w:hint="default"/>
      </w:rPr>
    </w:lvl>
    <w:lvl w:ilvl="6" w:tplc="2BEA0B5C">
      <w:start w:val="1"/>
      <w:numFmt w:val="bullet"/>
      <w:lvlText w:val="•"/>
      <w:lvlJc w:val="left"/>
      <w:pPr>
        <w:ind w:left="3468" w:hanging="225"/>
      </w:pPr>
      <w:rPr>
        <w:rFonts w:hint="default"/>
      </w:rPr>
    </w:lvl>
    <w:lvl w:ilvl="7" w:tplc="1C9E2D6E">
      <w:start w:val="1"/>
      <w:numFmt w:val="bullet"/>
      <w:lvlText w:val="•"/>
      <w:lvlJc w:val="left"/>
      <w:pPr>
        <w:ind w:left="4013" w:hanging="225"/>
      </w:pPr>
      <w:rPr>
        <w:rFonts w:hint="default"/>
      </w:rPr>
    </w:lvl>
    <w:lvl w:ilvl="8" w:tplc="5A1ECA72">
      <w:start w:val="1"/>
      <w:numFmt w:val="bullet"/>
      <w:lvlText w:val="•"/>
      <w:lvlJc w:val="left"/>
      <w:pPr>
        <w:ind w:left="4558" w:hanging="2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72"/>
    <w:rsid w:val="00023F39"/>
    <w:rsid w:val="0002644B"/>
    <w:rsid w:val="000D0715"/>
    <w:rsid w:val="000D4DDC"/>
    <w:rsid w:val="000E4C0C"/>
    <w:rsid w:val="00111B94"/>
    <w:rsid w:val="001419ED"/>
    <w:rsid w:val="00163B5B"/>
    <w:rsid w:val="00173C41"/>
    <w:rsid w:val="002D0482"/>
    <w:rsid w:val="00394DE7"/>
    <w:rsid w:val="003A5D65"/>
    <w:rsid w:val="003E2116"/>
    <w:rsid w:val="003E4275"/>
    <w:rsid w:val="00657F49"/>
    <w:rsid w:val="007330B7"/>
    <w:rsid w:val="0074694B"/>
    <w:rsid w:val="007725CA"/>
    <w:rsid w:val="009E3772"/>
    <w:rsid w:val="00AD6516"/>
    <w:rsid w:val="00B52A51"/>
    <w:rsid w:val="00B63E37"/>
    <w:rsid w:val="00D83BA3"/>
    <w:rsid w:val="00DF521B"/>
    <w:rsid w:val="00EA14AC"/>
    <w:rsid w:val="00EB3BA5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563E5D"/>
  <w15:docId w15:val="{E0467931-0A71-4444-B34C-13B4ED45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482"/>
  </w:style>
  <w:style w:type="paragraph" w:styleId="Footer">
    <w:name w:val="footer"/>
    <w:basedOn w:val="Normal"/>
    <w:link w:val="FooterChar"/>
    <w:uiPriority w:val="99"/>
    <w:unhideWhenUsed/>
    <w:rsid w:val="002D0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482"/>
  </w:style>
  <w:style w:type="paragraph" w:styleId="BalloonText">
    <w:name w:val="Balloon Text"/>
    <w:basedOn w:val="Normal"/>
    <w:link w:val="BalloonTextChar"/>
    <w:uiPriority w:val="99"/>
    <w:semiHidden/>
    <w:unhideWhenUsed/>
    <w:rsid w:val="003E4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78D4-7C3C-4E0A-9602-FF682AEB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</cp:revision>
  <cp:lastPrinted>2014-05-06T11:53:00Z</cp:lastPrinted>
  <dcterms:created xsi:type="dcterms:W3CDTF">2017-05-23T19:44:00Z</dcterms:created>
  <dcterms:modified xsi:type="dcterms:W3CDTF">2017-05-23T19:44:00Z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2014-04-23T00:00:00Z</vt:filetime>
  </property>
  <property fmtid="{D5CDD505-2E9C-101B-9397-08002B2CF9AE}" pid="3" name="LastSaved">
    <vt:filetime>2014-04-25T00:00:00Z</vt:filetime>
  </property>
</Properties>
</file>