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CSV Concept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CSV (Comma-Separated Values) is a simple file format used to store tabular data, such as a spreadsheet or database. Each line in a CSV file corresponds to a row in the table, and each field (column) in the row is separated by a comma. CSV files are wide</w:t>
      </w:r>
      <w:r>
        <w:rPr>
          <w:rFonts w:ascii="Segoe UI" w:hAnsi="Segoe UI" w:eastAsia="Segoe UI" w:cs="Segoe UI"/>
        </w:rPr>
        <w:t xml:space="preserve">ly used because they are easy to read and write, and can be imported/exported by many applications, including Excel, Google Sheets, and databases.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Key Features: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- Plain Text Format: CSV files are plain text, making them lightweight and easy to edit.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- Delimiter: While commas are the most common delimiter, other characters like semicolons (`;`) or tabs (`\t`) can also be used.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- Header Row: The first row often contains column names, but this is optional.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- Compatibility: CSV files can be opened in text editors, spreadsheets, and processed by programming languages like Python, R, and Java.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CSV Tutorial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1. Creating a CSV File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You can create a CSV file using any text editor (e.g., Notepad, VS Code) or spreadsheet software (e.g., Excel, Google Sheets).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Example: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csv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Name,Age,Occupation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John Doe,30,Engineer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Jane Smith,25,Designer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Bob Johnson,40,Teacher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2. Reading a CSV File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You can open a CSV file in: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- Text Editors: View and edit the raw data.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- Spreadsheet Software: Open the file in Excel or Google Sheets for a tabular view.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3. Processing CSV Files with Programming Languages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Here’s how you can work with CSV files in Python: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python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import csv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Writing to a CSV file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data = [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    ["Name", "Age", "Occupation"],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    ["John Doe", 30, "Engineer"],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    ["Jane Smith", 25, "Designer"],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    ["Bob Johnson", 40, "Teacher"]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]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with open("example.csv", "w", newline="") as file: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    writer = csv.writer(file)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    writer.writerows(data)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Reading from a CSV file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with open("example.csv", "r") as file: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    reader = csv.reader(file)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    for row in reader: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        print(row)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4. Handling Delimiters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If your CSV uses a different delimiter (e.g., semicolons), specify it when reading/writing: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python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Reading a CSV with semicolons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with open("example.csv", "r") as file: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    reader = csv.reader(file, delimiter=";")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    for row in reader: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        print(row)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CSV Configuration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1. Delimiters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- Use commas (`,`), semicolons (`;`), or tabs (`\t`) depending on the region or application requirements.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- Example: European CSV files often use semicolons because commas are used as decimal separators.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2. Quoting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- Use quotes (`"`) to enclose fields containing special characters (e.g., commas, line breaks).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- Example: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  csv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  Name,Description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  John Doe,"Engineer, Software Developer"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 </w:t>
      </w:r>
      <w:r/>
      <w:r>
        <w:rPr>
          <w:rFonts w:ascii="Segoe UI" w:hAnsi="Segoe UI" w:eastAsia="Segoe UI" w:cs="Segoe UI"/>
        </w:rPr>
      </w:r>
      <w:r/>
      <w:r>
        <w:rPr>
          <w:rFonts w:ascii="Segoe UI" w:hAnsi="Segoe UI" w:eastAsia="Segoe UI" w:cs="Segoe UI"/>
        </w:rPr>
      </w:r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3. Encoding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- Ensure the file encoding is consistent (e.g., UTF-8) to avoid issues with special characters.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4. Headers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- Include a header row to describe the columns, but ensure it’s consistent across files.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CSV Example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Example 1: Simple CSV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csv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Name,Age,City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Alice,28,New York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Bob,34,Los Angeles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Charlie,22,Chicago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Example 2: CSV with Quotes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csv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Product,Price,Description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Laptop,1200,"High-performance laptop with 16GB RAM"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Phone,800,"Smartphone with 128GB storage"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Example 3: CSV with Semicolon Delimiter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csv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Name;Age;Occupation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John Doe;30;Engineer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Jane Smith;25;Designer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Tools for Working with CSV Files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1. Spreadsheet Software: Excel, Google Sheets, LibreOffice Calc.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2. Programming Libraries: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   - Python: `csv`, `pandas`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   - R: `read.csv`, `readr`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   - Java: `OpenCSV`, `Apache Commons CSV`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3. Online Tools: Convert CSV to JSON, XML, or other formats using online converters.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Best Practices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1. Consistent Formatting: Use the same delimiter and quoting rules throughout the file.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2. Header Row: Always include a header row for clarity.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3. Avoid Special Characters: If possible, avoid using special characters in data fields.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  <w:t xml:space="preserve">4. Backup: Keep a backup of your CSV files before making bulk changes.</w:t>
      </w:r>
      <w:r/>
    </w:p>
    <w:p>
      <w:pPr>
        <w:pStyle w:val="884"/>
        <w:pBdr/>
        <w:spacing/>
        <w:ind/>
        <w:rPr/>
      </w:pPr>
      <w:r>
        <w:rPr>
          <w:rFonts w:ascii="Segoe UI" w:hAnsi="Segoe UI" w:eastAsia="Segoe UI" w:cs="Segoe UI"/>
        </w:rPr>
      </w:r>
      <w:r/>
    </w:p>
    <w:p>
      <w:pPr>
        <w:pStyle w:val="884"/>
        <w:pBdr/>
        <w:spacing/>
        <w:ind/>
        <w:rPr>
          <w:rFonts w:ascii="Segoe UI" w:hAnsi="Segoe UI" w:cs="Segoe UI"/>
        </w:rPr>
      </w:pPr>
      <w:r>
        <w:rPr>
          <w:rFonts w:ascii="Segoe UI" w:hAnsi="Segoe UI" w:eastAsia="Segoe UI" w:cs="Segoe UI"/>
        </w:rPr>
        <w:t xml:space="preserve">Let me know if you need further clarification or advanced examples!</w:t>
      </w:r>
      <w:r/>
      <w:r>
        <w:rPr>
          <w:rFonts w:ascii="Segoe UI" w:hAnsi="Segoe UI" w:eastAsia="Segoe UI" w:cs="Segoe UI"/>
        </w:rPr>
      </w:r>
      <w:r>
        <w:rPr>
          <w:rFonts w:ascii="Segoe UI" w:hAnsi="Segoe UI" w:eastAsia="Segoe UI" w:cs="Segoe UI"/>
        </w:rPr>
      </w:r>
    </w:p>
    <w:p>
      <w:pPr>
        <w:pStyle w:val="884"/>
        <w:pBdr/>
        <w:spacing/>
        <w:ind/>
        <w:rPr>
          <w:rFonts w:ascii="Segoe UI" w:hAnsi="Segoe UI" w:cs="Segoe UI"/>
        </w:rPr>
      </w:pPr>
      <w:r>
        <w:rPr>
          <w:rFonts w:ascii="Segoe UI" w:hAnsi="Segoe UI" w:eastAsia="Segoe UI" w:cs="Segoe UI"/>
        </w:rPr>
      </w:r>
      <w:r>
        <w:rPr>
          <w:rFonts w:ascii="Segoe UI" w:hAnsi="Segoe UI" w:eastAsia="Segoe UI" w:cs="Segoe UI"/>
        </w:rPr>
      </w:r>
    </w:p>
    <w:p>
      <w:pPr>
        <w:pStyle w:val="884"/>
        <w:pBdr/>
        <w:spacing/>
        <w:ind/>
        <w:rPr>
          <w:rFonts w:ascii="Segoe UI" w:hAnsi="Segoe UI" w:cs="Segoe UI"/>
        </w:rPr>
      </w:pPr>
      <w:r>
        <w:rPr>
          <w:rFonts w:ascii="Segoe UI" w:hAnsi="Segoe UI" w:eastAsia="Segoe UI" w:cs="Segoe UI"/>
        </w:rPr>
      </w:r>
      <w:r>
        <w:rPr>
          <w:rFonts w:ascii="Segoe UI" w:hAnsi="Segoe UI" w:eastAsia="Segoe UI" w:cs="Segoe UI"/>
        </w:rPr>
      </w:r>
    </w:p>
    <w:p>
      <w:pPr>
        <w:pStyle w:val="884"/>
        <w:pBdr/>
        <w:spacing/>
        <w:ind/>
        <w:rPr>
          <w:rFonts w:ascii="Segoe UI" w:hAnsi="Segoe UI" w:cs="Segoe UI"/>
        </w:rPr>
      </w:pPr>
      <w:r>
        <w:rPr>
          <w:rFonts w:ascii="Segoe UI" w:hAnsi="Segoe UI" w:eastAsia="Segoe UI" w:cs="Segoe UI"/>
        </w:rPr>
      </w:r>
      <w:r>
        <w:rPr>
          <w:rFonts w:ascii="Segoe UI" w:hAnsi="Segoe UI" w:eastAsia="Segoe UI" w:cs="Segoe UI"/>
        </w:rPr>
      </w:r>
    </w:p>
    <w:p>
      <w:pPr>
        <w:pStyle w:val="884"/>
        <w:pBdr/>
        <w:spacing/>
        <w:ind/>
        <w:rPr>
          <w:rFonts w:ascii="Segoe UI" w:hAnsi="Segoe UI" w:cs="Segoe UI"/>
        </w:rPr>
      </w:pPr>
      <w:r>
        <w:rPr>
          <w:rFonts w:ascii="Segoe UI" w:hAnsi="Segoe UI" w:eastAsia="Segoe UI" w:cs="Segoe UI"/>
        </w:rPr>
      </w:r>
      <w:r>
        <w:rPr>
          <w:rFonts w:ascii="Segoe UI" w:hAnsi="Segoe UI" w:eastAsia="Segoe UI" w:cs="Segoe UI"/>
        </w:rPr>
      </w:r>
    </w:p>
    <w:p>
      <w:pPr>
        <w:pStyle w:val="884"/>
        <w:pBdr/>
        <w:spacing/>
        <w:ind/>
        <w:rPr>
          <w:rFonts w:ascii="Segoe UI" w:hAnsi="Segoe UI" w:cs="Segoe UI"/>
        </w:rPr>
      </w:pPr>
      <w:r>
        <w:rPr>
          <w:rFonts w:ascii="Segoe UI" w:hAnsi="Segoe UI" w:eastAsia="Segoe UI" w:cs="Segoe UI"/>
        </w:rPr>
      </w:r>
      <w:r>
        <w:rPr>
          <w:rFonts w:ascii="Segoe UI" w:hAnsi="Segoe UI" w:eastAsia="Segoe UI" w:cs="Segoe UI"/>
        </w:rPr>
      </w:r>
    </w:p>
    <w:sectPr>
      <w:headerReference w:type="default" r:id="rId8"/>
      <w:footerReference w:type="default" r:id="rId9"/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  <w:spacing/>
      <w:ind w:right="0" w:firstLine="0" w:left="0"/>
      <w:rPr/>
    </w:pPr>
    <w:r>
      <w:t xml:space="preserve">CSV concept, tutorial, configuration, ejemplo</w:t>
    </w:r>
    <w:r/>
    <w:r/>
    <w:r/>
    <w:r>
      <w:rPr>
        <w:rFonts w:ascii="Times New Roman" w:hAnsi="Times New Roman" w:eastAsia="Times New Roman" w:cs="Times New Roman"/>
        <w:sz w:val="24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7"/>
      <w:pBdr/>
      <w:spacing/>
      <w:ind/>
      <w:rPr>
        <w:highlight w:val="none"/>
        <w:lang w:val="es-MX"/>
      </w:rPr>
    </w:pPr>
    <w:r>
      <w:rPr>
        <w:lang w:val="es-MX"/>
      </w:rPr>
      <w:t xml:space="preserve">DeepSeek</w:t>
    </w:r>
    <w:r/>
  </w:p>
  <w:p>
    <w:pPr>
      <w:pStyle w:val="857"/>
      <w:pBdr/>
      <w:spacing/>
      <w:ind/>
      <w:rPr/>
    </w:pPr>
    <w:r>
      <w:rPr>
        <w:highlight w:val="none"/>
        <w:lang w:val="es-MX"/>
      </w:rPr>
    </w:r>
    <w:r>
      <w:rPr>
        <w:highlight w:val="none"/>
        <w:lang w:val="es-MX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2025-03-15T00:03:41Z</dcterms:modified>
</cp:coreProperties>
</file>