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Before the equation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  <w:ind w:firstLine="0"/>
      </w:pPr>
      <w:r>
        <w:t xml:space="preserve">continues right after.</w:t>
      </w:r>
    </w:p>
    <w:p>
      <w:pPr>
        <w:pStyle w:val="FirstParagraph"/>
      </w:pPr>
      <w:r>
        <w:t xml:space="preserve">New paragraph.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2026-09-25T01:37:34Z</dcterms:created>
  <dcterms:modified xsi:type="dcterms:W3CDTF">2026-09-25T01:37:34Z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