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Phase 0: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Name of the team: </w:t>
      </w:r>
      <w:r w:rsidDel="00000000" w:rsidR="00000000" w:rsidRPr="00000000">
        <w:rPr>
          <w:rtl w:val="0"/>
        </w:rPr>
        <w:t xml:space="preserve">Stratix Solutions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Members of the team: </w:t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10"/>
        <w:gridCol w:w="2775"/>
        <w:gridCol w:w="1125"/>
        <w:gridCol w:w="1110"/>
        <w:gridCol w:w="1500"/>
        <w:tblGridChange w:id="0">
          <w:tblGrid>
            <w:gridCol w:w="1755"/>
            <w:gridCol w:w="1410"/>
            <w:gridCol w:w="2775"/>
            <w:gridCol w:w="1125"/>
            <w:gridCol w:w="1110"/>
            <w:gridCol w:w="1500"/>
          </w:tblGrid>
        </w:tblGridChange>
      </w:tblGrid>
      <w:tr>
        <w:trPr>
          <w:cantSplit w:val="0"/>
          <w:trHeight w:val="615.07812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Yorku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Lecture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 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Saikat Ghosh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Ghosh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saikat20@my.yorku.ca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218354365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van35542@my.yorku.ca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218921775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Rodney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Josephs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rodney07@my.yoku.ca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205682372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Oshin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Sondhi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oshin02@my.yorku.ca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219068204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Title of the Project: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Guess What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Ultimate Single-Player Word-Guessing 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“Guess What” is a single-player word-guessing game with a score or leaderboard system. The game uses an API to generate words based on the player's choice of themes. Each round has a limited number of guesses, and correct answers earn points. Bonus points may be earned for guessing within a time frame or using fewer guesses. The game's interface includes a hints section, and the leaderboard system allows players to compete online. The database stores game data.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